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CCCE2" w14:textId="097F703C" w:rsidR="009425D6" w:rsidRDefault="00386C8E" w:rsidP="00F76F31">
      <w:pPr>
        <w:ind w:left="-567" w:firstLine="567"/>
      </w:pPr>
      <w:r>
        <w:br w:type="textWrapping" w:clear="all"/>
      </w:r>
      <w:r w:rsidR="00F76F31">
        <w:object w:dxaOrig="13782" w:dyaOrig="17282" w14:anchorId="19F8E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663pt" o:ole="">
            <v:imagedata r:id="rId8" o:title=""/>
          </v:shape>
          <o:OLEObject Type="Link" ProgID="Excel.Sheet.12" ShapeID="_x0000_i1025" DrawAspect="Content" r:id="rId9" UpdateMode="Always">
            <o:LinkType>EnhancedMetaFile</o:LinkType>
            <o:LockedField>false</o:LockedField>
          </o:OLEObject>
        </w:object>
      </w:r>
    </w:p>
    <w:p w14:paraId="424D0259" w14:textId="77777777" w:rsidR="00F76F31" w:rsidRDefault="00F76F31" w:rsidP="00F76F31">
      <w:pPr>
        <w:ind w:left="-567" w:firstLine="567"/>
      </w:pPr>
    </w:p>
    <w:p w14:paraId="532994C4" w14:textId="7463507B" w:rsidR="00217C35" w:rsidRDefault="009F4EFE" w:rsidP="00927BA4">
      <w:pPr>
        <w:tabs>
          <w:tab w:val="left" w:pos="2430"/>
        </w:tabs>
      </w:pPr>
      <w:r>
        <w:object w:dxaOrig="19177" w:dyaOrig="14258" w14:anchorId="3F98C244">
          <v:shape id="_x0000_i1026" type="#_x0000_t75" style="width:492pt;height:642pt" o:ole="">
            <v:imagedata r:id="rId10" o:title=""/>
          </v:shape>
          <o:OLEObject Type="Link" ProgID="Excel.Sheet.12" ShapeID="_x0000_i1026" DrawAspect="Content" r:id="rId11" UpdateMode="Always">
            <o:LinkType>EnhancedMetaFile</o:LinkType>
            <o:LockedField>false</o:LockedField>
          </o:OLEObject>
        </w:object>
      </w:r>
    </w:p>
    <w:p w14:paraId="7AFD8291" w14:textId="77777777" w:rsidR="00F76F31" w:rsidRDefault="00F76F31" w:rsidP="00927BA4">
      <w:pPr>
        <w:tabs>
          <w:tab w:val="left" w:pos="2430"/>
        </w:tabs>
      </w:pPr>
    </w:p>
    <w:p w14:paraId="2A622289" w14:textId="0E299862" w:rsidR="00217C35" w:rsidRDefault="00F76F31" w:rsidP="00927BA4">
      <w:pPr>
        <w:tabs>
          <w:tab w:val="left" w:pos="2430"/>
        </w:tabs>
      </w:pPr>
      <w:r>
        <w:object w:dxaOrig="13626" w:dyaOrig="18338" w14:anchorId="4BB5378C">
          <v:shape id="_x0000_i1027" type="#_x0000_t75" style="width:493.5pt;height:660pt" o:ole="">
            <v:imagedata r:id="rId12" o:title=""/>
          </v:shape>
          <o:OLEObject Type="Link" ProgID="Excel.Sheet.12" ShapeID="_x0000_i1027" DrawAspect="Content" r:id="rId13" UpdateMode="Always">
            <o:LinkType>EnhancedMetaFile</o:LinkType>
            <o:LockedField>false</o:LockedField>
          </o:OLEObject>
        </w:object>
      </w:r>
    </w:p>
    <w:p w14:paraId="11D3BA1D" w14:textId="57A40DE0" w:rsidR="00217C35" w:rsidRDefault="00217C35" w:rsidP="00927BA4">
      <w:pPr>
        <w:tabs>
          <w:tab w:val="left" w:pos="2430"/>
        </w:tabs>
      </w:pPr>
    </w:p>
    <w:p w14:paraId="3CA3B986" w14:textId="091E6944" w:rsidR="00C8407E" w:rsidRDefault="00F76F31" w:rsidP="00927BA4">
      <w:pPr>
        <w:tabs>
          <w:tab w:val="left" w:pos="2430"/>
        </w:tabs>
      </w:pPr>
      <w:r>
        <w:object w:dxaOrig="15202" w:dyaOrig="8955" w14:anchorId="5CB122B7">
          <v:shape id="_x0000_i1028" type="#_x0000_t75" style="width:503.25pt;height:448.5pt" o:ole="">
            <v:imagedata r:id="rId14" o:title=""/>
          </v:shape>
          <o:OLEObject Type="Link" ProgID="Excel.Sheet.12" ShapeID="_x0000_i1028" DrawAspect="Content" r:id="rId15" UpdateMode="Always">
            <o:LinkType>EnhancedMetaFile</o:LinkType>
            <o:LockedField>false</o:LockedField>
          </o:OLEObject>
        </w:object>
      </w:r>
    </w:p>
    <w:p w14:paraId="0297A3EF" w14:textId="0BEDCB7A" w:rsidR="00217C35" w:rsidRDefault="00217C35" w:rsidP="00927BA4">
      <w:pPr>
        <w:tabs>
          <w:tab w:val="left" w:pos="2430"/>
        </w:tabs>
      </w:pPr>
    </w:p>
    <w:p w14:paraId="0E78C08C" w14:textId="77777777" w:rsidR="00217C35" w:rsidRDefault="00217C35" w:rsidP="00927BA4">
      <w:pPr>
        <w:tabs>
          <w:tab w:val="left" w:pos="2430"/>
        </w:tabs>
      </w:pPr>
    </w:p>
    <w:p w14:paraId="497F8198" w14:textId="3505FBF1" w:rsidR="00217C35" w:rsidRDefault="00217C35" w:rsidP="00927BA4">
      <w:pPr>
        <w:tabs>
          <w:tab w:val="left" w:pos="2430"/>
        </w:tabs>
      </w:pPr>
    </w:p>
    <w:p w14:paraId="419F20D8" w14:textId="77777777" w:rsidR="00F76F31" w:rsidRDefault="00F76F31" w:rsidP="00927BA4">
      <w:pPr>
        <w:tabs>
          <w:tab w:val="left" w:pos="2430"/>
        </w:tabs>
      </w:pPr>
    </w:p>
    <w:p w14:paraId="3B9B80AE" w14:textId="77777777" w:rsidR="00217C35" w:rsidRDefault="00217C35" w:rsidP="00927BA4">
      <w:pPr>
        <w:tabs>
          <w:tab w:val="left" w:pos="2430"/>
        </w:tabs>
      </w:pPr>
    </w:p>
    <w:p w14:paraId="57A47298" w14:textId="1C67953C" w:rsidR="00217C35" w:rsidRDefault="00217C35" w:rsidP="00927BA4">
      <w:pPr>
        <w:tabs>
          <w:tab w:val="left" w:pos="2430"/>
        </w:tabs>
      </w:pPr>
    </w:p>
    <w:p w14:paraId="6F0D8E32" w14:textId="4D115FFD" w:rsidR="00DC6B35" w:rsidRDefault="00DC6B35" w:rsidP="00927BA4">
      <w:pPr>
        <w:tabs>
          <w:tab w:val="left" w:pos="2430"/>
        </w:tabs>
      </w:pPr>
    </w:p>
    <w:p w14:paraId="5ACD13D3" w14:textId="77777777" w:rsidR="00217C35" w:rsidRDefault="00217C35" w:rsidP="00927BA4">
      <w:pPr>
        <w:tabs>
          <w:tab w:val="left" w:pos="2430"/>
        </w:tabs>
      </w:pPr>
    </w:p>
    <w:p w14:paraId="087E60FE" w14:textId="77777777" w:rsidR="00217C35" w:rsidRDefault="00217C35" w:rsidP="00927BA4">
      <w:pPr>
        <w:tabs>
          <w:tab w:val="left" w:pos="2430"/>
        </w:tabs>
      </w:pPr>
    </w:p>
    <w:p w14:paraId="735BB3DB" w14:textId="42B36193" w:rsidR="00217C35" w:rsidRDefault="00F76F31" w:rsidP="00927BA4">
      <w:pPr>
        <w:tabs>
          <w:tab w:val="left" w:pos="2430"/>
        </w:tabs>
      </w:pPr>
      <w:r>
        <w:object w:dxaOrig="17690" w:dyaOrig="14682" w14:anchorId="2CBBF295">
          <v:shape id="_x0000_i1029" type="#_x0000_t75" style="width:487.5pt;height:657.75pt" o:ole="">
            <v:imagedata r:id="rId16" o:title=""/>
          </v:shape>
          <o:OLEObject Type="Link" ProgID="Excel.Sheet.12" ShapeID="_x0000_i1029" DrawAspect="Content" r:id="rId17" UpdateMode="Always">
            <o:LinkType>EnhancedMetaFile</o:LinkType>
            <o:LockedField>false</o:LockedField>
          </o:OLEObject>
        </w:object>
      </w:r>
    </w:p>
    <w:p w14:paraId="200FD29E" w14:textId="69F3100F" w:rsidR="00217C35" w:rsidRDefault="00217C35" w:rsidP="00927BA4">
      <w:pPr>
        <w:tabs>
          <w:tab w:val="left" w:pos="2430"/>
        </w:tabs>
      </w:pPr>
    </w:p>
    <w:p w14:paraId="6B3FA9D0" w14:textId="64B96B40" w:rsidR="00217C35" w:rsidRDefault="00F76F31" w:rsidP="00927BA4">
      <w:pPr>
        <w:tabs>
          <w:tab w:val="left" w:pos="2430"/>
        </w:tabs>
      </w:pPr>
      <w:r>
        <w:object w:dxaOrig="14573" w:dyaOrig="11929" w14:anchorId="2746B5E4">
          <v:shape id="_x0000_i1030" type="#_x0000_t75" style="width:502.5pt;height:641.25pt" o:ole="">
            <v:imagedata r:id="rId18" o:title=""/>
          </v:shape>
          <o:OLEObject Type="Link" ProgID="Excel.Sheet.12" ShapeID="_x0000_i1030" DrawAspect="Content" r:id="rId19" UpdateMode="Always">
            <o:LinkType>EnhancedMetaFile</o:LinkType>
            <o:LockedField>false</o:LockedField>
          </o:OLEObject>
        </w:object>
      </w:r>
    </w:p>
    <w:p w14:paraId="53220EEB" w14:textId="77777777" w:rsidR="00217C35" w:rsidRDefault="00217C35" w:rsidP="00927BA4">
      <w:pPr>
        <w:tabs>
          <w:tab w:val="left" w:pos="2430"/>
        </w:tabs>
      </w:pPr>
    </w:p>
    <w:p w14:paraId="5CA31E71" w14:textId="132FB591" w:rsidR="00217C35" w:rsidRDefault="00F76F31" w:rsidP="00927BA4">
      <w:pPr>
        <w:tabs>
          <w:tab w:val="left" w:pos="2430"/>
        </w:tabs>
      </w:pPr>
      <w:r>
        <w:object w:dxaOrig="13607" w:dyaOrig="16709" w14:anchorId="46692CC0">
          <v:shape id="_x0000_i1031" type="#_x0000_t75" style="width:495pt;height:658.5pt" o:ole="">
            <v:imagedata r:id="rId20" o:title=""/>
          </v:shape>
          <o:OLEObject Type="Link" ProgID="Excel.Sheet.12" ShapeID="_x0000_i1031" DrawAspect="Content" r:id="rId21" UpdateMode="Always">
            <o:LinkType>EnhancedMetaFile</o:LinkType>
            <o:LockedField>false</o:LockedField>
          </o:OLEObject>
        </w:object>
      </w:r>
    </w:p>
    <w:p w14:paraId="78D3C36B" w14:textId="19D2C8AC" w:rsidR="00217C35" w:rsidRDefault="00217C35" w:rsidP="00927BA4">
      <w:pPr>
        <w:tabs>
          <w:tab w:val="left" w:pos="2430"/>
        </w:tabs>
      </w:pPr>
    </w:p>
    <w:p w14:paraId="67327F95" w14:textId="77777777" w:rsidR="002357AB" w:rsidRPr="00975327" w:rsidRDefault="002357AB" w:rsidP="002357AB">
      <w:pPr>
        <w:jc w:val="center"/>
        <w:rPr>
          <w:rFonts w:ascii="Arial" w:hAnsi="Arial" w:cs="Arial"/>
          <w:sz w:val="18"/>
          <w:szCs w:val="18"/>
        </w:rPr>
      </w:pPr>
      <w:r w:rsidRPr="00975327">
        <w:rPr>
          <w:rFonts w:ascii="Arial" w:hAnsi="Arial" w:cs="Arial"/>
          <w:sz w:val="18"/>
          <w:szCs w:val="18"/>
        </w:rPr>
        <w:t>Informe de Pasivos Contingentes</w:t>
      </w:r>
    </w:p>
    <w:p w14:paraId="17555B03" w14:textId="77777777" w:rsidR="002357AB" w:rsidRPr="00975327" w:rsidRDefault="002357AB" w:rsidP="002357AB">
      <w:pPr>
        <w:rPr>
          <w:rFonts w:ascii="Arial" w:hAnsi="Arial" w:cs="Arial"/>
          <w:sz w:val="18"/>
          <w:szCs w:val="18"/>
        </w:rPr>
      </w:pPr>
    </w:p>
    <w:p w14:paraId="1E7BA4F2" w14:textId="374AFFD2" w:rsidR="002357AB" w:rsidRPr="007968C0" w:rsidRDefault="002357AB" w:rsidP="003E002E">
      <w:pPr>
        <w:numPr>
          <w:ilvl w:val="0"/>
          <w:numId w:val="32"/>
        </w:numPr>
        <w:rPr>
          <w:rFonts w:ascii="Arial" w:hAnsi="Arial" w:cs="Arial"/>
          <w:sz w:val="18"/>
          <w:szCs w:val="18"/>
        </w:rPr>
      </w:pPr>
      <w:r w:rsidRPr="007968C0">
        <w:rPr>
          <w:rFonts w:ascii="Arial" w:hAnsi="Arial" w:cs="Arial"/>
          <w:sz w:val="18"/>
          <w:szCs w:val="18"/>
        </w:rPr>
        <w:t xml:space="preserve">Se informa que </w:t>
      </w:r>
      <w:r w:rsidR="007968C0">
        <w:rPr>
          <w:rFonts w:ascii="Arial" w:hAnsi="Arial" w:cs="Arial"/>
          <w:sz w:val="18"/>
          <w:szCs w:val="18"/>
        </w:rPr>
        <w:t>s</w:t>
      </w:r>
      <w:r w:rsidR="007968C0" w:rsidRPr="007968C0">
        <w:rPr>
          <w:rFonts w:ascii="Arial" w:hAnsi="Arial" w:cs="Arial"/>
          <w:sz w:val="18"/>
          <w:szCs w:val="18"/>
        </w:rPr>
        <w:t>e tiene registro de 20 juicios laborales, 14 correspondientes al</w:t>
      </w:r>
      <w:r w:rsidR="007968C0">
        <w:rPr>
          <w:rFonts w:ascii="Arial" w:hAnsi="Arial" w:cs="Arial"/>
          <w:sz w:val="18"/>
          <w:szCs w:val="18"/>
        </w:rPr>
        <w:t xml:space="preserve"> ejercicio 2020, de los cuales siete</w:t>
      </w:r>
      <w:r w:rsidR="007968C0" w:rsidRPr="007968C0">
        <w:rPr>
          <w:rFonts w:ascii="Arial" w:hAnsi="Arial" w:cs="Arial"/>
          <w:sz w:val="18"/>
          <w:szCs w:val="18"/>
        </w:rPr>
        <w:t xml:space="preserve"> </w:t>
      </w:r>
      <w:r w:rsidR="007968C0">
        <w:rPr>
          <w:rFonts w:ascii="Arial" w:hAnsi="Arial" w:cs="Arial"/>
          <w:sz w:val="18"/>
          <w:szCs w:val="18"/>
        </w:rPr>
        <w:t>se encuentran</w:t>
      </w:r>
      <w:r w:rsidR="007968C0" w:rsidRPr="007968C0">
        <w:rPr>
          <w:rFonts w:ascii="Arial" w:hAnsi="Arial" w:cs="Arial"/>
          <w:sz w:val="18"/>
          <w:szCs w:val="18"/>
        </w:rPr>
        <w:t xml:space="preserve"> en audiencia incidental, un</w:t>
      </w:r>
      <w:r w:rsidR="007968C0">
        <w:rPr>
          <w:rFonts w:ascii="Arial" w:hAnsi="Arial" w:cs="Arial"/>
          <w:sz w:val="18"/>
          <w:szCs w:val="18"/>
        </w:rPr>
        <w:t>o en</w:t>
      </w:r>
      <w:r w:rsidR="007968C0" w:rsidRPr="007968C0">
        <w:rPr>
          <w:rFonts w:ascii="Arial" w:hAnsi="Arial" w:cs="Arial"/>
          <w:sz w:val="18"/>
          <w:szCs w:val="18"/>
        </w:rPr>
        <w:t xml:space="preserve"> laudo promovido por Ma. Trinidad Coca Madrid y María Sara Armenta Díaz condenando al ICATLAX a la cantidad de $1,795,000.00, dos en audiencia de demanda y excepciones, uno en audiencia de admisión de pruebas y uno en audiencia de conciliación, demanda y excepciones. </w:t>
      </w:r>
    </w:p>
    <w:p w14:paraId="4C702AD3" w14:textId="4D7C9C7A" w:rsidR="007968C0" w:rsidRDefault="007968C0" w:rsidP="002357AB">
      <w:pPr>
        <w:ind w:left="720"/>
        <w:rPr>
          <w:rFonts w:ascii="Arial" w:hAnsi="Arial" w:cs="Arial"/>
          <w:sz w:val="18"/>
          <w:szCs w:val="18"/>
        </w:rPr>
      </w:pPr>
      <w:r>
        <w:rPr>
          <w:rFonts w:ascii="Arial" w:hAnsi="Arial" w:cs="Arial"/>
          <w:sz w:val="18"/>
          <w:szCs w:val="18"/>
        </w:rPr>
        <w:t>Respecto al ejercicio 2021 se tienen seis juicios laborales; cinco en audiencia de conciliación, demanda y excepciones y uno en audiencia de demanda, excepciones y ofrecimiento y admisión de pruebas.</w:t>
      </w:r>
    </w:p>
    <w:p w14:paraId="08738B9E" w14:textId="77777777" w:rsidR="002357AB" w:rsidRDefault="002357AB" w:rsidP="002357AB">
      <w:pPr>
        <w:pStyle w:val="Prrafodelista"/>
        <w:numPr>
          <w:ilvl w:val="0"/>
          <w:numId w:val="32"/>
        </w:numPr>
        <w:rPr>
          <w:rFonts w:ascii="Arial" w:hAnsi="Arial" w:cs="Arial"/>
          <w:sz w:val="18"/>
          <w:szCs w:val="18"/>
        </w:rPr>
      </w:pPr>
      <w:r w:rsidRPr="006730FF">
        <w:rPr>
          <w:rFonts w:ascii="Arial" w:hAnsi="Arial" w:cs="Arial"/>
          <w:sz w:val="18"/>
          <w:szCs w:val="18"/>
        </w:rPr>
        <w:t>Se informa que se pueden generar demandas laborales por concepto de indemnización y/o liquidación por despido de las siguientes personas:</w:t>
      </w:r>
    </w:p>
    <w:p w14:paraId="53BFEC9C" w14:textId="77777777" w:rsidR="002357AB" w:rsidRDefault="002357AB" w:rsidP="002357AB">
      <w:pPr>
        <w:pStyle w:val="Prrafodelista"/>
        <w:rPr>
          <w:rFonts w:ascii="Arial" w:hAnsi="Arial" w:cs="Arial"/>
          <w:sz w:val="18"/>
          <w:szCs w:val="18"/>
        </w:rPr>
      </w:pPr>
      <w:r>
        <w:rPr>
          <w:rFonts w:ascii="Arial" w:hAnsi="Arial" w:cs="Arial"/>
          <w:sz w:val="18"/>
          <w:szCs w:val="18"/>
        </w:rPr>
        <w:t>Juárez Limón Verónica Lizbeth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Meneses Zamora Aldo Rodolfo</w:t>
      </w:r>
    </w:p>
    <w:p w14:paraId="04E51011" w14:textId="77777777" w:rsidR="002357AB" w:rsidRDefault="002357AB" w:rsidP="002357AB">
      <w:pPr>
        <w:pStyle w:val="Prrafodelista"/>
        <w:rPr>
          <w:rFonts w:ascii="Arial" w:hAnsi="Arial" w:cs="Arial"/>
          <w:sz w:val="18"/>
          <w:szCs w:val="18"/>
        </w:rPr>
      </w:pPr>
      <w:r>
        <w:rPr>
          <w:rFonts w:ascii="Arial" w:hAnsi="Arial" w:cs="Arial"/>
          <w:sz w:val="18"/>
          <w:szCs w:val="18"/>
        </w:rPr>
        <w:t>Morales Estrada Guadalupe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Martínez Domínguez Miguel Adler</w:t>
      </w:r>
    </w:p>
    <w:p w14:paraId="62A60529" w14:textId="77777777" w:rsidR="002357AB" w:rsidRDefault="002357AB" w:rsidP="002357AB">
      <w:pPr>
        <w:pStyle w:val="Prrafodelista"/>
        <w:rPr>
          <w:rFonts w:ascii="Arial" w:hAnsi="Arial" w:cs="Arial"/>
          <w:sz w:val="18"/>
          <w:szCs w:val="18"/>
        </w:rPr>
      </w:pPr>
      <w:r>
        <w:rPr>
          <w:rFonts w:ascii="Arial" w:hAnsi="Arial" w:cs="Arial"/>
          <w:sz w:val="18"/>
          <w:szCs w:val="18"/>
        </w:rPr>
        <w:t>Rodríguez Arellano Guillermo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Lucas Moreno Héctor Alejandro</w:t>
      </w:r>
    </w:p>
    <w:p w14:paraId="1620DD73" w14:textId="77777777" w:rsidR="002357AB" w:rsidRDefault="002357AB" w:rsidP="002357AB">
      <w:pPr>
        <w:pStyle w:val="Prrafodelista"/>
        <w:rPr>
          <w:rFonts w:ascii="Arial" w:hAnsi="Arial" w:cs="Arial"/>
          <w:sz w:val="18"/>
          <w:szCs w:val="18"/>
        </w:rPr>
      </w:pPr>
      <w:r>
        <w:rPr>
          <w:rFonts w:ascii="Arial" w:hAnsi="Arial" w:cs="Arial"/>
          <w:sz w:val="18"/>
          <w:szCs w:val="18"/>
        </w:rPr>
        <w:t>Calderón Olano Mercedes Adriana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Rodan</w:t>
      </w:r>
      <w:proofErr w:type="spellEnd"/>
      <w:r>
        <w:rPr>
          <w:rFonts w:ascii="Arial" w:hAnsi="Arial" w:cs="Arial"/>
          <w:sz w:val="18"/>
          <w:szCs w:val="18"/>
        </w:rPr>
        <w:t xml:space="preserve"> Luna Reina</w:t>
      </w:r>
    </w:p>
    <w:p w14:paraId="05DC394E" w14:textId="77777777" w:rsidR="002357AB" w:rsidRDefault="002357AB" w:rsidP="002357AB">
      <w:pPr>
        <w:pStyle w:val="Prrafodelista"/>
        <w:rPr>
          <w:rFonts w:ascii="Arial" w:hAnsi="Arial" w:cs="Arial"/>
          <w:sz w:val="18"/>
          <w:szCs w:val="18"/>
        </w:rPr>
      </w:pPr>
      <w:r>
        <w:rPr>
          <w:rFonts w:ascii="Arial" w:hAnsi="Arial" w:cs="Arial"/>
          <w:sz w:val="18"/>
          <w:szCs w:val="18"/>
        </w:rPr>
        <w:t>Sánchez Sarmiento Mauricio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Gutiérrez Sánchez Fabiola</w:t>
      </w:r>
    </w:p>
    <w:p w14:paraId="6C8F2579" w14:textId="77777777" w:rsidR="002357AB" w:rsidRDefault="002357AB" w:rsidP="002357AB">
      <w:pPr>
        <w:pStyle w:val="Prrafodelista"/>
        <w:rPr>
          <w:rFonts w:ascii="Arial" w:hAnsi="Arial" w:cs="Arial"/>
          <w:sz w:val="18"/>
          <w:szCs w:val="18"/>
        </w:rPr>
      </w:pPr>
      <w:r>
        <w:rPr>
          <w:rFonts w:ascii="Arial" w:hAnsi="Arial" w:cs="Arial"/>
          <w:sz w:val="18"/>
          <w:szCs w:val="18"/>
        </w:rPr>
        <w:t xml:space="preserve">Humaran </w:t>
      </w:r>
      <w:proofErr w:type="spellStart"/>
      <w:r>
        <w:rPr>
          <w:rFonts w:ascii="Arial" w:hAnsi="Arial" w:cs="Arial"/>
          <w:sz w:val="18"/>
          <w:szCs w:val="18"/>
        </w:rPr>
        <w:t>Curet</w:t>
      </w:r>
      <w:proofErr w:type="spellEnd"/>
      <w:r>
        <w:rPr>
          <w:rFonts w:ascii="Arial" w:hAnsi="Arial" w:cs="Arial"/>
          <w:sz w:val="18"/>
          <w:szCs w:val="18"/>
        </w:rPr>
        <w:t xml:space="preserve"> Tania Xóchitl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Domínguez Ordoñez Genoveva Emma</w:t>
      </w:r>
    </w:p>
    <w:p w14:paraId="4A9D7F61" w14:textId="77777777" w:rsidR="002357AB" w:rsidRDefault="002357AB" w:rsidP="002357AB">
      <w:pPr>
        <w:pStyle w:val="Prrafodelista"/>
        <w:rPr>
          <w:rFonts w:ascii="Arial" w:hAnsi="Arial" w:cs="Arial"/>
          <w:sz w:val="18"/>
          <w:szCs w:val="18"/>
        </w:rPr>
      </w:pPr>
      <w:bookmarkStart w:id="0" w:name="_Hlk92368193"/>
      <w:proofErr w:type="spellStart"/>
      <w:r>
        <w:rPr>
          <w:rFonts w:ascii="Arial" w:hAnsi="Arial" w:cs="Arial"/>
          <w:sz w:val="18"/>
          <w:szCs w:val="18"/>
        </w:rPr>
        <w:t>Toriz</w:t>
      </w:r>
      <w:proofErr w:type="spellEnd"/>
      <w:r>
        <w:rPr>
          <w:rFonts w:ascii="Arial" w:hAnsi="Arial" w:cs="Arial"/>
          <w:sz w:val="18"/>
          <w:szCs w:val="18"/>
        </w:rPr>
        <w:t xml:space="preserve"> </w:t>
      </w:r>
      <w:proofErr w:type="spellStart"/>
      <w:r>
        <w:rPr>
          <w:rFonts w:ascii="Arial" w:hAnsi="Arial" w:cs="Arial"/>
          <w:sz w:val="18"/>
          <w:szCs w:val="18"/>
        </w:rPr>
        <w:t>Munive</w:t>
      </w:r>
      <w:proofErr w:type="spellEnd"/>
      <w:r>
        <w:rPr>
          <w:rFonts w:ascii="Arial" w:hAnsi="Arial" w:cs="Arial"/>
          <w:sz w:val="18"/>
          <w:szCs w:val="18"/>
        </w:rPr>
        <w:t xml:space="preserve"> Enrique Silvestre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Cuatecontzi</w:t>
      </w:r>
      <w:proofErr w:type="spellEnd"/>
      <w:r>
        <w:rPr>
          <w:rFonts w:ascii="Arial" w:hAnsi="Arial" w:cs="Arial"/>
          <w:sz w:val="18"/>
          <w:szCs w:val="18"/>
        </w:rPr>
        <w:t xml:space="preserve"> Hernández Yuridia</w:t>
      </w:r>
    </w:p>
    <w:bookmarkEnd w:id="0"/>
    <w:p w14:paraId="172C7FC9" w14:textId="77777777" w:rsidR="002357AB" w:rsidRDefault="002357AB" w:rsidP="002357AB">
      <w:pPr>
        <w:pStyle w:val="Prrafodelista"/>
        <w:rPr>
          <w:rFonts w:ascii="Arial" w:hAnsi="Arial" w:cs="Arial"/>
          <w:sz w:val="18"/>
          <w:szCs w:val="18"/>
        </w:rPr>
      </w:pPr>
      <w:r>
        <w:rPr>
          <w:rFonts w:ascii="Arial" w:hAnsi="Arial" w:cs="Arial"/>
          <w:sz w:val="18"/>
          <w:szCs w:val="18"/>
        </w:rPr>
        <w:t xml:space="preserve">Balderas Osorio Jazmín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Hernández Vázquez Eduardo</w:t>
      </w:r>
    </w:p>
    <w:p w14:paraId="212F09CE" w14:textId="34C91233" w:rsidR="002357AB" w:rsidRDefault="002357AB" w:rsidP="002357AB">
      <w:pPr>
        <w:pStyle w:val="Prrafodelista"/>
        <w:rPr>
          <w:rFonts w:ascii="Arial" w:hAnsi="Arial" w:cs="Arial"/>
          <w:sz w:val="18"/>
          <w:szCs w:val="18"/>
        </w:rPr>
      </w:pPr>
      <w:r>
        <w:rPr>
          <w:rFonts w:ascii="Arial" w:hAnsi="Arial" w:cs="Arial"/>
          <w:sz w:val="18"/>
          <w:szCs w:val="18"/>
        </w:rPr>
        <w:t xml:space="preserve">Pérez Varela Gabriela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sidR="00522305">
        <w:rPr>
          <w:rFonts w:ascii="Arial" w:hAnsi="Arial" w:cs="Arial"/>
          <w:sz w:val="18"/>
          <w:szCs w:val="18"/>
        </w:rPr>
        <w:t>Vieyra</w:t>
      </w:r>
      <w:proofErr w:type="spellEnd"/>
      <w:r w:rsidR="00522305">
        <w:rPr>
          <w:rFonts w:ascii="Arial" w:hAnsi="Arial" w:cs="Arial"/>
          <w:sz w:val="18"/>
          <w:szCs w:val="18"/>
        </w:rPr>
        <w:t xml:space="preserve"> Velázquez Brenda</w:t>
      </w:r>
    </w:p>
    <w:p w14:paraId="37B0A028" w14:textId="47736D67" w:rsidR="00522305" w:rsidRDefault="00522305" w:rsidP="002357AB">
      <w:pPr>
        <w:pStyle w:val="Prrafodelista"/>
        <w:rPr>
          <w:rFonts w:ascii="Arial" w:hAnsi="Arial" w:cs="Arial"/>
          <w:sz w:val="18"/>
          <w:szCs w:val="18"/>
        </w:rPr>
      </w:pPr>
      <w:r>
        <w:rPr>
          <w:rFonts w:ascii="Arial" w:hAnsi="Arial" w:cs="Arial"/>
          <w:sz w:val="18"/>
          <w:szCs w:val="18"/>
        </w:rPr>
        <w:t xml:space="preserve">Cervantes </w:t>
      </w:r>
      <w:proofErr w:type="spellStart"/>
      <w:r>
        <w:rPr>
          <w:rFonts w:ascii="Arial" w:hAnsi="Arial" w:cs="Arial"/>
          <w:sz w:val="18"/>
          <w:szCs w:val="18"/>
        </w:rPr>
        <w:t>Cervantes</w:t>
      </w:r>
      <w:proofErr w:type="spellEnd"/>
      <w:r>
        <w:rPr>
          <w:rFonts w:ascii="Arial" w:hAnsi="Arial" w:cs="Arial"/>
          <w:sz w:val="18"/>
          <w:szCs w:val="18"/>
        </w:rPr>
        <w:t xml:space="preserve"> Eduardo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López Vizcaya </w:t>
      </w:r>
      <w:proofErr w:type="spellStart"/>
      <w:r>
        <w:rPr>
          <w:rFonts w:ascii="Arial" w:hAnsi="Arial" w:cs="Arial"/>
          <w:sz w:val="18"/>
          <w:szCs w:val="18"/>
        </w:rPr>
        <w:t>Cristhian</w:t>
      </w:r>
      <w:proofErr w:type="spellEnd"/>
    </w:p>
    <w:p w14:paraId="2497D7C3" w14:textId="2D410615" w:rsidR="002357AB" w:rsidRDefault="002357AB" w:rsidP="002357AB">
      <w:pPr>
        <w:pStyle w:val="Prrafodelista"/>
        <w:rPr>
          <w:rFonts w:ascii="Arial" w:hAnsi="Arial" w:cs="Arial"/>
          <w:sz w:val="18"/>
          <w:szCs w:val="18"/>
        </w:rPr>
      </w:pPr>
      <w:r>
        <w:rPr>
          <w:rFonts w:ascii="Arial" w:hAnsi="Arial" w:cs="Arial"/>
          <w:sz w:val="18"/>
          <w:szCs w:val="18"/>
        </w:rPr>
        <w:t>Williams Hernández María Teresa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522305">
        <w:rPr>
          <w:rFonts w:ascii="Arial" w:hAnsi="Arial" w:cs="Arial"/>
          <w:sz w:val="18"/>
          <w:szCs w:val="18"/>
        </w:rPr>
        <w:t>López Pérez Gabriela</w:t>
      </w:r>
      <w:r>
        <w:rPr>
          <w:rFonts w:ascii="Arial" w:hAnsi="Arial" w:cs="Arial"/>
          <w:sz w:val="18"/>
          <w:szCs w:val="18"/>
        </w:rPr>
        <w:tab/>
      </w:r>
      <w:r>
        <w:rPr>
          <w:rFonts w:ascii="Arial" w:hAnsi="Arial" w:cs="Arial"/>
          <w:sz w:val="18"/>
          <w:szCs w:val="18"/>
        </w:rPr>
        <w:tab/>
      </w:r>
    </w:p>
    <w:p w14:paraId="605B2D9C" w14:textId="77777777" w:rsidR="005B5631" w:rsidRDefault="002357AB" w:rsidP="002357AB">
      <w:pPr>
        <w:pStyle w:val="Prrafodelista"/>
        <w:rPr>
          <w:rFonts w:ascii="Arial" w:hAnsi="Arial" w:cs="Arial"/>
          <w:sz w:val="18"/>
          <w:szCs w:val="18"/>
        </w:rPr>
      </w:pPr>
      <w:proofErr w:type="spellStart"/>
      <w:r>
        <w:rPr>
          <w:rFonts w:ascii="Arial" w:hAnsi="Arial" w:cs="Arial"/>
          <w:sz w:val="18"/>
          <w:szCs w:val="18"/>
        </w:rPr>
        <w:t>Cuamatzi</w:t>
      </w:r>
      <w:proofErr w:type="spellEnd"/>
      <w:r>
        <w:rPr>
          <w:rFonts w:ascii="Arial" w:hAnsi="Arial" w:cs="Arial"/>
          <w:sz w:val="18"/>
          <w:szCs w:val="18"/>
        </w:rPr>
        <w:t xml:space="preserve"> Rodríguez Rosendo</w:t>
      </w:r>
      <w:r w:rsidR="00522305">
        <w:rPr>
          <w:rFonts w:ascii="Arial" w:hAnsi="Arial" w:cs="Arial"/>
          <w:sz w:val="18"/>
          <w:szCs w:val="18"/>
        </w:rPr>
        <w:tab/>
      </w:r>
      <w:r w:rsidR="00522305">
        <w:rPr>
          <w:rFonts w:ascii="Arial" w:hAnsi="Arial" w:cs="Arial"/>
          <w:sz w:val="18"/>
          <w:szCs w:val="18"/>
        </w:rPr>
        <w:tab/>
      </w:r>
      <w:r w:rsidR="00522305">
        <w:rPr>
          <w:rFonts w:ascii="Arial" w:hAnsi="Arial" w:cs="Arial"/>
          <w:sz w:val="18"/>
          <w:szCs w:val="18"/>
        </w:rPr>
        <w:tab/>
      </w:r>
      <w:r w:rsidR="00522305">
        <w:rPr>
          <w:rFonts w:ascii="Arial" w:hAnsi="Arial" w:cs="Arial"/>
          <w:sz w:val="18"/>
          <w:szCs w:val="18"/>
        </w:rPr>
        <w:tab/>
      </w:r>
      <w:r>
        <w:rPr>
          <w:rFonts w:ascii="Arial" w:hAnsi="Arial" w:cs="Arial"/>
          <w:sz w:val="18"/>
          <w:szCs w:val="18"/>
        </w:rPr>
        <w:t>Lima Aguilar Laura Cristina</w:t>
      </w:r>
      <w:r w:rsidR="005B5631">
        <w:rPr>
          <w:rFonts w:ascii="Arial" w:hAnsi="Arial" w:cs="Arial"/>
          <w:sz w:val="18"/>
          <w:szCs w:val="18"/>
        </w:rPr>
        <w:tab/>
      </w:r>
    </w:p>
    <w:p w14:paraId="5467AEFC" w14:textId="77777777" w:rsidR="005B5631" w:rsidRDefault="00522305" w:rsidP="002357AB">
      <w:pPr>
        <w:pStyle w:val="Prrafodelista"/>
        <w:rPr>
          <w:rFonts w:ascii="Arial" w:hAnsi="Arial" w:cs="Arial"/>
          <w:sz w:val="18"/>
          <w:szCs w:val="18"/>
        </w:rPr>
      </w:pPr>
      <w:r>
        <w:rPr>
          <w:rFonts w:ascii="Arial" w:hAnsi="Arial" w:cs="Arial"/>
          <w:sz w:val="18"/>
          <w:szCs w:val="18"/>
        </w:rPr>
        <w:t>Martínez Morales Elizabeth</w:t>
      </w:r>
      <w:r w:rsidR="005B5631">
        <w:rPr>
          <w:rFonts w:ascii="Arial" w:hAnsi="Arial" w:cs="Arial"/>
          <w:sz w:val="18"/>
          <w:szCs w:val="18"/>
        </w:rPr>
        <w:tab/>
      </w:r>
      <w:r w:rsidR="005B5631">
        <w:rPr>
          <w:rFonts w:ascii="Arial" w:hAnsi="Arial" w:cs="Arial"/>
          <w:sz w:val="18"/>
          <w:szCs w:val="18"/>
        </w:rPr>
        <w:tab/>
      </w:r>
      <w:r w:rsidR="005B5631">
        <w:rPr>
          <w:rFonts w:ascii="Arial" w:hAnsi="Arial" w:cs="Arial"/>
          <w:sz w:val="18"/>
          <w:szCs w:val="18"/>
        </w:rPr>
        <w:tab/>
      </w:r>
      <w:r w:rsidR="005B5631">
        <w:rPr>
          <w:rFonts w:ascii="Arial" w:hAnsi="Arial" w:cs="Arial"/>
          <w:sz w:val="18"/>
          <w:szCs w:val="18"/>
        </w:rPr>
        <w:tab/>
      </w:r>
      <w:r w:rsidR="002357AB">
        <w:rPr>
          <w:rFonts w:ascii="Arial" w:hAnsi="Arial" w:cs="Arial"/>
          <w:sz w:val="18"/>
          <w:szCs w:val="18"/>
        </w:rPr>
        <w:t xml:space="preserve">Flores Hernández </w:t>
      </w:r>
      <w:proofErr w:type="spellStart"/>
      <w:r w:rsidR="002357AB">
        <w:rPr>
          <w:rFonts w:ascii="Arial" w:hAnsi="Arial" w:cs="Arial"/>
          <w:sz w:val="18"/>
          <w:szCs w:val="18"/>
        </w:rPr>
        <w:t>Nelsy</w:t>
      </w:r>
      <w:proofErr w:type="spellEnd"/>
      <w:r w:rsidR="002357AB">
        <w:rPr>
          <w:rFonts w:ascii="Arial" w:hAnsi="Arial" w:cs="Arial"/>
          <w:sz w:val="18"/>
          <w:szCs w:val="18"/>
        </w:rPr>
        <w:t xml:space="preserve"> </w:t>
      </w:r>
      <w:proofErr w:type="spellStart"/>
      <w:r w:rsidR="002357AB">
        <w:rPr>
          <w:rFonts w:ascii="Arial" w:hAnsi="Arial" w:cs="Arial"/>
          <w:sz w:val="18"/>
          <w:szCs w:val="18"/>
        </w:rPr>
        <w:t>Ramily</w:t>
      </w:r>
      <w:proofErr w:type="spellEnd"/>
      <w:r w:rsidR="005B5631">
        <w:rPr>
          <w:rFonts w:ascii="Arial" w:hAnsi="Arial" w:cs="Arial"/>
          <w:sz w:val="18"/>
          <w:szCs w:val="18"/>
        </w:rPr>
        <w:tab/>
      </w:r>
    </w:p>
    <w:p w14:paraId="07030A21" w14:textId="77777777" w:rsidR="005B5631" w:rsidRDefault="00522305" w:rsidP="002357AB">
      <w:pPr>
        <w:pStyle w:val="Prrafodelista"/>
        <w:rPr>
          <w:rFonts w:ascii="Arial" w:hAnsi="Arial" w:cs="Arial"/>
          <w:sz w:val="18"/>
          <w:szCs w:val="18"/>
        </w:rPr>
      </w:pPr>
      <w:r>
        <w:rPr>
          <w:rFonts w:ascii="Arial" w:hAnsi="Arial" w:cs="Arial"/>
          <w:sz w:val="18"/>
          <w:szCs w:val="18"/>
        </w:rPr>
        <w:t xml:space="preserve">Flores </w:t>
      </w:r>
      <w:proofErr w:type="spellStart"/>
      <w:r>
        <w:rPr>
          <w:rFonts w:ascii="Arial" w:hAnsi="Arial" w:cs="Arial"/>
          <w:sz w:val="18"/>
          <w:szCs w:val="18"/>
        </w:rPr>
        <w:t>Derio</w:t>
      </w:r>
      <w:proofErr w:type="spellEnd"/>
      <w:r>
        <w:rPr>
          <w:rFonts w:ascii="Arial" w:hAnsi="Arial" w:cs="Arial"/>
          <w:sz w:val="18"/>
          <w:szCs w:val="18"/>
        </w:rPr>
        <w:t xml:space="preserve"> Luz María</w:t>
      </w:r>
      <w:r w:rsidR="005B5631">
        <w:rPr>
          <w:rFonts w:ascii="Arial" w:hAnsi="Arial" w:cs="Arial"/>
          <w:sz w:val="18"/>
          <w:szCs w:val="18"/>
        </w:rPr>
        <w:tab/>
      </w:r>
      <w:r w:rsidR="005B5631">
        <w:rPr>
          <w:rFonts w:ascii="Arial" w:hAnsi="Arial" w:cs="Arial"/>
          <w:sz w:val="18"/>
          <w:szCs w:val="18"/>
        </w:rPr>
        <w:tab/>
      </w:r>
      <w:r w:rsidR="005B5631">
        <w:rPr>
          <w:rFonts w:ascii="Arial" w:hAnsi="Arial" w:cs="Arial"/>
          <w:sz w:val="18"/>
          <w:szCs w:val="18"/>
        </w:rPr>
        <w:tab/>
      </w:r>
      <w:r w:rsidR="005B5631">
        <w:rPr>
          <w:rFonts w:ascii="Arial" w:hAnsi="Arial" w:cs="Arial"/>
          <w:sz w:val="18"/>
          <w:szCs w:val="18"/>
        </w:rPr>
        <w:tab/>
      </w:r>
      <w:r w:rsidR="005B5631">
        <w:rPr>
          <w:rFonts w:ascii="Arial" w:hAnsi="Arial" w:cs="Arial"/>
          <w:sz w:val="18"/>
          <w:szCs w:val="18"/>
        </w:rPr>
        <w:tab/>
        <w:t>Vázquez Torres Maribel</w:t>
      </w:r>
      <w:r w:rsidR="005B5631">
        <w:rPr>
          <w:rFonts w:ascii="Arial" w:hAnsi="Arial" w:cs="Arial"/>
          <w:sz w:val="18"/>
          <w:szCs w:val="18"/>
        </w:rPr>
        <w:tab/>
      </w:r>
      <w:r w:rsidR="005B5631">
        <w:rPr>
          <w:rFonts w:ascii="Arial" w:hAnsi="Arial" w:cs="Arial"/>
          <w:sz w:val="18"/>
          <w:szCs w:val="18"/>
        </w:rPr>
        <w:tab/>
      </w:r>
    </w:p>
    <w:p w14:paraId="6EFF24CC" w14:textId="2E89DBA8" w:rsidR="00522305" w:rsidRDefault="005B5631" w:rsidP="002357AB">
      <w:pPr>
        <w:pStyle w:val="Prrafodelista"/>
        <w:rPr>
          <w:rFonts w:ascii="Arial" w:hAnsi="Arial" w:cs="Arial"/>
          <w:sz w:val="18"/>
          <w:szCs w:val="18"/>
        </w:rPr>
      </w:pPr>
      <w:r>
        <w:rPr>
          <w:rFonts w:ascii="Arial" w:hAnsi="Arial" w:cs="Arial"/>
          <w:sz w:val="18"/>
          <w:szCs w:val="18"/>
        </w:rPr>
        <w:t>M</w:t>
      </w:r>
      <w:r w:rsidR="00522305">
        <w:rPr>
          <w:rFonts w:ascii="Arial" w:hAnsi="Arial" w:cs="Arial"/>
          <w:sz w:val="18"/>
          <w:szCs w:val="18"/>
        </w:rPr>
        <w:t xml:space="preserve">endoza </w:t>
      </w:r>
      <w:proofErr w:type="spellStart"/>
      <w:r w:rsidR="00522305">
        <w:rPr>
          <w:rFonts w:ascii="Arial" w:hAnsi="Arial" w:cs="Arial"/>
          <w:sz w:val="18"/>
          <w:szCs w:val="18"/>
        </w:rPr>
        <w:t>Artega</w:t>
      </w:r>
      <w:proofErr w:type="spellEnd"/>
      <w:r w:rsidR="00522305">
        <w:rPr>
          <w:rFonts w:ascii="Arial" w:hAnsi="Arial" w:cs="Arial"/>
          <w:sz w:val="18"/>
          <w:szCs w:val="18"/>
        </w:rPr>
        <w:t xml:space="preserve"> Laura Leticia</w:t>
      </w:r>
      <w:r w:rsidR="00522305">
        <w:rPr>
          <w:rFonts w:ascii="Arial" w:hAnsi="Arial" w:cs="Arial"/>
          <w:sz w:val="18"/>
          <w:szCs w:val="18"/>
        </w:rPr>
        <w:tab/>
      </w:r>
      <w:r w:rsidR="00522305">
        <w:rPr>
          <w:rFonts w:ascii="Arial" w:hAnsi="Arial" w:cs="Arial"/>
          <w:sz w:val="18"/>
          <w:szCs w:val="18"/>
        </w:rPr>
        <w:tab/>
      </w:r>
      <w:r>
        <w:rPr>
          <w:rFonts w:ascii="Arial" w:hAnsi="Arial" w:cs="Arial"/>
          <w:sz w:val="18"/>
          <w:szCs w:val="18"/>
        </w:rPr>
        <w:tab/>
      </w:r>
      <w:r>
        <w:rPr>
          <w:rFonts w:ascii="Arial" w:hAnsi="Arial" w:cs="Arial"/>
          <w:sz w:val="18"/>
          <w:szCs w:val="18"/>
        </w:rPr>
        <w:tab/>
      </w:r>
      <w:r w:rsidR="00522305">
        <w:rPr>
          <w:rFonts w:ascii="Arial" w:hAnsi="Arial" w:cs="Arial"/>
          <w:sz w:val="18"/>
          <w:szCs w:val="18"/>
        </w:rPr>
        <w:t>Rivera Flores Araceli</w:t>
      </w:r>
    </w:p>
    <w:p w14:paraId="541E69E6" w14:textId="50FCEF25" w:rsidR="00522305" w:rsidRPr="006730FF" w:rsidRDefault="00522305" w:rsidP="002357AB">
      <w:pPr>
        <w:pStyle w:val="Prrafodelista"/>
        <w:rPr>
          <w:rFonts w:ascii="Arial" w:hAnsi="Arial" w:cs="Arial"/>
          <w:sz w:val="18"/>
          <w:szCs w:val="18"/>
        </w:rPr>
      </w:pPr>
      <w:r>
        <w:rPr>
          <w:rFonts w:ascii="Arial" w:hAnsi="Arial" w:cs="Arial"/>
          <w:sz w:val="18"/>
          <w:szCs w:val="18"/>
        </w:rPr>
        <w:t>Rodríguez Rocha Sergio</w:t>
      </w:r>
    </w:p>
    <w:p w14:paraId="51B4332B" w14:textId="49739BF5" w:rsidR="002357AB" w:rsidRPr="00975327" w:rsidRDefault="005214EC" w:rsidP="002357AB">
      <w:pPr>
        <w:numPr>
          <w:ilvl w:val="0"/>
          <w:numId w:val="32"/>
        </w:numPr>
        <w:rPr>
          <w:rFonts w:ascii="Arial" w:hAnsi="Arial" w:cs="Arial"/>
          <w:sz w:val="18"/>
          <w:szCs w:val="18"/>
        </w:rPr>
      </w:pPr>
      <w:r>
        <w:rPr>
          <w:rFonts w:ascii="Arial" w:hAnsi="Arial" w:cs="Arial"/>
          <w:sz w:val="18"/>
          <w:szCs w:val="18"/>
        </w:rPr>
        <w:t xml:space="preserve">El </w:t>
      </w:r>
      <w:r w:rsidRPr="00975327">
        <w:rPr>
          <w:rFonts w:ascii="Arial" w:hAnsi="Arial" w:cs="Arial"/>
          <w:sz w:val="18"/>
          <w:szCs w:val="18"/>
        </w:rPr>
        <w:t>trámite</w:t>
      </w:r>
      <w:r>
        <w:rPr>
          <w:rFonts w:ascii="Arial" w:hAnsi="Arial" w:cs="Arial"/>
          <w:sz w:val="18"/>
          <w:szCs w:val="18"/>
        </w:rPr>
        <w:t xml:space="preserve"> </w:t>
      </w:r>
      <w:r w:rsidR="004B2D14">
        <w:rPr>
          <w:rFonts w:ascii="Arial" w:hAnsi="Arial" w:cs="Arial"/>
          <w:sz w:val="18"/>
          <w:szCs w:val="18"/>
        </w:rPr>
        <w:t>para otorgar la prestación de seguridad social al personal se le dará seguimiento ante las instituciones de seguridad social, una vez que se tenga la validación de la plantilla de personal autorizada por parte de Oficialía Mayor de Gobierno.</w:t>
      </w:r>
    </w:p>
    <w:p w14:paraId="091BE559" w14:textId="77777777" w:rsidR="002357AB" w:rsidRDefault="003E002E" w:rsidP="002357AB">
      <w:pPr>
        <w:rPr>
          <w:rFonts w:ascii="Soberana Sans Light" w:hAnsi="Soberana Sans Light"/>
        </w:rPr>
      </w:pPr>
      <w:r>
        <w:rPr>
          <w:rFonts w:ascii="Soberana Sans Light" w:hAnsi="Soberana Sans Light"/>
          <w:noProof/>
          <w:lang w:eastAsia="es-MX"/>
        </w:rPr>
        <w:object w:dxaOrig="13782" w:dyaOrig="17282" w14:anchorId="1B1855FD">
          <v:shape id="_x0000_s1033" type="#_x0000_t75" style="position:absolute;margin-left:-15pt;margin-top:63.1pt;width:506pt;height:50.85pt;z-index:251658240;mso-position-horizontal-relative:text;mso-position-vertical-relative:text;mso-width-relative:page;mso-height-relative:page">
            <v:imagedata r:id="rId22" o:title=""/>
            <w10:wrap type="topAndBottom"/>
          </v:shape>
          <o:OLEObject Type="Embed" ProgID="Excel.Sheet.12" ShapeID="_x0000_s1033" DrawAspect="Content" ObjectID="_1719074722" r:id="rId23"/>
        </w:object>
      </w:r>
      <w:r w:rsidR="002357AB">
        <w:rPr>
          <w:rFonts w:ascii="Soberana Sans Light" w:hAnsi="Soberana Sans Light"/>
        </w:rPr>
        <w:br w:type="page"/>
      </w:r>
      <w:bookmarkStart w:id="1" w:name="_GoBack"/>
      <w:bookmarkEnd w:id="1"/>
    </w:p>
    <w:p w14:paraId="0E3A29F4" w14:textId="77777777" w:rsidR="002357AB" w:rsidRDefault="002357AB" w:rsidP="002357AB">
      <w:pPr>
        <w:spacing w:after="0" w:line="240" w:lineRule="exact"/>
        <w:ind w:firstLine="288"/>
        <w:jc w:val="center"/>
        <w:rPr>
          <w:rFonts w:ascii="Arial" w:eastAsia="Times New Roman" w:hAnsi="Arial" w:cs="Arial"/>
          <w:b/>
          <w:sz w:val="18"/>
          <w:szCs w:val="18"/>
          <w:lang w:val="es-ES" w:eastAsia="es-ES"/>
        </w:rPr>
      </w:pPr>
    </w:p>
    <w:p w14:paraId="686825F8" w14:textId="77777777" w:rsidR="002357AB" w:rsidRPr="00B93F30" w:rsidRDefault="002357AB" w:rsidP="002357AB">
      <w:pPr>
        <w:spacing w:after="0" w:line="240" w:lineRule="exact"/>
        <w:ind w:firstLine="288"/>
        <w:jc w:val="center"/>
        <w:rPr>
          <w:rFonts w:ascii="Arial" w:eastAsia="Times New Roman" w:hAnsi="Arial" w:cs="Arial"/>
          <w:b/>
          <w:sz w:val="18"/>
          <w:szCs w:val="18"/>
          <w:lang w:val="es-ES" w:eastAsia="es-ES"/>
        </w:rPr>
      </w:pPr>
      <w:r w:rsidRPr="00B93F30">
        <w:rPr>
          <w:rFonts w:ascii="Arial" w:eastAsia="Times New Roman" w:hAnsi="Arial" w:cs="Arial"/>
          <w:b/>
          <w:sz w:val="18"/>
          <w:szCs w:val="18"/>
          <w:lang w:val="es-ES" w:eastAsia="es-ES"/>
        </w:rPr>
        <w:t>NOTAS A LOS ESTADOS FINANCIEROS</w:t>
      </w:r>
    </w:p>
    <w:p w14:paraId="7E857B00" w14:textId="77777777" w:rsidR="002357AB" w:rsidRPr="00B93F30" w:rsidRDefault="002357AB" w:rsidP="002357AB">
      <w:pPr>
        <w:spacing w:after="0" w:line="240" w:lineRule="exact"/>
        <w:ind w:firstLine="288"/>
        <w:jc w:val="center"/>
        <w:rPr>
          <w:rFonts w:ascii="Arial" w:eastAsia="Times New Roman" w:hAnsi="Arial" w:cs="Arial"/>
          <w:b/>
          <w:sz w:val="18"/>
          <w:szCs w:val="18"/>
          <w:lang w:val="es-ES" w:eastAsia="es-ES"/>
        </w:rPr>
      </w:pPr>
    </w:p>
    <w:p w14:paraId="61CC9C05" w14:textId="77777777" w:rsidR="002357AB" w:rsidRPr="00B93F30" w:rsidRDefault="002357AB" w:rsidP="002357AB">
      <w:pPr>
        <w:spacing w:after="0" w:line="240" w:lineRule="exact"/>
        <w:ind w:firstLine="288"/>
        <w:jc w:val="center"/>
        <w:rPr>
          <w:rFonts w:ascii="Arial" w:eastAsia="Times New Roman" w:hAnsi="Arial" w:cs="Arial"/>
          <w:sz w:val="18"/>
          <w:szCs w:val="18"/>
          <w:lang w:val="es-ES" w:eastAsia="es-ES"/>
        </w:rPr>
      </w:pPr>
      <w:r w:rsidRPr="00B93F30">
        <w:rPr>
          <w:rFonts w:ascii="Arial" w:eastAsia="Times New Roman" w:hAnsi="Arial" w:cs="Arial"/>
          <w:b/>
          <w:sz w:val="18"/>
          <w:szCs w:val="18"/>
          <w:lang w:val="es-ES" w:eastAsia="es-ES"/>
        </w:rPr>
        <w:t>a) NOTAS DE DESGLOSE</w:t>
      </w:r>
    </w:p>
    <w:p w14:paraId="018A50C0" w14:textId="77777777" w:rsidR="002357AB" w:rsidRPr="00B93F30" w:rsidRDefault="002357AB" w:rsidP="002357AB">
      <w:pPr>
        <w:spacing w:after="0" w:line="240" w:lineRule="exact"/>
        <w:ind w:firstLine="288"/>
        <w:jc w:val="both"/>
        <w:rPr>
          <w:rFonts w:ascii="Arial" w:eastAsia="Times New Roman" w:hAnsi="Arial" w:cs="Arial"/>
          <w:sz w:val="18"/>
          <w:szCs w:val="18"/>
          <w:lang w:eastAsia="es-ES"/>
        </w:rPr>
      </w:pPr>
    </w:p>
    <w:p w14:paraId="32487C90" w14:textId="77777777" w:rsidR="002357AB" w:rsidRPr="00B93F30" w:rsidRDefault="002357AB" w:rsidP="002357AB">
      <w:pPr>
        <w:spacing w:after="0" w:line="240" w:lineRule="exact"/>
        <w:ind w:left="648" w:hanging="360"/>
        <w:jc w:val="both"/>
        <w:rPr>
          <w:rFonts w:ascii="Arial" w:eastAsia="Times New Roman" w:hAnsi="Arial" w:cs="Arial"/>
          <w:b/>
          <w:smallCaps/>
          <w:sz w:val="18"/>
          <w:szCs w:val="18"/>
          <w:lang w:val="es-ES" w:eastAsia="es-ES"/>
        </w:rPr>
      </w:pPr>
      <w:r w:rsidRPr="00B93F30">
        <w:rPr>
          <w:rFonts w:ascii="Arial" w:eastAsia="Times New Roman" w:hAnsi="Arial" w:cs="Arial"/>
          <w:b/>
          <w:smallCaps/>
          <w:sz w:val="18"/>
          <w:szCs w:val="18"/>
          <w:lang w:val="es-ES" w:eastAsia="es-ES"/>
        </w:rPr>
        <w:t>I)</w:t>
      </w:r>
      <w:r w:rsidRPr="00B93F30">
        <w:rPr>
          <w:rFonts w:ascii="Arial" w:eastAsia="Times New Roman" w:hAnsi="Arial" w:cs="Arial"/>
          <w:b/>
          <w:smallCaps/>
          <w:sz w:val="18"/>
          <w:szCs w:val="18"/>
          <w:lang w:val="es-ES" w:eastAsia="es-ES"/>
        </w:rPr>
        <w:tab/>
        <w:t>Notas al Estado de Situación Financiera</w:t>
      </w:r>
    </w:p>
    <w:p w14:paraId="21DF7D9A" w14:textId="77777777" w:rsidR="002357AB" w:rsidRPr="00B93F30" w:rsidRDefault="002357AB" w:rsidP="002357AB">
      <w:pPr>
        <w:spacing w:after="0" w:line="240" w:lineRule="exact"/>
        <w:ind w:firstLine="288"/>
        <w:jc w:val="both"/>
        <w:rPr>
          <w:rFonts w:ascii="Arial" w:eastAsia="Times New Roman" w:hAnsi="Arial" w:cs="Arial"/>
          <w:b/>
          <w:sz w:val="18"/>
          <w:szCs w:val="18"/>
          <w:lang w:eastAsia="es-ES"/>
        </w:rPr>
      </w:pPr>
    </w:p>
    <w:p w14:paraId="15E24165" w14:textId="77777777" w:rsidR="002357AB" w:rsidRPr="00B93F30" w:rsidRDefault="002357AB" w:rsidP="002357AB">
      <w:pPr>
        <w:spacing w:after="0" w:line="240" w:lineRule="exact"/>
        <w:ind w:firstLine="288"/>
        <w:jc w:val="both"/>
        <w:rPr>
          <w:rFonts w:ascii="Arial" w:eastAsia="Times New Roman" w:hAnsi="Arial" w:cs="Arial"/>
          <w:b/>
          <w:sz w:val="18"/>
          <w:szCs w:val="18"/>
          <w:lang w:eastAsia="es-ES"/>
        </w:rPr>
      </w:pPr>
      <w:r w:rsidRPr="00B93F30">
        <w:rPr>
          <w:rFonts w:ascii="Arial" w:eastAsia="Times New Roman" w:hAnsi="Arial" w:cs="Arial"/>
          <w:b/>
          <w:sz w:val="18"/>
          <w:szCs w:val="18"/>
          <w:lang w:eastAsia="es-ES"/>
        </w:rPr>
        <w:t>Activo</w:t>
      </w:r>
    </w:p>
    <w:p w14:paraId="23F3839E" w14:textId="77777777" w:rsidR="002357AB" w:rsidRPr="00B93F30" w:rsidRDefault="002357AB" w:rsidP="002357AB">
      <w:pPr>
        <w:spacing w:after="0" w:line="240" w:lineRule="exact"/>
        <w:ind w:firstLine="288"/>
        <w:jc w:val="both"/>
        <w:rPr>
          <w:rFonts w:ascii="Arial" w:eastAsia="Times New Roman" w:hAnsi="Arial" w:cs="Arial"/>
          <w:b/>
          <w:sz w:val="18"/>
          <w:szCs w:val="18"/>
          <w:lang w:eastAsia="es-ES"/>
        </w:rPr>
      </w:pPr>
    </w:p>
    <w:p w14:paraId="500CFDE8" w14:textId="77777777" w:rsidR="002357AB" w:rsidRPr="00B93F30" w:rsidRDefault="002357AB" w:rsidP="002357AB">
      <w:pPr>
        <w:spacing w:after="0" w:line="240" w:lineRule="exact"/>
        <w:ind w:firstLine="706"/>
        <w:jc w:val="both"/>
        <w:rPr>
          <w:rFonts w:ascii="Arial" w:eastAsia="Times New Roman" w:hAnsi="Arial" w:cs="Arial"/>
          <w:b/>
          <w:sz w:val="18"/>
          <w:szCs w:val="18"/>
          <w:lang w:eastAsia="es-ES"/>
        </w:rPr>
      </w:pPr>
      <w:r w:rsidRPr="00B93F30">
        <w:rPr>
          <w:rFonts w:ascii="Arial" w:eastAsia="Times New Roman" w:hAnsi="Arial" w:cs="Arial"/>
          <w:b/>
          <w:sz w:val="18"/>
          <w:szCs w:val="18"/>
          <w:lang w:eastAsia="es-ES"/>
        </w:rPr>
        <w:t>Efectivo y Equivalentes</w:t>
      </w:r>
    </w:p>
    <w:p w14:paraId="1D7583A3" w14:textId="77777777" w:rsidR="002357AB" w:rsidRPr="00B93F30" w:rsidRDefault="002357AB" w:rsidP="002357AB">
      <w:pPr>
        <w:numPr>
          <w:ilvl w:val="0"/>
          <w:numId w:val="33"/>
        </w:num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No se maneja el rubro de caja como se muestra en la balanza de comprobación y Fondos de afectación especifica</w:t>
      </w:r>
      <w:r w:rsidRPr="00B93F30">
        <w:rPr>
          <w:rFonts w:ascii="Arial" w:eastAsia="Times New Roman" w:hAnsi="Arial" w:cs="Arial"/>
          <w:sz w:val="18"/>
          <w:szCs w:val="18"/>
          <w:lang w:eastAsia="es-ES"/>
        </w:rPr>
        <w:t>.</w:t>
      </w:r>
    </w:p>
    <w:p w14:paraId="4047D7FC" w14:textId="374AA4BD" w:rsidR="002357AB" w:rsidRDefault="002357AB" w:rsidP="002357AB">
      <w:pPr>
        <w:tabs>
          <w:tab w:val="left" w:pos="720"/>
        </w:tabs>
        <w:spacing w:after="0" w:line="240" w:lineRule="exact"/>
        <w:ind w:left="723"/>
        <w:jc w:val="both"/>
        <w:rPr>
          <w:rFonts w:ascii="Arial" w:eastAsia="Times New Roman" w:hAnsi="Arial" w:cs="Arial"/>
          <w:sz w:val="18"/>
          <w:szCs w:val="18"/>
          <w:lang w:eastAsia="es-ES"/>
        </w:rPr>
      </w:pPr>
    </w:p>
    <w:p w14:paraId="00941720" w14:textId="64765D8B" w:rsidR="002E645F" w:rsidRDefault="002E645F" w:rsidP="002E645F">
      <w:pPr>
        <w:spacing w:after="0" w:line="240" w:lineRule="auto"/>
        <w:ind w:firstLine="708"/>
        <w:jc w:val="both"/>
        <w:rPr>
          <w:rFonts w:ascii="Arial" w:eastAsia="Times New Roman" w:hAnsi="Arial" w:cs="Arial"/>
          <w:color w:val="000000"/>
          <w:sz w:val="18"/>
          <w:szCs w:val="18"/>
          <w:lang w:val="es-ES"/>
        </w:rPr>
      </w:pPr>
      <w:r w:rsidRPr="002E645F">
        <w:rPr>
          <w:rFonts w:ascii="Arial" w:eastAsia="Times New Roman" w:hAnsi="Arial" w:cs="Arial"/>
          <w:color w:val="000000"/>
          <w:sz w:val="18"/>
          <w:szCs w:val="18"/>
          <w:lang w:val="es-ES"/>
        </w:rPr>
        <w:t>A continuación, se relacionan las cuentas que integran el rubro de efectivo y equivalentes:</w:t>
      </w:r>
    </w:p>
    <w:p w14:paraId="510F6D77" w14:textId="77777777" w:rsidR="002E645F" w:rsidRPr="002E645F" w:rsidRDefault="002E645F" w:rsidP="002E645F">
      <w:pPr>
        <w:spacing w:after="0" w:line="240" w:lineRule="auto"/>
        <w:ind w:firstLine="708"/>
        <w:jc w:val="both"/>
        <w:rPr>
          <w:rFonts w:ascii="Arial" w:eastAsia="Times New Roman" w:hAnsi="Arial" w:cs="Arial"/>
          <w:color w:val="000000"/>
          <w:sz w:val="18"/>
          <w:szCs w:val="18"/>
          <w:lang w:val="es-ES"/>
        </w:rPr>
      </w:pPr>
    </w:p>
    <w:tbl>
      <w:tblPr>
        <w:tblW w:w="8592" w:type="dxa"/>
        <w:tblInd w:w="759" w:type="dxa"/>
        <w:tblLook w:val="04A0" w:firstRow="1" w:lastRow="0" w:firstColumn="1" w:lastColumn="0" w:noHBand="0" w:noVBand="1"/>
      </w:tblPr>
      <w:tblGrid>
        <w:gridCol w:w="4245"/>
        <w:gridCol w:w="2122"/>
        <w:gridCol w:w="2225"/>
      </w:tblGrid>
      <w:tr w:rsidR="002E645F" w:rsidRPr="002E645F" w14:paraId="5B1DFB4C" w14:textId="77777777" w:rsidTr="002E645F">
        <w:trPr>
          <w:trHeight w:val="260"/>
        </w:trPr>
        <w:tc>
          <w:tcPr>
            <w:tcW w:w="4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38278" w14:textId="77777777" w:rsidR="002E645F" w:rsidRPr="002E645F" w:rsidRDefault="002E645F" w:rsidP="002E645F">
            <w:pPr>
              <w:spacing w:after="0" w:line="240" w:lineRule="auto"/>
              <w:rPr>
                <w:rFonts w:ascii="Arial" w:eastAsia="Times New Roman" w:hAnsi="Arial" w:cs="Arial"/>
                <w:b/>
                <w:bCs/>
                <w:color w:val="000000"/>
                <w:sz w:val="18"/>
                <w:szCs w:val="18"/>
                <w:lang w:val="en-US"/>
              </w:rPr>
            </w:pPr>
            <w:proofErr w:type="spellStart"/>
            <w:r w:rsidRPr="002E645F">
              <w:rPr>
                <w:rFonts w:ascii="Arial" w:eastAsia="Times New Roman" w:hAnsi="Arial" w:cs="Arial"/>
                <w:b/>
                <w:bCs/>
                <w:color w:val="000000"/>
                <w:sz w:val="18"/>
                <w:szCs w:val="18"/>
                <w:lang w:val="en-US"/>
              </w:rPr>
              <w:t>Concepto</w:t>
            </w:r>
            <w:proofErr w:type="spellEnd"/>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6C410670" w14:textId="77777777" w:rsidR="002E645F" w:rsidRPr="002E645F" w:rsidRDefault="002E645F" w:rsidP="002E645F">
            <w:pPr>
              <w:spacing w:after="0" w:line="240" w:lineRule="auto"/>
              <w:jc w:val="center"/>
              <w:rPr>
                <w:rFonts w:ascii="Arial" w:eastAsia="Times New Roman" w:hAnsi="Arial" w:cs="Arial"/>
                <w:b/>
                <w:bCs/>
                <w:color w:val="000000"/>
                <w:sz w:val="18"/>
                <w:szCs w:val="18"/>
                <w:lang w:val="en-US"/>
              </w:rPr>
            </w:pPr>
            <w:r w:rsidRPr="002E645F">
              <w:rPr>
                <w:rFonts w:ascii="Arial" w:eastAsia="Times New Roman" w:hAnsi="Arial" w:cs="Arial"/>
                <w:b/>
                <w:bCs/>
                <w:color w:val="000000"/>
                <w:sz w:val="18"/>
                <w:szCs w:val="18"/>
                <w:lang w:val="en-US"/>
              </w:rPr>
              <w:t>2022</w:t>
            </w: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14:paraId="15A0F685" w14:textId="77777777" w:rsidR="002E645F" w:rsidRPr="002E645F" w:rsidRDefault="002E645F" w:rsidP="002E645F">
            <w:pPr>
              <w:spacing w:after="0" w:line="240" w:lineRule="auto"/>
              <w:jc w:val="center"/>
              <w:rPr>
                <w:rFonts w:ascii="Arial" w:eastAsia="Times New Roman" w:hAnsi="Arial" w:cs="Arial"/>
                <w:b/>
                <w:bCs/>
                <w:color w:val="000000"/>
                <w:sz w:val="18"/>
                <w:szCs w:val="18"/>
                <w:lang w:val="en-US"/>
              </w:rPr>
            </w:pPr>
            <w:r w:rsidRPr="002E645F">
              <w:rPr>
                <w:rFonts w:ascii="Arial" w:eastAsia="Times New Roman" w:hAnsi="Arial" w:cs="Arial"/>
                <w:b/>
                <w:bCs/>
                <w:color w:val="000000"/>
                <w:sz w:val="18"/>
                <w:szCs w:val="18"/>
                <w:lang w:val="en-US"/>
              </w:rPr>
              <w:t>2021</w:t>
            </w:r>
          </w:p>
        </w:tc>
      </w:tr>
      <w:tr w:rsidR="002E645F" w:rsidRPr="002E645F" w14:paraId="6EEA5649" w14:textId="77777777" w:rsidTr="002E645F">
        <w:trPr>
          <w:trHeight w:val="260"/>
        </w:trPr>
        <w:tc>
          <w:tcPr>
            <w:tcW w:w="4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E682E" w14:textId="77777777" w:rsidR="002E645F" w:rsidRPr="002E645F" w:rsidRDefault="002E645F" w:rsidP="002E645F">
            <w:pPr>
              <w:spacing w:after="0" w:line="240" w:lineRule="auto"/>
              <w:rPr>
                <w:rFonts w:ascii="Arial" w:eastAsia="Times New Roman" w:hAnsi="Arial" w:cs="Arial"/>
                <w:color w:val="000000"/>
                <w:sz w:val="18"/>
                <w:szCs w:val="18"/>
                <w:lang w:val="en-US"/>
              </w:rPr>
            </w:pPr>
            <w:r w:rsidRPr="002E645F">
              <w:rPr>
                <w:rFonts w:ascii="Arial" w:eastAsia="Times New Roman" w:hAnsi="Arial" w:cs="Arial"/>
                <w:color w:val="000000"/>
                <w:sz w:val="18"/>
                <w:szCs w:val="18"/>
                <w:lang w:val="en-US"/>
              </w:rPr>
              <w:t>BANCOS/TESORERÍA</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7D2F70D1" w14:textId="06A591DF" w:rsidR="002E645F" w:rsidRPr="002E645F" w:rsidRDefault="009D5D70" w:rsidP="009D5D70">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$ 23,556,242</w:t>
            </w: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14:paraId="20080667" w14:textId="7FBBE516" w:rsidR="002E645F" w:rsidRPr="002E645F" w:rsidRDefault="009D5D70" w:rsidP="009D5D70">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$ 30,222,595</w:t>
            </w:r>
          </w:p>
        </w:tc>
      </w:tr>
      <w:tr w:rsidR="002E645F" w:rsidRPr="002E645F" w14:paraId="3515E301" w14:textId="77777777" w:rsidTr="002E645F">
        <w:trPr>
          <w:trHeight w:val="260"/>
        </w:trPr>
        <w:tc>
          <w:tcPr>
            <w:tcW w:w="4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D298E" w14:textId="77777777" w:rsidR="002E645F" w:rsidRPr="002E645F" w:rsidRDefault="002E645F" w:rsidP="002E645F">
            <w:pPr>
              <w:spacing w:after="0" w:line="240" w:lineRule="auto"/>
              <w:rPr>
                <w:rFonts w:ascii="Arial" w:eastAsia="Times New Roman" w:hAnsi="Arial" w:cs="Arial"/>
                <w:color w:val="000000"/>
                <w:sz w:val="18"/>
                <w:szCs w:val="18"/>
                <w:lang w:val="en-US"/>
              </w:rPr>
            </w:pPr>
            <w:r w:rsidRPr="002E645F">
              <w:rPr>
                <w:rFonts w:ascii="Arial" w:eastAsia="Times New Roman" w:hAnsi="Arial" w:cs="Arial"/>
                <w:color w:val="000000"/>
                <w:sz w:val="18"/>
                <w:szCs w:val="18"/>
                <w:lang w:val="en-US"/>
              </w:rPr>
              <w:t>INVERSIONES TEMPORALES (HASTA 3 MESES)</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412FE9F4" w14:textId="49587E5A" w:rsidR="002E645F" w:rsidRPr="002E645F" w:rsidRDefault="009D5D70" w:rsidP="009D5D70">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$ 16,503,528</w:t>
            </w: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14:paraId="662F0669" w14:textId="121A2CF5" w:rsidR="002E645F" w:rsidRPr="002E645F" w:rsidRDefault="009D5D70" w:rsidP="009D5D70">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$ 21</w:t>
            </w:r>
          </w:p>
        </w:tc>
      </w:tr>
      <w:tr w:rsidR="002E645F" w:rsidRPr="002E645F" w14:paraId="0E8FFE33" w14:textId="77777777" w:rsidTr="002E645F">
        <w:trPr>
          <w:trHeight w:val="260"/>
        </w:trPr>
        <w:tc>
          <w:tcPr>
            <w:tcW w:w="4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276AE" w14:textId="77777777" w:rsidR="002E645F" w:rsidRPr="002E645F" w:rsidRDefault="002E645F" w:rsidP="002E645F">
            <w:pPr>
              <w:spacing w:after="0" w:line="240" w:lineRule="auto"/>
              <w:rPr>
                <w:rFonts w:ascii="Arial" w:eastAsia="Times New Roman" w:hAnsi="Arial" w:cs="Arial"/>
                <w:color w:val="000000"/>
                <w:sz w:val="18"/>
                <w:szCs w:val="18"/>
                <w:lang w:val="en-US"/>
              </w:rPr>
            </w:pPr>
            <w:r w:rsidRPr="002E645F">
              <w:rPr>
                <w:rFonts w:ascii="Arial" w:eastAsia="Times New Roman" w:hAnsi="Arial" w:cs="Arial"/>
                <w:color w:val="000000"/>
                <w:sz w:val="18"/>
                <w:szCs w:val="18"/>
                <w:lang w:val="en-US"/>
              </w:rPr>
              <w:t>FONDOS CON AFECTACIÓN ESPECÍFICA</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107FB879" w14:textId="77777777" w:rsidR="002E645F" w:rsidRPr="002E645F" w:rsidRDefault="002E645F" w:rsidP="009D5D70">
            <w:pPr>
              <w:spacing w:after="0" w:line="240" w:lineRule="auto"/>
              <w:jc w:val="right"/>
              <w:rPr>
                <w:rFonts w:ascii="Arial" w:eastAsia="Times New Roman" w:hAnsi="Arial" w:cs="Arial"/>
                <w:color w:val="000000"/>
                <w:sz w:val="18"/>
                <w:szCs w:val="18"/>
                <w:lang w:val="en-US"/>
              </w:rPr>
            </w:pPr>
            <w:r w:rsidRPr="002E645F">
              <w:rPr>
                <w:rFonts w:ascii="Arial" w:eastAsia="Times New Roman" w:hAnsi="Arial" w:cs="Arial"/>
                <w:color w:val="000000"/>
                <w:sz w:val="18"/>
                <w:szCs w:val="18"/>
                <w:lang w:val="en-US"/>
              </w:rPr>
              <w:t>$ .00</w:t>
            </w: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14:paraId="0ED4A378" w14:textId="77777777" w:rsidR="002E645F" w:rsidRPr="002E645F" w:rsidRDefault="002E645F" w:rsidP="009D5D70">
            <w:pPr>
              <w:spacing w:after="0" w:line="240" w:lineRule="auto"/>
              <w:jc w:val="right"/>
              <w:rPr>
                <w:rFonts w:ascii="Arial" w:eastAsia="Times New Roman" w:hAnsi="Arial" w:cs="Arial"/>
                <w:color w:val="000000"/>
                <w:sz w:val="18"/>
                <w:szCs w:val="18"/>
                <w:lang w:val="en-US"/>
              </w:rPr>
            </w:pPr>
            <w:r w:rsidRPr="002E645F">
              <w:rPr>
                <w:rFonts w:ascii="Arial" w:eastAsia="Times New Roman" w:hAnsi="Arial" w:cs="Arial"/>
                <w:color w:val="000000"/>
                <w:sz w:val="18"/>
                <w:szCs w:val="18"/>
                <w:lang w:val="en-US"/>
              </w:rPr>
              <w:t>$ .00</w:t>
            </w:r>
          </w:p>
        </w:tc>
      </w:tr>
      <w:tr w:rsidR="002E645F" w:rsidRPr="002E645F" w14:paraId="3AEF4636" w14:textId="77777777" w:rsidTr="002E645F">
        <w:trPr>
          <w:trHeight w:val="260"/>
        </w:trPr>
        <w:tc>
          <w:tcPr>
            <w:tcW w:w="42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17A891" w14:textId="77777777" w:rsidR="002E645F" w:rsidRPr="002E645F" w:rsidRDefault="002E645F" w:rsidP="002E645F">
            <w:pPr>
              <w:spacing w:after="0" w:line="240" w:lineRule="auto"/>
              <w:jc w:val="right"/>
              <w:rPr>
                <w:rFonts w:ascii="Arial" w:eastAsia="Times New Roman" w:hAnsi="Arial" w:cs="Arial"/>
                <w:b/>
                <w:bCs/>
                <w:color w:val="000000"/>
                <w:sz w:val="18"/>
                <w:szCs w:val="18"/>
                <w:lang w:val="en-US"/>
              </w:rPr>
            </w:pPr>
            <w:r w:rsidRPr="002E645F">
              <w:rPr>
                <w:rFonts w:ascii="Arial" w:eastAsia="Times New Roman" w:hAnsi="Arial" w:cs="Arial"/>
                <w:b/>
                <w:bCs/>
                <w:color w:val="000000"/>
                <w:sz w:val="18"/>
                <w:szCs w:val="18"/>
                <w:lang w:val="en-US"/>
              </w:rPr>
              <w:t>Suma</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37AAABCD" w14:textId="77A23061" w:rsidR="002E645F" w:rsidRPr="002E645F" w:rsidRDefault="002E645F" w:rsidP="009D5D70">
            <w:pPr>
              <w:spacing w:after="0" w:line="240" w:lineRule="auto"/>
              <w:jc w:val="right"/>
              <w:rPr>
                <w:rFonts w:ascii="Arial" w:eastAsia="Times New Roman" w:hAnsi="Arial" w:cs="Arial"/>
                <w:b/>
                <w:bCs/>
                <w:color w:val="000000"/>
                <w:sz w:val="18"/>
                <w:szCs w:val="18"/>
                <w:lang w:val="en-US"/>
              </w:rPr>
            </w:pPr>
            <w:r w:rsidRPr="002E645F">
              <w:rPr>
                <w:rFonts w:ascii="Arial" w:eastAsia="Times New Roman" w:hAnsi="Arial" w:cs="Arial"/>
                <w:b/>
                <w:bCs/>
                <w:color w:val="000000"/>
                <w:sz w:val="18"/>
                <w:szCs w:val="18"/>
                <w:lang w:val="en-US"/>
              </w:rPr>
              <w:t>40</w:t>
            </w:r>
            <w:r w:rsidR="009D5D70">
              <w:rPr>
                <w:rFonts w:ascii="Arial" w:eastAsia="Times New Roman" w:hAnsi="Arial" w:cs="Arial"/>
                <w:b/>
                <w:bCs/>
                <w:color w:val="000000"/>
                <w:sz w:val="18"/>
                <w:szCs w:val="18"/>
                <w:lang w:val="en-US"/>
              </w:rPr>
              <w:t>,</w:t>
            </w:r>
            <w:r w:rsidRPr="002E645F">
              <w:rPr>
                <w:rFonts w:ascii="Arial" w:eastAsia="Times New Roman" w:hAnsi="Arial" w:cs="Arial"/>
                <w:b/>
                <w:bCs/>
                <w:color w:val="000000"/>
                <w:sz w:val="18"/>
                <w:szCs w:val="18"/>
                <w:lang w:val="en-US"/>
              </w:rPr>
              <w:t>059</w:t>
            </w:r>
            <w:r w:rsidR="009D5D70">
              <w:rPr>
                <w:rFonts w:ascii="Arial" w:eastAsia="Times New Roman" w:hAnsi="Arial" w:cs="Arial"/>
                <w:b/>
                <w:bCs/>
                <w:color w:val="000000"/>
                <w:sz w:val="18"/>
                <w:szCs w:val="18"/>
                <w:lang w:val="en-US"/>
              </w:rPr>
              <w:t>,770</w:t>
            </w: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14:paraId="298DAB3F" w14:textId="2F6BD409" w:rsidR="009D5D70" w:rsidRPr="002E645F" w:rsidRDefault="002E645F" w:rsidP="009D5D70">
            <w:pPr>
              <w:spacing w:after="0" w:line="240" w:lineRule="auto"/>
              <w:jc w:val="right"/>
              <w:rPr>
                <w:rFonts w:ascii="Arial" w:eastAsia="Times New Roman" w:hAnsi="Arial" w:cs="Arial"/>
                <w:b/>
                <w:bCs/>
                <w:color w:val="000000"/>
                <w:sz w:val="18"/>
                <w:szCs w:val="18"/>
                <w:lang w:val="en-US"/>
              </w:rPr>
            </w:pPr>
            <w:r w:rsidRPr="002E645F">
              <w:rPr>
                <w:rFonts w:ascii="Arial" w:eastAsia="Times New Roman" w:hAnsi="Arial" w:cs="Arial"/>
                <w:b/>
                <w:bCs/>
                <w:color w:val="000000"/>
                <w:sz w:val="18"/>
                <w:szCs w:val="18"/>
                <w:lang w:val="en-US"/>
              </w:rPr>
              <w:t>30</w:t>
            </w:r>
            <w:r w:rsidR="009D5D70">
              <w:rPr>
                <w:rFonts w:ascii="Arial" w:eastAsia="Times New Roman" w:hAnsi="Arial" w:cs="Arial"/>
                <w:b/>
                <w:bCs/>
                <w:color w:val="000000"/>
                <w:sz w:val="18"/>
                <w:szCs w:val="18"/>
                <w:lang w:val="en-US"/>
              </w:rPr>
              <w:t>,</w:t>
            </w:r>
            <w:r w:rsidRPr="002E645F">
              <w:rPr>
                <w:rFonts w:ascii="Arial" w:eastAsia="Times New Roman" w:hAnsi="Arial" w:cs="Arial"/>
                <w:b/>
                <w:bCs/>
                <w:color w:val="000000"/>
                <w:sz w:val="18"/>
                <w:szCs w:val="18"/>
                <w:lang w:val="en-US"/>
              </w:rPr>
              <w:t>222</w:t>
            </w:r>
            <w:r w:rsidR="009D5D70">
              <w:rPr>
                <w:rFonts w:ascii="Arial" w:eastAsia="Times New Roman" w:hAnsi="Arial" w:cs="Arial"/>
                <w:b/>
                <w:bCs/>
                <w:color w:val="000000"/>
                <w:sz w:val="18"/>
                <w:szCs w:val="18"/>
                <w:lang w:val="en-US"/>
              </w:rPr>
              <w:t>,616</w:t>
            </w:r>
          </w:p>
        </w:tc>
      </w:tr>
    </w:tbl>
    <w:p w14:paraId="459EC37F" w14:textId="77777777" w:rsidR="002E645F" w:rsidRPr="002E645F" w:rsidRDefault="002E645F" w:rsidP="002357AB">
      <w:pPr>
        <w:tabs>
          <w:tab w:val="left" w:pos="720"/>
        </w:tabs>
        <w:spacing w:after="0" w:line="240" w:lineRule="exact"/>
        <w:ind w:left="723"/>
        <w:jc w:val="both"/>
        <w:rPr>
          <w:rFonts w:ascii="Arial" w:eastAsia="Times New Roman" w:hAnsi="Arial" w:cs="Arial"/>
          <w:sz w:val="18"/>
          <w:szCs w:val="18"/>
          <w:lang w:val="es-ES" w:eastAsia="es-ES"/>
        </w:rPr>
      </w:pPr>
    </w:p>
    <w:tbl>
      <w:tblPr>
        <w:tblW w:w="8651" w:type="dxa"/>
        <w:tblInd w:w="709" w:type="dxa"/>
        <w:tblLook w:val="04A0" w:firstRow="1" w:lastRow="0" w:firstColumn="1" w:lastColumn="0" w:noHBand="0" w:noVBand="1"/>
      </w:tblPr>
      <w:tblGrid>
        <w:gridCol w:w="8651"/>
      </w:tblGrid>
      <w:tr w:rsidR="00937226" w:rsidRPr="00937226" w14:paraId="1E48CBE6" w14:textId="77777777" w:rsidTr="00937226">
        <w:trPr>
          <w:trHeight w:val="240"/>
        </w:trPr>
        <w:tc>
          <w:tcPr>
            <w:tcW w:w="8651" w:type="dxa"/>
            <w:tcBorders>
              <w:top w:val="nil"/>
              <w:left w:val="nil"/>
              <w:bottom w:val="nil"/>
              <w:right w:val="nil"/>
            </w:tcBorders>
            <w:shd w:val="clear" w:color="auto" w:fill="auto"/>
            <w:noWrap/>
            <w:vAlign w:val="bottom"/>
            <w:hideMark/>
          </w:tcPr>
          <w:p w14:paraId="47979C02" w14:textId="77777777" w:rsidR="00937226" w:rsidRPr="00937226" w:rsidRDefault="00937226" w:rsidP="00937226">
            <w:pPr>
              <w:spacing w:after="0" w:line="240" w:lineRule="auto"/>
              <w:rPr>
                <w:rFonts w:ascii="Arial" w:eastAsia="Times New Roman" w:hAnsi="Arial" w:cs="Arial"/>
                <w:b/>
                <w:bCs/>
                <w:color w:val="000000"/>
                <w:sz w:val="18"/>
                <w:szCs w:val="18"/>
                <w:lang w:val="en-US"/>
              </w:rPr>
            </w:pPr>
            <w:proofErr w:type="spellStart"/>
            <w:r w:rsidRPr="00937226">
              <w:rPr>
                <w:rFonts w:ascii="Arial" w:eastAsia="Times New Roman" w:hAnsi="Arial" w:cs="Arial"/>
                <w:b/>
                <w:bCs/>
                <w:color w:val="000000"/>
                <w:sz w:val="18"/>
                <w:szCs w:val="18"/>
                <w:lang w:val="en-US"/>
              </w:rPr>
              <w:t>Bancos</w:t>
            </w:r>
            <w:proofErr w:type="spellEnd"/>
            <w:r w:rsidRPr="00937226">
              <w:rPr>
                <w:rFonts w:ascii="Arial" w:eastAsia="Times New Roman" w:hAnsi="Arial" w:cs="Arial"/>
                <w:b/>
                <w:bCs/>
                <w:color w:val="000000"/>
                <w:sz w:val="18"/>
                <w:szCs w:val="18"/>
                <w:lang w:val="en-US"/>
              </w:rPr>
              <w:t>/</w:t>
            </w:r>
            <w:proofErr w:type="spellStart"/>
            <w:r w:rsidRPr="00937226">
              <w:rPr>
                <w:rFonts w:ascii="Arial" w:eastAsia="Times New Roman" w:hAnsi="Arial" w:cs="Arial"/>
                <w:b/>
                <w:bCs/>
                <w:color w:val="000000"/>
                <w:sz w:val="18"/>
                <w:szCs w:val="18"/>
                <w:lang w:val="en-US"/>
              </w:rPr>
              <w:t>Tesorería</w:t>
            </w:r>
            <w:proofErr w:type="spellEnd"/>
          </w:p>
        </w:tc>
      </w:tr>
      <w:tr w:rsidR="00937226" w:rsidRPr="00937226" w14:paraId="792B1D73" w14:textId="77777777" w:rsidTr="00937226">
        <w:trPr>
          <w:trHeight w:val="240"/>
        </w:trPr>
        <w:tc>
          <w:tcPr>
            <w:tcW w:w="8651" w:type="dxa"/>
            <w:tcBorders>
              <w:top w:val="nil"/>
              <w:left w:val="nil"/>
              <w:bottom w:val="nil"/>
              <w:right w:val="nil"/>
            </w:tcBorders>
            <w:shd w:val="clear" w:color="auto" w:fill="auto"/>
            <w:noWrap/>
            <w:vAlign w:val="bottom"/>
            <w:hideMark/>
          </w:tcPr>
          <w:p w14:paraId="69C301DB" w14:textId="77777777" w:rsidR="00937226" w:rsidRPr="00937226" w:rsidRDefault="00937226" w:rsidP="00937226">
            <w:pPr>
              <w:spacing w:after="0" w:line="240" w:lineRule="auto"/>
              <w:rPr>
                <w:rFonts w:ascii="Arial" w:eastAsia="Times New Roman" w:hAnsi="Arial" w:cs="Arial"/>
                <w:b/>
                <w:bCs/>
                <w:color w:val="000000"/>
                <w:sz w:val="18"/>
                <w:szCs w:val="18"/>
                <w:lang w:val="en-US"/>
              </w:rPr>
            </w:pPr>
          </w:p>
        </w:tc>
      </w:tr>
      <w:tr w:rsidR="00937226" w:rsidRPr="00937226" w14:paraId="0B35AE51" w14:textId="77777777" w:rsidTr="00937226">
        <w:trPr>
          <w:trHeight w:val="240"/>
        </w:trPr>
        <w:tc>
          <w:tcPr>
            <w:tcW w:w="8651" w:type="dxa"/>
            <w:tcBorders>
              <w:top w:val="nil"/>
              <w:left w:val="nil"/>
              <w:bottom w:val="nil"/>
              <w:right w:val="nil"/>
            </w:tcBorders>
            <w:shd w:val="clear" w:color="auto" w:fill="auto"/>
            <w:noWrap/>
            <w:vAlign w:val="bottom"/>
            <w:hideMark/>
          </w:tcPr>
          <w:p w14:paraId="39965595" w14:textId="77777777" w:rsidR="00937226" w:rsidRDefault="00937226" w:rsidP="00937226">
            <w:pPr>
              <w:spacing w:after="0" w:line="240" w:lineRule="auto"/>
              <w:rPr>
                <w:rFonts w:ascii="Arial" w:eastAsia="Times New Roman" w:hAnsi="Arial" w:cs="Arial"/>
                <w:color w:val="000000"/>
                <w:sz w:val="18"/>
                <w:szCs w:val="18"/>
                <w:lang w:val="es-ES"/>
              </w:rPr>
            </w:pPr>
            <w:r w:rsidRPr="00937226">
              <w:rPr>
                <w:rFonts w:ascii="Arial" w:eastAsia="Times New Roman" w:hAnsi="Arial" w:cs="Arial"/>
                <w:color w:val="000000"/>
                <w:sz w:val="18"/>
                <w:szCs w:val="18"/>
                <w:lang w:val="es-ES"/>
              </w:rPr>
              <w:t xml:space="preserve">Representa el monto de efectivo disponible propiedad de </w:t>
            </w:r>
            <w:r w:rsidRPr="00937226">
              <w:rPr>
                <w:rFonts w:ascii="Arial" w:eastAsia="Times New Roman" w:hAnsi="Arial" w:cs="Arial"/>
                <w:b/>
                <w:bCs/>
                <w:i/>
                <w:iCs/>
                <w:color w:val="000000"/>
                <w:sz w:val="18"/>
                <w:szCs w:val="18"/>
                <w:lang w:val="es-ES"/>
              </w:rPr>
              <w:t>ENTE/INSTITUTO</w:t>
            </w:r>
            <w:r w:rsidRPr="00937226">
              <w:rPr>
                <w:rFonts w:ascii="Arial" w:eastAsia="Times New Roman" w:hAnsi="Arial" w:cs="Arial"/>
                <w:color w:val="000000"/>
                <w:sz w:val="18"/>
                <w:szCs w:val="18"/>
                <w:lang w:val="es-ES"/>
              </w:rPr>
              <w:t>, en instituciones bancarias, su importe se integra por:</w:t>
            </w:r>
          </w:p>
          <w:p w14:paraId="24C729E6" w14:textId="49E2DD31" w:rsidR="00937226" w:rsidRDefault="00937226" w:rsidP="00937226">
            <w:pPr>
              <w:spacing w:after="0" w:line="240" w:lineRule="auto"/>
              <w:rPr>
                <w:rFonts w:ascii="Arial" w:eastAsia="Times New Roman" w:hAnsi="Arial" w:cs="Arial"/>
                <w:color w:val="000000"/>
                <w:sz w:val="18"/>
                <w:szCs w:val="18"/>
                <w:lang w:val="es-ES"/>
              </w:rPr>
            </w:pPr>
          </w:p>
          <w:tbl>
            <w:tblPr>
              <w:tblW w:w="6560" w:type="dxa"/>
              <w:tblLook w:val="04A0" w:firstRow="1" w:lastRow="0" w:firstColumn="1" w:lastColumn="0" w:noHBand="0" w:noVBand="1"/>
            </w:tblPr>
            <w:tblGrid>
              <w:gridCol w:w="4100"/>
              <w:gridCol w:w="2460"/>
            </w:tblGrid>
            <w:tr w:rsidR="00937226" w:rsidRPr="00937226" w14:paraId="6CBD093F" w14:textId="77777777" w:rsidTr="00937226">
              <w:trPr>
                <w:trHeight w:val="240"/>
              </w:trPr>
              <w:tc>
                <w:tcPr>
                  <w:tcW w:w="4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C7CE" w14:textId="77777777" w:rsidR="00937226" w:rsidRPr="00937226" w:rsidRDefault="00937226" w:rsidP="00937226">
                  <w:pPr>
                    <w:spacing w:after="0" w:line="240" w:lineRule="auto"/>
                    <w:rPr>
                      <w:rFonts w:ascii="Arial" w:eastAsia="Times New Roman" w:hAnsi="Arial" w:cs="Arial"/>
                      <w:b/>
                      <w:bCs/>
                      <w:color w:val="000000"/>
                      <w:sz w:val="18"/>
                      <w:szCs w:val="18"/>
                      <w:lang w:val="en-US"/>
                    </w:rPr>
                  </w:pPr>
                  <w:r w:rsidRPr="00937226">
                    <w:rPr>
                      <w:rFonts w:ascii="Arial" w:eastAsia="Times New Roman" w:hAnsi="Arial" w:cs="Arial"/>
                      <w:b/>
                      <w:bCs/>
                      <w:color w:val="000000"/>
                      <w:sz w:val="18"/>
                      <w:szCs w:val="18"/>
                      <w:lang w:val="en-US"/>
                    </w:rPr>
                    <w:t>Banco</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7014E5B3" w14:textId="77777777" w:rsidR="00937226" w:rsidRPr="00937226" w:rsidRDefault="00937226" w:rsidP="00937226">
                  <w:pPr>
                    <w:spacing w:after="0" w:line="240" w:lineRule="auto"/>
                    <w:jc w:val="center"/>
                    <w:rPr>
                      <w:rFonts w:ascii="Arial" w:eastAsia="Times New Roman" w:hAnsi="Arial" w:cs="Arial"/>
                      <w:b/>
                      <w:bCs/>
                      <w:color w:val="000000"/>
                      <w:sz w:val="18"/>
                      <w:szCs w:val="18"/>
                      <w:lang w:val="en-US"/>
                    </w:rPr>
                  </w:pPr>
                  <w:proofErr w:type="spellStart"/>
                  <w:r w:rsidRPr="00937226">
                    <w:rPr>
                      <w:rFonts w:ascii="Arial" w:eastAsia="Times New Roman" w:hAnsi="Arial" w:cs="Arial"/>
                      <w:b/>
                      <w:bCs/>
                      <w:color w:val="000000"/>
                      <w:sz w:val="18"/>
                      <w:szCs w:val="18"/>
                      <w:lang w:val="en-US"/>
                    </w:rPr>
                    <w:t>Importe</w:t>
                  </w:r>
                  <w:proofErr w:type="spellEnd"/>
                </w:p>
              </w:tc>
            </w:tr>
            <w:tr w:rsidR="00937226" w:rsidRPr="00937226" w14:paraId="1B5619FE" w14:textId="77777777" w:rsidTr="00937226">
              <w:trPr>
                <w:trHeight w:val="240"/>
              </w:trPr>
              <w:tc>
                <w:tcPr>
                  <w:tcW w:w="4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8B498" w14:textId="4AF958E9" w:rsidR="00937226" w:rsidRPr="00937226" w:rsidRDefault="00937226" w:rsidP="00937226">
                  <w:pPr>
                    <w:spacing w:after="0" w:line="240" w:lineRule="auto"/>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w:t>
                  </w:r>
                  <w:r>
                    <w:rPr>
                      <w:rFonts w:ascii="Arial" w:eastAsia="Times New Roman" w:hAnsi="Arial" w:cs="Arial"/>
                      <w:color w:val="000000"/>
                      <w:sz w:val="18"/>
                      <w:szCs w:val="18"/>
                      <w:lang w:val="en-US"/>
                    </w:rPr>
                    <w:t>SANTANDER</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6DD4E4B0" w14:textId="7EDF58BD" w:rsidR="00937226" w:rsidRPr="00937226" w:rsidRDefault="00937226" w:rsidP="008D0EE4">
                  <w:pPr>
                    <w:spacing w:after="0" w:line="240" w:lineRule="auto"/>
                    <w:jc w:val="right"/>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w:t>
                  </w:r>
                  <w:r>
                    <w:rPr>
                      <w:rFonts w:ascii="Arial" w:eastAsia="Times New Roman" w:hAnsi="Arial" w:cs="Arial"/>
                      <w:color w:val="000000"/>
                      <w:sz w:val="18"/>
                      <w:szCs w:val="18"/>
                      <w:lang w:val="en-US"/>
                    </w:rPr>
                    <w:t>2</w:t>
                  </w:r>
                  <w:r w:rsidR="008D0EE4">
                    <w:rPr>
                      <w:rFonts w:ascii="Arial" w:eastAsia="Times New Roman" w:hAnsi="Arial" w:cs="Arial"/>
                      <w:color w:val="000000"/>
                      <w:sz w:val="18"/>
                      <w:szCs w:val="18"/>
                      <w:lang w:val="en-US"/>
                    </w:rPr>
                    <w:t>2</w:t>
                  </w:r>
                  <w:r>
                    <w:rPr>
                      <w:rFonts w:ascii="Arial" w:eastAsia="Times New Roman" w:hAnsi="Arial" w:cs="Arial"/>
                      <w:color w:val="000000"/>
                      <w:sz w:val="18"/>
                      <w:szCs w:val="18"/>
                      <w:lang w:val="en-US"/>
                    </w:rPr>
                    <w:t>,</w:t>
                  </w:r>
                  <w:r w:rsidR="008D0EE4">
                    <w:rPr>
                      <w:rFonts w:ascii="Arial" w:eastAsia="Times New Roman" w:hAnsi="Arial" w:cs="Arial"/>
                      <w:color w:val="000000"/>
                      <w:sz w:val="18"/>
                      <w:szCs w:val="18"/>
                      <w:lang w:val="en-US"/>
                    </w:rPr>
                    <w:t>834</w:t>
                  </w:r>
                  <w:r>
                    <w:rPr>
                      <w:rFonts w:ascii="Arial" w:eastAsia="Times New Roman" w:hAnsi="Arial" w:cs="Arial"/>
                      <w:color w:val="000000"/>
                      <w:sz w:val="18"/>
                      <w:szCs w:val="18"/>
                      <w:lang w:val="en-US"/>
                    </w:rPr>
                    <w:t>,</w:t>
                  </w:r>
                  <w:r w:rsidR="008D0EE4">
                    <w:rPr>
                      <w:rFonts w:ascii="Arial" w:eastAsia="Times New Roman" w:hAnsi="Arial" w:cs="Arial"/>
                      <w:color w:val="000000"/>
                      <w:sz w:val="18"/>
                      <w:szCs w:val="18"/>
                      <w:lang w:val="en-US"/>
                    </w:rPr>
                    <w:t>152</w:t>
                  </w:r>
                </w:p>
              </w:tc>
            </w:tr>
            <w:tr w:rsidR="00937226" w:rsidRPr="00937226" w14:paraId="3EC7DD52" w14:textId="77777777" w:rsidTr="00937226">
              <w:trPr>
                <w:trHeight w:val="240"/>
              </w:trPr>
              <w:tc>
                <w:tcPr>
                  <w:tcW w:w="4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FE809" w14:textId="7F20C07E" w:rsidR="00937226" w:rsidRPr="00937226" w:rsidRDefault="00937226" w:rsidP="00937226">
                  <w:pPr>
                    <w:spacing w:after="0" w:line="240" w:lineRule="auto"/>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w:t>
                  </w:r>
                  <w:r>
                    <w:rPr>
                      <w:rFonts w:ascii="Arial" w:eastAsia="Times New Roman" w:hAnsi="Arial" w:cs="Arial"/>
                      <w:color w:val="000000"/>
                      <w:sz w:val="18"/>
                      <w:szCs w:val="18"/>
                      <w:lang w:val="en-US"/>
                    </w:rPr>
                    <w:t>BBVA MEXICO</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35E5750A" w14:textId="51726DC0" w:rsidR="00937226" w:rsidRPr="00937226" w:rsidRDefault="00937226" w:rsidP="008D0EE4">
                  <w:pPr>
                    <w:spacing w:after="0" w:line="240" w:lineRule="auto"/>
                    <w:jc w:val="right"/>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w:t>
                  </w:r>
                  <w:r>
                    <w:rPr>
                      <w:rFonts w:ascii="Arial" w:eastAsia="Times New Roman" w:hAnsi="Arial" w:cs="Arial"/>
                      <w:color w:val="000000"/>
                      <w:sz w:val="18"/>
                      <w:szCs w:val="18"/>
                      <w:lang w:val="en-US"/>
                    </w:rPr>
                    <w:t>722</w:t>
                  </w:r>
                  <w:r w:rsidR="008D0EE4">
                    <w:rPr>
                      <w:rFonts w:ascii="Arial" w:eastAsia="Times New Roman" w:hAnsi="Arial" w:cs="Arial"/>
                      <w:color w:val="000000"/>
                      <w:sz w:val="18"/>
                      <w:szCs w:val="18"/>
                      <w:lang w:val="en-US"/>
                    </w:rPr>
                    <w:t>,090</w:t>
                  </w:r>
                </w:p>
              </w:tc>
            </w:tr>
            <w:tr w:rsidR="00937226" w:rsidRPr="00937226" w14:paraId="60CE13CD" w14:textId="77777777" w:rsidTr="00937226">
              <w:trPr>
                <w:trHeight w:val="240"/>
              </w:trPr>
              <w:tc>
                <w:tcPr>
                  <w:tcW w:w="4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45282" w14:textId="77777777" w:rsidR="00937226" w:rsidRPr="00937226" w:rsidRDefault="00937226" w:rsidP="00937226">
                  <w:pPr>
                    <w:spacing w:after="0" w:line="240" w:lineRule="auto"/>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w:t>
                  </w:r>
                </w:p>
              </w:tc>
              <w:tc>
                <w:tcPr>
                  <w:tcW w:w="2460" w:type="dxa"/>
                  <w:tcBorders>
                    <w:top w:val="single" w:sz="4" w:space="0" w:color="auto"/>
                    <w:left w:val="nil"/>
                    <w:bottom w:val="single" w:sz="4" w:space="0" w:color="auto"/>
                    <w:right w:val="single" w:sz="4" w:space="0" w:color="auto"/>
                  </w:tcBorders>
                  <w:shd w:val="clear" w:color="auto" w:fill="auto"/>
                  <w:noWrap/>
                  <w:vAlign w:val="bottom"/>
                </w:tcPr>
                <w:p w14:paraId="373E018B" w14:textId="58EF6795" w:rsidR="00937226" w:rsidRPr="00937226" w:rsidRDefault="00937226" w:rsidP="00937226">
                  <w:pPr>
                    <w:spacing w:after="0" w:line="240" w:lineRule="auto"/>
                    <w:rPr>
                      <w:rFonts w:ascii="Arial" w:eastAsia="Times New Roman" w:hAnsi="Arial" w:cs="Arial"/>
                      <w:color w:val="000000"/>
                      <w:sz w:val="18"/>
                      <w:szCs w:val="18"/>
                      <w:lang w:val="en-US"/>
                    </w:rPr>
                  </w:pPr>
                </w:p>
              </w:tc>
            </w:tr>
            <w:tr w:rsidR="00937226" w:rsidRPr="00937226" w14:paraId="07A00B32" w14:textId="77777777" w:rsidTr="00937226">
              <w:trPr>
                <w:trHeight w:val="240"/>
              </w:trPr>
              <w:tc>
                <w:tcPr>
                  <w:tcW w:w="4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DA854C" w14:textId="77777777" w:rsidR="00937226" w:rsidRPr="00937226" w:rsidRDefault="00937226" w:rsidP="00937226">
                  <w:pPr>
                    <w:spacing w:after="0" w:line="240" w:lineRule="auto"/>
                    <w:jc w:val="right"/>
                    <w:rPr>
                      <w:rFonts w:ascii="Arial" w:eastAsia="Times New Roman" w:hAnsi="Arial" w:cs="Arial"/>
                      <w:b/>
                      <w:bCs/>
                      <w:color w:val="000000"/>
                      <w:sz w:val="18"/>
                      <w:szCs w:val="18"/>
                      <w:lang w:val="en-US"/>
                    </w:rPr>
                  </w:pPr>
                  <w:r w:rsidRPr="00937226">
                    <w:rPr>
                      <w:rFonts w:ascii="Arial" w:eastAsia="Times New Roman" w:hAnsi="Arial" w:cs="Arial"/>
                      <w:b/>
                      <w:bCs/>
                      <w:color w:val="000000"/>
                      <w:sz w:val="18"/>
                      <w:szCs w:val="18"/>
                      <w:lang w:val="en-US"/>
                    </w:rPr>
                    <w:t>Suma</w:t>
                  </w:r>
                </w:p>
              </w:tc>
              <w:tc>
                <w:tcPr>
                  <w:tcW w:w="2460" w:type="dxa"/>
                  <w:tcBorders>
                    <w:top w:val="single" w:sz="4" w:space="0" w:color="auto"/>
                    <w:left w:val="nil"/>
                    <w:bottom w:val="single" w:sz="4" w:space="0" w:color="auto"/>
                    <w:right w:val="single" w:sz="4" w:space="0" w:color="000000"/>
                  </w:tcBorders>
                  <w:shd w:val="clear" w:color="auto" w:fill="auto"/>
                  <w:noWrap/>
                  <w:vAlign w:val="bottom"/>
                  <w:hideMark/>
                </w:tcPr>
                <w:p w14:paraId="4638AF0B" w14:textId="748DA2B5" w:rsidR="00937226" w:rsidRPr="00937226" w:rsidRDefault="00937226" w:rsidP="008D0EE4">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w:t>
                  </w:r>
                  <w:r w:rsidR="008D0EE4">
                    <w:rPr>
                      <w:rFonts w:ascii="Arial" w:eastAsia="Times New Roman" w:hAnsi="Arial" w:cs="Arial"/>
                      <w:b/>
                      <w:bCs/>
                      <w:color w:val="000000"/>
                      <w:sz w:val="18"/>
                      <w:szCs w:val="18"/>
                      <w:lang w:val="en-US"/>
                    </w:rPr>
                    <w:t>3</w:t>
                  </w:r>
                  <w:r>
                    <w:rPr>
                      <w:rFonts w:ascii="Arial" w:eastAsia="Times New Roman" w:hAnsi="Arial" w:cs="Arial"/>
                      <w:b/>
                      <w:bCs/>
                      <w:color w:val="000000"/>
                      <w:sz w:val="18"/>
                      <w:szCs w:val="18"/>
                      <w:lang w:val="en-US"/>
                    </w:rPr>
                    <w:t>,</w:t>
                  </w:r>
                  <w:r w:rsidR="008D0EE4">
                    <w:rPr>
                      <w:rFonts w:ascii="Arial" w:eastAsia="Times New Roman" w:hAnsi="Arial" w:cs="Arial"/>
                      <w:b/>
                      <w:bCs/>
                      <w:color w:val="000000"/>
                      <w:sz w:val="18"/>
                      <w:szCs w:val="18"/>
                      <w:lang w:val="en-US"/>
                    </w:rPr>
                    <w:t>556</w:t>
                  </w:r>
                  <w:r>
                    <w:rPr>
                      <w:rFonts w:ascii="Arial" w:eastAsia="Times New Roman" w:hAnsi="Arial" w:cs="Arial"/>
                      <w:b/>
                      <w:bCs/>
                      <w:color w:val="000000"/>
                      <w:sz w:val="18"/>
                      <w:szCs w:val="18"/>
                      <w:lang w:val="en-US"/>
                    </w:rPr>
                    <w:t>,</w:t>
                  </w:r>
                  <w:r w:rsidR="008D0EE4">
                    <w:rPr>
                      <w:rFonts w:ascii="Arial" w:eastAsia="Times New Roman" w:hAnsi="Arial" w:cs="Arial"/>
                      <w:b/>
                      <w:bCs/>
                      <w:color w:val="000000"/>
                      <w:sz w:val="18"/>
                      <w:szCs w:val="18"/>
                      <w:lang w:val="en-US"/>
                    </w:rPr>
                    <w:t>242</w:t>
                  </w:r>
                </w:p>
              </w:tc>
            </w:tr>
          </w:tbl>
          <w:p w14:paraId="1F4C6A4F" w14:textId="77777777" w:rsidR="00937226" w:rsidRDefault="00937226" w:rsidP="00937226">
            <w:pPr>
              <w:spacing w:after="0" w:line="240" w:lineRule="auto"/>
              <w:rPr>
                <w:rFonts w:ascii="Arial" w:eastAsia="Times New Roman" w:hAnsi="Arial" w:cs="Arial"/>
                <w:color w:val="000000"/>
                <w:sz w:val="18"/>
                <w:szCs w:val="18"/>
                <w:lang w:val="es-ES"/>
              </w:rPr>
            </w:pPr>
          </w:p>
          <w:p w14:paraId="7AE659C4" w14:textId="77777777" w:rsidR="00937226" w:rsidRDefault="00937226" w:rsidP="00937226">
            <w:pPr>
              <w:spacing w:after="0" w:line="240" w:lineRule="auto"/>
              <w:rPr>
                <w:rFonts w:ascii="Arial" w:eastAsia="Times New Roman" w:hAnsi="Arial" w:cs="Arial"/>
                <w:color w:val="000000"/>
                <w:sz w:val="18"/>
                <w:szCs w:val="18"/>
                <w:lang w:val="es-ES"/>
              </w:rPr>
            </w:pPr>
          </w:p>
          <w:tbl>
            <w:tblPr>
              <w:tblW w:w="8435" w:type="dxa"/>
              <w:tblLook w:val="04A0" w:firstRow="1" w:lastRow="0" w:firstColumn="1" w:lastColumn="0" w:noHBand="0" w:noVBand="1"/>
            </w:tblPr>
            <w:tblGrid>
              <w:gridCol w:w="532"/>
              <w:gridCol w:w="532"/>
              <w:gridCol w:w="533"/>
              <w:gridCol w:w="581"/>
              <w:gridCol w:w="581"/>
              <w:gridCol w:w="581"/>
              <w:gridCol w:w="581"/>
              <w:gridCol w:w="179"/>
              <w:gridCol w:w="402"/>
              <w:gridCol w:w="581"/>
              <w:gridCol w:w="581"/>
              <w:gridCol w:w="581"/>
              <w:gridCol w:w="315"/>
              <w:gridCol w:w="338"/>
              <w:gridCol w:w="581"/>
              <w:gridCol w:w="956"/>
            </w:tblGrid>
            <w:tr w:rsidR="00A87CF6" w:rsidRPr="00937226" w14:paraId="597B9B6E" w14:textId="77777777" w:rsidTr="001E3BA5">
              <w:trPr>
                <w:trHeight w:val="240"/>
              </w:trPr>
              <w:tc>
                <w:tcPr>
                  <w:tcW w:w="2759" w:type="dxa"/>
                  <w:gridSpan w:val="5"/>
                  <w:tcBorders>
                    <w:top w:val="nil"/>
                    <w:left w:val="nil"/>
                    <w:bottom w:val="nil"/>
                    <w:right w:val="nil"/>
                  </w:tcBorders>
                  <w:shd w:val="clear" w:color="auto" w:fill="auto"/>
                  <w:noWrap/>
                  <w:vAlign w:val="bottom"/>
                  <w:hideMark/>
                </w:tcPr>
                <w:p w14:paraId="24D251D6" w14:textId="38DCF54B" w:rsidR="00A87CF6" w:rsidRPr="00937226" w:rsidRDefault="00A87CF6" w:rsidP="00937226">
                  <w:pPr>
                    <w:spacing w:after="0" w:line="240" w:lineRule="auto"/>
                    <w:rPr>
                      <w:rFonts w:ascii="Times New Roman" w:eastAsia="Times New Roman" w:hAnsi="Times New Roman" w:cs="Times New Roman"/>
                      <w:sz w:val="20"/>
                      <w:szCs w:val="20"/>
                      <w:lang w:val="en-US"/>
                    </w:rPr>
                  </w:pPr>
                  <w:proofErr w:type="spellStart"/>
                  <w:r w:rsidRPr="00937226">
                    <w:rPr>
                      <w:rFonts w:ascii="Arial" w:eastAsia="Times New Roman" w:hAnsi="Arial" w:cs="Arial"/>
                      <w:b/>
                      <w:bCs/>
                      <w:color w:val="000000"/>
                      <w:sz w:val="18"/>
                      <w:szCs w:val="18"/>
                      <w:lang w:val="en-US"/>
                    </w:rPr>
                    <w:t>Inversiones</w:t>
                  </w:r>
                  <w:proofErr w:type="spellEnd"/>
                  <w:r w:rsidRPr="00937226">
                    <w:rPr>
                      <w:rFonts w:ascii="Arial" w:eastAsia="Times New Roman" w:hAnsi="Arial" w:cs="Arial"/>
                      <w:b/>
                      <w:bCs/>
                      <w:color w:val="000000"/>
                      <w:sz w:val="18"/>
                      <w:szCs w:val="18"/>
                      <w:lang w:val="en-US"/>
                    </w:rPr>
                    <w:t xml:space="preserve"> </w:t>
                  </w:r>
                  <w:proofErr w:type="spellStart"/>
                  <w:r w:rsidRPr="00937226">
                    <w:rPr>
                      <w:rFonts w:ascii="Arial" w:eastAsia="Times New Roman" w:hAnsi="Arial" w:cs="Arial"/>
                      <w:b/>
                      <w:bCs/>
                      <w:color w:val="000000"/>
                      <w:sz w:val="18"/>
                      <w:szCs w:val="18"/>
                      <w:lang w:val="en-US"/>
                    </w:rPr>
                    <w:t>Temporales</w:t>
                  </w:r>
                  <w:proofErr w:type="spellEnd"/>
                </w:p>
              </w:tc>
              <w:tc>
                <w:tcPr>
                  <w:tcW w:w="581" w:type="dxa"/>
                  <w:tcBorders>
                    <w:top w:val="nil"/>
                    <w:left w:val="nil"/>
                    <w:bottom w:val="nil"/>
                    <w:right w:val="nil"/>
                  </w:tcBorders>
                  <w:shd w:val="clear" w:color="auto" w:fill="auto"/>
                  <w:noWrap/>
                  <w:vAlign w:val="bottom"/>
                  <w:hideMark/>
                </w:tcPr>
                <w:p w14:paraId="339A4F71" w14:textId="77777777" w:rsidR="00A87CF6" w:rsidRPr="00937226" w:rsidRDefault="00A87CF6" w:rsidP="00937226">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41E66D94" w14:textId="77777777" w:rsidR="00A87CF6" w:rsidRPr="00937226" w:rsidRDefault="00A87CF6" w:rsidP="00937226">
                  <w:pPr>
                    <w:spacing w:after="0" w:line="240"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shd w:val="clear" w:color="auto" w:fill="auto"/>
                  <w:noWrap/>
                  <w:vAlign w:val="bottom"/>
                  <w:hideMark/>
                </w:tcPr>
                <w:p w14:paraId="4006A434" w14:textId="77777777" w:rsidR="00A87CF6" w:rsidRPr="00937226" w:rsidRDefault="00A87CF6" w:rsidP="00937226">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59D625C6" w14:textId="77777777" w:rsidR="00A87CF6" w:rsidRPr="00937226" w:rsidRDefault="00A87CF6" w:rsidP="00937226">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0773F054" w14:textId="77777777" w:rsidR="00A87CF6" w:rsidRPr="00937226" w:rsidRDefault="00A87CF6" w:rsidP="00937226">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05D7805D" w14:textId="77777777" w:rsidR="00A87CF6" w:rsidRPr="00937226" w:rsidRDefault="00A87CF6" w:rsidP="00937226">
                  <w:pPr>
                    <w:spacing w:after="0" w:line="240" w:lineRule="auto"/>
                    <w:rPr>
                      <w:rFonts w:ascii="Times New Roman" w:eastAsia="Times New Roman" w:hAnsi="Times New Roman" w:cs="Times New Roman"/>
                      <w:sz w:val="20"/>
                      <w:szCs w:val="20"/>
                      <w:lang w:val="en-US"/>
                    </w:rPr>
                  </w:pPr>
                </w:p>
              </w:tc>
              <w:tc>
                <w:tcPr>
                  <w:tcW w:w="653" w:type="dxa"/>
                  <w:gridSpan w:val="2"/>
                  <w:tcBorders>
                    <w:top w:val="nil"/>
                    <w:left w:val="nil"/>
                    <w:bottom w:val="nil"/>
                    <w:right w:val="nil"/>
                  </w:tcBorders>
                  <w:shd w:val="clear" w:color="auto" w:fill="auto"/>
                  <w:noWrap/>
                  <w:vAlign w:val="bottom"/>
                  <w:hideMark/>
                </w:tcPr>
                <w:p w14:paraId="37642BF4" w14:textId="77777777" w:rsidR="00A87CF6" w:rsidRPr="00937226" w:rsidRDefault="00A87CF6" w:rsidP="00937226">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18F70403" w14:textId="77777777" w:rsidR="00A87CF6" w:rsidRPr="00937226" w:rsidRDefault="00A87CF6" w:rsidP="00937226">
                  <w:pPr>
                    <w:spacing w:after="0" w:line="240" w:lineRule="auto"/>
                    <w:rPr>
                      <w:rFonts w:ascii="Times New Roman" w:eastAsia="Times New Roman" w:hAnsi="Times New Roman" w:cs="Times New Roman"/>
                      <w:sz w:val="20"/>
                      <w:szCs w:val="20"/>
                      <w:lang w:val="en-US"/>
                    </w:rPr>
                  </w:pPr>
                </w:p>
              </w:tc>
              <w:tc>
                <w:tcPr>
                  <w:tcW w:w="956" w:type="dxa"/>
                  <w:tcBorders>
                    <w:top w:val="nil"/>
                    <w:left w:val="nil"/>
                    <w:bottom w:val="nil"/>
                    <w:right w:val="nil"/>
                  </w:tcBorders>
                  <w:shd w:val="clear" w:color="auto" w:fill="auto"/>
                  <w:noWrap/>
                  <w:vAlign w:val="bottom"/>
                  <w:hideMark/>
                </w:tcPr>
                <w:p w14:paraId="5761AECC" w14:textId="77777777" w:rsidR="00A87CF6" w:rsidRPr="00937226" w:rsidRDefault="00A87CF6" w:rsidP="00937226">
                  <w:pPr>
                    <w:spacing w:after="0" w:line="240" w:lineRule="auto"/>
                    <w:rPr>
                      <w:rFonts w:ascii="Times New Roman" w:eastAsia="Times New Roman" w:hAnsi="Times New Roman" w:cs="Times New Roman"/>
                      <w:sz w:val="20"/>
                      <w:szCs w:val="20"/>
                      <w:lang w:val="en-US"/>
                    </w:rPr>
                  </w:pPr>
                </w:p>
              </w:tc>
            </w:tr>
            <w:tr w:rsidR="00937226" w:rsidRPr="00937226" w14:paraId="08A46491" w14:textId="77777777" w:rsidTr="00937226">
              <w:trPr>
                <w:trHeight w:val="240"/>
              </w:trPr>
              <w:tc>
                <w:tcPr>
                  <w:tcW w:w="532" w:type="dxa"/>
                  <w:tcBorders>
                    <w:top w:val="nil"/>
                    <w:left w:val="nil"/>
                    <w:bottom w:val="nil"/>
                    <w:right w:val="nil"/>
                  </w:tcBorders>
                  <w:shd w:val="clear" w:color="auto" w:fill="auto"/>
                  <w:noWrap/>
                  <w:vAlign w:val="bottom"/>
                  <w:hideMark/>
                </w:tcPr>
                <w:p w14:paraId="7606A433"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c>
                <w:tcPr>
                  <w:tcW w:w="532" w:type="dxa"/>
                  <w:tcBorders>
                    <w:top w:val="nil"/>
                    <w:left w:val="nil"/>
                    <w:bottom w:val="nil"/>
                    <w:right w:val="nil"/>
                  </w:tcBorders>
                  <w:shd w:val="clear" w:color="auto" w:fill="auto"/>
                  <w:noWrap/>
                  <w:vAlign w:val="bottom"/>
                  <w:hideMark/>
                </w:tcPr>
                <w:p w14:paraId="77D61F2D"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c>
                <w:tcPr>
                  <w:tcW w:w="533" w:type="dxa"/>
                  <w:tcBorders>
                    <w:top w:val="nil"/>
                    <w:left w:val="nil"/>
                    <w:bottom w:val="nil"/>
                    <w:right w:val="nil"/>
                  </w:tcBorders>
                  <w:shd w:val="clear" w:color="auto" w:fill="auto"/>
                  <w:noWrap/>
                  <w:vAlign w:val="bottom"/>
                  <w:hideMark/>
                </w:tcPr>
                <w:p w14:paraId="6C76FBDA"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2BA8D9CD"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07B84DD7"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448EE5B5"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390F17DD"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shd w:val="clear" w:color="auto" w:fill="auto"/>
                  <w:noWrap/>
                  <w:vAlign w:val="bottom"/>
                  <w:hideMark/>
                </w:tcPr>
                <w:p w14:paraId="13133B3A"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63D3CD8D"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4F817DE0"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35C6EA8B"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c>
                <w:tcPr>
                  <w:tcW w:w="653" w:type="dxa"/>
                  <w:gridSpan w:val="2"/>
                  <w:tcBorders>
                    <w:top w:val="nil"/>
                    <w:left w:val="nil"/>
                    <w:bottom w:val="nil"/>
                    <w:right w:val="nil"/>
                  </w:tcBorders>
                  <w:shd w:val="clear" w:color="auto" w:fill="auto"/>
                  <w:noWrap/>
                  <w:vAlign w:val="bottom"/>
                  <w:hideMark/>
                </w:tcPr>
                <w:p w14:paraId="2B20AD1D"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shd w:val="clear" w:color="auto" w:fill="auto"/>
                  <w:noWrap/>
                  <w:vAlign w:val="bottom"/>
                  <w:hideMark/>
                </w:tcPr>
                <w:p w14:paraId="1F9E0A7A"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c>
                <w:tcPr>
                  <w:tcW w:w="956" w:type="dxa"/>
                  <w:tcBorders>
                    <w:top w:val="nil"/>
                    <w:left w:val="nil"/>
                    <w:bottom w:val="nil"/>
                    <w:right w:val="nil"/>
                  </w:tcBorders>
                  <w:shd w:val="clear" w:color="auto" w:fill="auto"/>
                  <w:noWrap/>
                  <w:vAlign w:val="bottom"/>
                  <w:hideMark/>
                </w:tcPr>
                <w:p w14:paraId="0D04B51A" w14:textId="77777777" w:rsidR="00937226" w:rsidRPr="00937226" w:rsidRDefault="00937226" w:rsidP="00937226">
                  <w:pPr>
                    <w:spacing w:after="0" w:line="240" w:lineRule="auto"/>
                    <w:rPr>
                      <w:rFonts w:ascii="Times New Roman" w:eastAsia="Times New Roman" w:hAnsi="Times New Roman" w:cs="Times New Roman"/>
                      <w:sz w:val="20"/>
                      <w:szCs w:val="20"/>
                      <w:lang w:val="en-US"/>
                    </w:rPr>
                  </w:pPr>
                </w:p>
              </w:tc>
            </w:tr>
            <w:tr w:rsidR="00937226" w:rsidRPr="00937226" w14:paraId="53651FA5" w14:textId="77777777" w:rsidTr="00937226">
              <w:trPr>
                <w:trHeight w:val="480"/>
              </w:trPr>
              <w:tc>
                <w:tcPr>
                  <w:tcW w:w="8435" w:type="dxa"/>
                  <w:gridSpan w:val="16"/>
                  <w:tcBorders>
                    <w:top w:val="nil"/>
                    <w:left w:val="nil"/>
                    <w:bottom w:val="nil"/>
                    <w:right w:val="nil"/>
                  </w:tcBorders>
                  <w:shd w:val="clear" w:color="auto" w:fill="auto"/>
                  <w:hideMark/>
                </w:tcPr>
                <w:p w14:paraId="70497CD4" w14:textId="77777777" w:rsidR="00937226" w:rsidRDefault="00937226" w:rsidP="00937226">
                  <w:pPr>
                    <w:spacing w:after="0" w:line="240" w:lineRule="auto"/>
                    <w:jc w:val="both"/>
                    <w:rPr>
                      <w:rFonts w:ascii="Arial" w:eastAsia="Times New Roman" w:hAnsi="Arial" w:cs="Arial"/>
                      <w:color w:val="000000"/>
                      <w:sz w:val="18"/>
                      <w:szCs w:val="18"/>
                      <w:lang w:val="es-ES"/>
                    </w:rPr>
                  </w:pPr>
                  <w:r w:rsidRPr="00937226">
                    <w:rPr>
                      <w:rFonts w:ascii="Arial" w:eastAsia="Times New Roman" w:hAnsi="Arial" w:cs="Arial"/>
                      <w:color w:val="000000"/>
                      <w:sz w:val="18"/>
                      <w:szCs w:val="18"/>
                      <w:lang w:val="es-ES"/>
                    </w:rPr>
                    <w:t xml:space="preserve">Representa el monto de efectivo invertido por </w:t>
                  </w:r>
                  <w:r w:rsidRPr="00937226">
                    <w:rPr>
                      <w:rFonts w:ascii="Arial" w:eastAsia="Times New Roman" w:hAnsi="Arial" w:cs="Arial"/>
                      <w:b/>
                      <w:bCs/>
                      <w:i/>
                      <w:iCs/>
                      <w:color w:val="000000"/>
                      <w:sz w:val="18"/>
                      <w:szCs w:val="18"/>
                      <w:lang w:val="es-ES"/>
                    </w:rPr>
                    <w:t>ENTE/INSTITUTO</w:t>
                  </w:r>
                  <w:r w:rsidRPr="00937226">
                    <w:rPr>
                      <w:rFonts w:ascii="Arial" w:eastAsia="Times New Roman" w:hAnsi="Arial" w:cs="Arial"/>
                      <w:color w:val="000000"/>
                      <w:sz w:val="18"/>
                      <w:szCs w:val="18"/>
                      <w:lang w:val="es-ES"/>
                    </w:rPr>
                    <w:t>, la cual se efectúa a plazos que van de inversión a la vista hasta 90 días, su importe se integra por:</w:t>
                  </w:r>
                </w:p>
                <w:p w14:paraId="25B2B20B" w14:textId="2E3632D9" w:rsidR="00937226" w:rsidRPr="00937226" w:rsidRDefault="00937226" w:rsidP="00937226">
                  <w:pPr>
                    <w:spacing w:after="0" w:line="240" w:lineRule="auto"/>
                    <w:jc w:val="both"/>
                    <w:rPr>
                      <w:rFonts w:ascii="Arial" w:eastAsia="Times New Roman" w:hAnsi="Arial" w:cs="Arial"/>
                      <w:color w:val="000000"/>
                      <w:sz w:val="18"/>
                      <w:szCs w:val="18"/>
                      <w:lang w:val="es-ES"/>
                    </w:rPr>
                  </w:pPr>
                </w:p>
              </w:tc>
            </w:tr>
            <w:tr w:rsidR="00937226" w:rsidRPr="00937226" w14:paraId="6FAB8F27" w14:textId="77777777" w:rsidTr="00937226">
              <w:trPr>
                <w:gridAfter w:val="3"/>
                <w:wAfter w:w="1875" w:type="dxa"/>
                <w:trHeight w:val="240"/>
              </w:trPr>
              <w:tc>
                <w:tcPr>
                  <w:tcW w:w="41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366CB" w14:textId="77777777" w:rsidR="00937226" w:rsidRPr="00937226" w:rsidRDefault="00937226" w:rsidP="00937226">
                  <w:pPr>
                    <w:spacing w:after="0" w:line="240" w:lineRule="auto"/>
                    <w:rPr>
                      <w:rFonts w:ascii="Arial" w:eastAsia="Times New Roman" w:hAnsi="Arial" w:cs="Arial"/>
                      <w:b/>
                      <w:bCs/>
                      <w:color w:val="000000"/>
                      <w:sz w:val="18"/>
                      <w:szCs w:val="18"/>
                      <w:lang w:val="en-US"/>
                    </w:rPr>
                  </w:pPr>
                  <w:r w:rsidRPr="00937226">
                    <w:rPr>
                      <w:rFonts w:ascii="Arial" w:eastAsia="Times New Roman" w:hAnsi="Arial" w:cs="Arial"/>
                      <w:b/>
                      <w:bCs/>
                      <w:color w:val="000000"/>
                      <w:sz w:val="18"/>
                      <w:szCs w:val="18"/>
                      <w:lang w:val="en-US"/>
                    </w:rPr>
                    <w:t>Banco</w:t>
                  </w:r>
                </w:p>
              </w:tc>
              <w:tc>
                <w:tcPr>
                  <w:tcW w:w="246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CCB55E9" w14:textId="77777777" w:rsidR="00937226" w:rsidRPr="00937226" w:rsidRDefault="00937226" w:rsidP="00937226">
                  <w:pPr>
                    <w:spacing w:after="0" w:line="240" w:lineRule="auto"/>
                    <w:jc w:val="center"/>
                    <w:rPr>
                      <w:rFonts w:ascii="Arial" w:eastAsia="Times New Roman" w:hAnsi="Arial" w:cs="Arial"/>
                      <w:b/>
                      <w:bCs/>
                      <w:color w:val="000000"/>
                      <w:sz w:val="18"/>
                      <w:szCs w:val="18"/>
                      <w:lang w:val="en-US"/>
                    </w:rPr>
                  </w:pPr>
                  <w:proofErr w:type="spellStart"/>
                  <w:r w:rsidRPr="00937226">
                    <w:rPr>
                      <w:rFonts w:ascii="Arial" w:eastAsia="Times New Roman" w:hAnsi="Arial" w:cs="Arial"/>
                      <w:b/>
                      <w:bCs/>
                      <w:color w:val="000000"/>
                      <w:sz w:val="18"/>
                      <w:szCs w:val="18"/>
                      <w:lang w:val="en-US"/>
                    </w:rPr>
                    <w:t>Importe</w:t>
                  </w:r>
                  <w:proofErr w:type="spellEnd"/>
                </w:p>
              </w:tc>
            </w:tr>
            <w:tr w:rsidR="00937226" w:rsidRPr="00937226" w14:paraId="7C2EFA98" w14:textId="77777777" w:rsidTr="00937226">
              <w:trPr>
                <w:gridAfter w:val="3"/>
                <w:wAfter w:w="1875" w:type="dxa"/>
                <w:trHeight w:val="240"/>
              </w:trPr>
              <w:tc>
                <w:tcPr>
                  <w:tcW w:w="41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FBE43" w14:textId="5822E8C7" w:rsidR="00937226" w:rsidRPr="00937226" w:rsidRDefault="00937226" w:rsidP="00937226">
                  <w:pPr>
                    <w:spacing w:after="0" w:line="240" w:lineRule="auto"/>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w:t>
                  </w:r>
                  <w:r>
                    <w:rPr>
                      <w:rFonts w:ascii="Arial" w:eastAsia="Times New Roman" w:hAnsi="Arial" w:cs="Arial"/>
                      <w:color w:val="000000"/>
                      <w:sz w:val="18"/>
                      <w:szCs w:val="18"/>
                      <w:lang w:val="en-US"/>
                    </w:rPr>
                    <w:t>SANTANDER</w:t>
                  </w:r>
                </w:p>
              </w:tc>
              <w:tc>
                <w:tcPr>
                  <w:tcW w:w="246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252C3D1" w14:textId="767A912D" w:rsidR="00937226" w:rsidRPr="00937226" w:rsidRDefault="00937226" w:rsidP="00937226">
                  <w:pPr>
                    <w:spacing w:after="0" w:line="240" w:lineRule="auto"/>
                    <w:jc w:val="right"/>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xml:space="preserve">$ </w:t>
                  </w:r>
                  <w:r>
                    <w:rPr>
                      <w:rFonts w:ascii="Arial" w:eastAsia="Times New Roman" w:hAnsi="Arial" w:cs="Arial"/>
                      <w:color w:val="000000"/>
                      <w:sz w:val="18"/>
                      <w:szCs w:val="18"/>
                      <w:lang w:val="en-US"/>
                    </w:rPr>
                    <w:t>16,503,528</w:t>
                  </w:r>
                </w:p>
              </w:tc>
            </w:tr>
            <w:tr w:rsidR="00937226" w:rsidRPr="00937226" w14:paraId="7AC3ED9A" w14:textId="77777777" w:rsidTr="00937226">
              <w:trPr>
                <w:gridAfter w:val="3"/>
                <w:wAfter w:w="1875" w:type="dxa"/>
                <w:trHeight w:val="240"/>
              </w:trPr>
              <w:tc>
                <w:tcPr>
                  <w:tcW w:w="410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2421E1" w14:textId="77777777" w:rsidR="00937226" w:rsidRPr="00937226" w:rsidRDefault="00937226" w:rsidP="00937226">
                  <w:pPr>
                    <w:spacing w:after="0" w:line="240" w:lineRule="auto"/>
                    <w:jc w:val="right"/>
                    <w:rPr>
                      <w:rFonts w:ascii="Arial" w:eastAsia="Times New Roman" w:hAnsi="Arial" w:cs="Arial"/>
                      <w:b/>
                      <w:bCs/>
                      <w:color w:val="000000"/>
                      <w:sz w:val="18"/>
                      <w:szCs w:val="18"/>
                      <w:lang w:val="en-US"/>
                    </w:rPr>
                  </w:pPr>
                  <w:r w:rsidRPr="00937226">
                    <w:rPr>
                      <w:rFonts w:ascii="Arial" w:eastAsia="Times New Roman" w:hAnsi="Arial" w:cs="Arial"/>
                      <w:b/>
                      <w:bCs/>
                      <w:color w:val="000000"/>
                      <w:sz w:val="18"/>
                      <w:szCs w:val="18"/>
                      <w:lang w:val="en-US"/>
                    </w:rPr>
                    <w:t>Suma</w:t>
                  </w:r>
                </w:p>
              </w:tc>
              <w:tc>
                <w:tcPr>
                  <w:tcW w:w="246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C34A5A8" w14:textId="4AF2E852" w:rsidR="00937226" w:rsidRPr="00937226" w:rsidRDefault="00937226" w:rsidP="00937226">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16,503,528</w:t>
                  </w:r>
                </w:p>
              </w:tc>
            </w:tr>
          </w:tbl>
          <w:p w14:paraId="412AB74F" w14:textId="77777777" w:rsidR="00937226" w:rsidRDefault="00937226" w:rsidP="00937226">
            <w:pPr>
              <w:spacing w:after="0" w:line="240" w:lineRule="auto"/>
              <w:rPr>
                <w:rFonts w:ascii="Arial" w:eastAsia="Times New Roman" w:hAnsi="Arial" w:cs="Arial"/>
                <w:color w:val="000000"/>
                <w:sz w:val="18"/>
                <w:szCs w:val="18"/>
                <w:lang w:val="es-ES"/>
              </w:rPr>
            </w:pPr>
          </w:p>
          <w:p w14:paraId="351A3B10" w14:textId="77777777" w:rsidR="00937226" w:rsidRDefault="00937226" w:rsidP="00937226">
            <w:pPr>
              <w:spacing w:after="0" w:line="240" w:lineRule="auto"/>
              <w:rPr>
                <w:rFonts w:ascii="Arial" w:eastAsia="Times New Roman" w:hAnsi="Arial" w:cs="Arial"/>
                <w:color w:val="000000"/>
                <w:sz w:val="18"/>
                <w:szCs w:val="18"/>
                <w:lang w:val="es-ES"/>
              </w:rPr>
            </w:pPr>
          </w:p>
          <w:p w14:paraId="0615BE64" w14:textId="0D4542A4" w:rsidR="00937226" w:rsidRPr="00937226" w:rsidRDefault="00937226" w:rsidP="00937226">
            <w:pPr>
              <w:spacing w:after="0" w:line="240" w:lineRule="auto"/>
              <w:rPr>
                <w:rFonts w:ascii="Arial" w:eastAsia="Times New Roman" w:hAnsi="Arial" w:cs="Arial"/>
                <w:color w:val="000000"/>
                <w:sz w:val="18"/>
                <w:szCs w:val="18"/>
                <w:lang w:val="es-ES"/>
              </w:rPr>
            </w:pPr>
          </w:p>
        </w:tc>
      </w:tr>
    </w:tbl>
    <w:tbl>
      <w:tblPr>
        <w:tblpPr w:leftFromText="180" w:rightFromText="180" w:vertAnchor="page" w:horzAnchor="margin" w:tblpXSpec="right" w:tblpY="12847"/>
        <w:tblW w:w="8679" w:type="dxa"/>
        <w:tblLook w:val="04A0" w:firstRow="1" w:lastRow="0" w:firstColumn="1" w:lastColumn="0" w:noHBand="0" w:noVBand="1"/>
      </w:tblPr>
      <w:tblGrid>
        <w:gridCol w:w="4855"/>
        <w:gridCol w:w="1866"/>
        <w:gridCol w:w="1958"/>
      </w:tblGrid>
      <w:tr w:rsidR="008A5C62" w:rsidRPr="008D0EE4" w14:paraId="7D00BBF7" w14:textId="77777777" w:rsidTr="008A5C62">
        <w:trPr>
          <w:trHeight w:val="245"/>
        </w:trPr>
        <w:tc>
          <w:tcPr>
            <w:tcW w:w="4855" w:type="dxa"/>
            <w:tcBorders>
              <w:top w:val="single" w:sz="4" w:space="0" w:color="auto"/>
              <w:left w:val="single" w:sz="4" w:space="0" w:color="auto"/>
              <w:bottom w:val="single" w:sz="4" w:space="0" w:color="auto"/>
              <w:right w:val="nil"/>
            </w:tcBorders>
            <w:shd w:val="clear" w:color="auto" w:fill="auto"/>
            <w:noWrap/>
            <w:vAlign w:val="bottom"/>
            <w:hideMark/>
          </w:tcPr>
          <w:p w14:paraId="305B2C9B" w14:textId="77777777" w:rsidR="008A5C62" w:rsidRPr="008D0EE4" w:rsidRDefault="008A5C62" w:rsidP="008A5C62">
            <w:pPr>
              <w:spacing w:after="0" w:line="240" w:lineRule="auto"/>
              <w:rPr>
                <w:rFonts w:ascii="Arial" w:eastAsia="Times New Roman" w:hAnsi="Arial" w:cs="Arial"/>
                <w:b/>
                <w:bCs/>
                <w:color w:val="000000"/>
                <w:sz w:val="18"/>
                <w:szCs w:val="18"/>
                <w:lang w:val="en-US"/>
              </w:rPr>
            </w:pPr>
            <w:proofErr w:type="spellStart"/>
            <w:r w:rsidRPr="008D0EE4">
              <w:rPr>
                <w:rFonts w:ascii="Arial" w:eastAsia="Times New Roman" w:hAnsi="Arial" w:cs="Arial"/>
                <w:b/>
                <w:bCs/>
                <w:color w:val="000000"/>
                <w:sz w:val="18"/>
                <w:szCs w:val="18"/>
                <w:lang w:val="en-US"/>
              </w:rPr>
              <w:t>Concepto</w:t>
            </w:r>
            <w:proofErr w:type="spellEnd"/>
          </w:p>
        </w:tc>
        <w:tc>
          <w:tcPr>
            <w:tcW w:w="186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CAFED7" w14:textId="77777777" w:rsidR="008A5C62" w:rsidRPr="008D0EE4" w:rsidRDefault="008A5C62" w:rsidP="008A5C62">
            <w:pPr>
              <w:spacing w:after="0" w:line="240" w:lineRule="auto"/>
              <w:jc w:val="center"/>
              <w:rPr>
                <w:rFonts w:ascii="Arial" w:eastAsia="Times New Roman" w:hAnsi="Arial" w:cs="Arial"/>
                <w:b/>
                <w:bCs/>
                <w:color w:val="000000"/>
                <w:sz w:val="18"/>
                <w:szCs w:val="18"/>
                <w:lang w:val="en-US"/>
              </w:rPr>
            </w:pPr>
            <w:r w:rsidRPr="008D0EE4">
              <w:rPr>
                <w:rFonts w:ascii="Arial" w:eastAsia="Times New Roman" w:hAnsi="Arial" w:cs="Arial"/>
                <w:b/>
                <w:bCs/>
                <w:color w:val="000000"/>
                <w:sz w:val="18"/>
                <w:szCs w:val="18"/>
                <w:lang w:val="en-US"/>
              </w:rPr>
              <w:t>2022</w:t>
            </w:r>
          </w:p>
        </w:tc>
        <w:tc>
          <w:tcPr>
            <w:tcW w:w="1958" w:type="dxa"/>
            <w:tcBorders>
              <w:top w:val="single" w:sz="4" w:space="0" w:color="auto"/>
              <w:left w:val="nil"/>
              <w:bottom w:val="single" w:sz="4" w:space="0" w:color="auto"/>
              <w:right w:val="single" w:sz="4" w:space="0" w:color="000000"/>
            </w:tcBorders>
            <w:shd w:val="clear" w:color="auto" w:fill="auto"/>
            <w:noWrap/>
            <w:vAlign w:val="bottom"/>
            <w:hideMark/>
          </w:tcPr>
          <w:p w14:paraId="6A9F5159" w14:textId="77777777" w:rsidR="008A5C62" w:rsidRPr="008D0EE4" w:rsidRDefault="008A5C62" w:rsidP="008A5C62">
            <w:pPr>
              <w:spacing w:after="0" w:line="240" w:lineRule="auto"/>
              <w:jc w:val="center"/>
              <w:rPr>
                <w:rFonts w:ascii="Arial" w:eastAsia="Times New Roman" w:hAnsi="Arial" w:cs="Arial"/>
                <w:b/>
                <w:bCs/>
                <w:color w:val="000000"/>
                <w:sz w:val="18"/>
                <w:szCs w:val="18"/>
                <w:lang w:val="en-US"/>
              </w:rPr>
            </w:pPr>
            <w:r w:rsidRPr="008D0EE4">
              <w:rPr>
                <w:rFonts w:ascii="Arial" w:eastAsia="Times New Roman" w:hAnsi="Arial" w:cs="Arial"/>
                <w:b/>
                <w:bCs/>
                <w:color w:val="000000"/>
                <w:sz w:val="18"/>
                <w:szCs w:val="18"/>
                <w:lang w:val="en-US"/>
              </w:rPr>
              <w:t>2021</w:t>
            </w:r>
          </w:p>
        </w:tc>
      </w:tr>
      <w:tr w:rsidR="008A5C62" w:rsidRPr="008D0EE4" w14:paraId="5B11822B" w14:textId="77777777" w:rsidTr="008A5C62">
        <w:trPr>
          <w:trHeight w:val="245"/>
        </w:trPr>
        <w:tc>
          <w:tcPr>
            <w:tcW w:w="4855" w:type="dxa"/>
            <w:tcBorders>
              <w:top w:val="single" w:sz="4" w:space="0" w:color="auto"/>
              <w:left w:val="single" w:sz="4" w:space="0" w:color="auto"/>
              <w:bottom w:val="single" w:sz="4" w:space="0" w:color="auto"/>
              <w:right w:val="nil"/>
            </w:tcBorders>
            <w:shd w:val="clear" w:color="auto" w:fill="auto"/>
            <w:noWrap/>
            <w:vAlign w:val="bottom"/>
            <w:hideMark/>
          </w:tcPr>
          <w:p w14:paraId="2037DD81" w14:textId="77777777" w:rsidR="008A5C62" w:rsidRPr="008D0EE4" w:rsidRDefault="008A5C62" w:rsidP="008A5C62">
            <w:pPr>
              <w:spacing w:after="0" w:line="240" w:lineRule="auto"/>
              <w:rPr>
                <w:rFonts w:ascii="Arial" w:eastAsia="Times New Roman" w:hAnsi="Arial" w:cs="Arial"/>
                <w:color w:val="000000"/>
                <w:sz w:val="18"/>
                <w:szCs w:val="18"/>
                <w:lang w:val="es-ES"/>
              </w:rPr>
            </w:pPr>
            <w:r w:rsidRPr="008D0EE4">
              <w:rPr>
                <w:rFonts w:ascii="Arial" w:eastAsia="Times New Roman" w:hAnsi="Arial" w:cs="Arial"/>
                <w:color w:val="000000"/>
                <w:sz w:val="18"/>
                <w:szCs w:val="18"/>
                <w:lang w:val="es-ES"/>
              </w:rPr>
              <w:t>CUENTAS POR COBRAR A CORTO PLAZO</w:t>
            </w:r>
          </w:p>
        </w:tc>
        <w:tc>
          <w:tcPr>
            <w:tcW w:w="186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397190" w14:textId="77777777" w:rsidR="008A5C62" w:rsidRPr="008D0EE4" w:rsidRDefault="008A5C62" w:rsidP="008A5C62">
            <w:pPr>
              <w:spacing w:after="0" w:line="240" w:lineRule="auto"/>
              <w:jc w:val="right"/>
              <w:rPr>
                <w:rFonts w:ascii="Arial" w:eastAsia="Times New Roman" w:hAnsi="Arial" w:cs="Arial"/>
                <w:color w:val="000000"/>
                <w:sz w:val="18"/>
                <w:szCs w:val="18"/>
                <w:lang w:val="en-US"/>
              </w:rPr>
            </w:pPr>
            <w:r w:rsidRPr="008D0EE4">
              <w:rPr>
                <w:rFonts w:ascii="Arial" w:eastAsia="Times New Roman" w:hAnsi="Arial" w:cs="Arial"/>
                <w:color w:val="000000"/>
                <w:sz w:val="18"/>
                <w:szCs w:val="18"/>
                <w:lang w:val="en-US"/>
              </w:rPr>
              <w:t xml:space="preserve">$ </w:t>
            </w:r>
            <w:r>
              <w:rPr>
                <w:rFonts w:ascii="Arial" w:eastAsia="Times New Roman" w:hAnsi="Arial" w:cs="Arial"/>
                <w:color w:val="000000"/>
                <w:sz w:val="18"/>
                <w:szCs w:val="18"/>
                <w:lang w:val="en-US"/>
              </w:rPr>
              <w:t>0</w:t>
            </w:r>
          </w:p>
        </w:tc>
        <w:tc>
          <w:tcPr>
            <w:tcW w:w="1958" w:type="dxa"/>
            <w:tcBorders>
              <w:top w:val="single" w:sz="4" w:space="0" w:color="auto"/>
              <w:left w:val="nil"/>
              <w:bottom w:val="single" w:sz="4" w:space="0" w:color="auto"/>
              <w:right w:val="single" w:sz="4" w:space="0" w:color="000000"/>
            </w:tcBorders>
            <w:shd w:val="clear" w:color="auto" w:fill="auto"/>
            <w:noWrap/>
            <w:vAlign w:val="bottom"/>
            <w:hideMark/>
          </w:tcPr>
          <w:p w14:paraId="28C650AB" w14:textId="77777777" w:rsidR="008A5C62" w:rsidRPr="008D0EE4" w:rsidRDefault="008A5C62" w:rsidP="008A5C6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8A5C62" w:rsidRPr="008D0EE4" w14:paraId="20906C29" w14:textId="77777777" w:rsidTr="008A5C62">
        <w:trPr>
          <w:trHeight w:val="245"/>
        </w:trPr>
        <w:tc>
          <w:tcPr>
            <w:tcW w:w="4855" w:type="dxa"/>
            <w:tcBorders>
              <w:top w:val="single" w:sz="4" w:space="0" w:color="auto"/>
              <w:left w:val="single" w:sz="4" w:space="0" w:color="auto"/>
              <w:bottom w:val="single" w:sz="4" w:space="0" w:color="auto"/>
              <w:right w:val="nil"/>
            </w:tcBorders>
            <w:shd w:val="clear" w:color="auto" w:fill="auto"/>
            <w:noWrap/>
            <w:vAlign w:val="bottom"/>
            <w:hideMark/>
          </w:tcPr>
          <w:p w14:paraId="49BB817D" w14:textId="77777777" w:rsidR="008A5C62" w:rsidRPr="008D0EE4" w:rsidRDefault="008A5C62" w:rsidP="008A5C62">
            <w:pPr>
              <w:spacing w:after="0" w:line="240" w:lineRule="auto"/>
              <w:rPr>
                <w:rFonts w:ascii="Arial" w:eastAsia="Times New Roman" w:hAnsi="Arial" w:cs="Arial"/>
                <w:color w:val="000000"/>
                <w:sz w:val="18"/>
                <w:szCs w:val="18"/>
                <w:lang w:val="es-ES"/>
              </w:rPr>
            </w:pPr>
            <w:r w:rsidRPr="008D0EE4">
              <w:rPr>
                <w:rFonts w:ascii="Arial" w:eastAsia="Times New Roman" w:hAnsi="Arial" w:cs="Arial"/>
                <w:color w:val="000000"/>
                <w:sz w:val="18"/>
                <w:szCs w:val="18"/>
                <w:lang w:val="es-ES"/>
              </w:rPr>
              <w:t>DEUDORES DIVERSOS POR COBRAR A CORTO PLAZO</w:t>
            </w:r>
          </w:p>
        </w:tc>
        <w:tc>
          <w:tcPr>
            <w:tcW w:w="186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637865" w14:textId="77777777" w:rsidR="008A5C62" w:rsidRPr="008D0EE4" w:rsidRDefault="008A5C62" w:rsidP="008A5C6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$ 18,405,626</w:t>
            </w:r>
          </w:p>
        </w:tc>
        <w:tc>
          <w:tcPr>
            <w:tcW w:w="1958" w:type="dxa"/>
            <w:tcBorders>
              <w:top w:val="single" w:sz="4" w:space="0" w:color="auto"/>
              <w:left w:val="nil"/>
              <w:bottom w:val="single" w:sz="4" w:space="0" w:color="auto"/>
              <w:right w:val="single" w:sz="4" w:space="0" w:color="000000"/>
            </w:tcBorders>
            <w:shd w:val="clear" w:color="auto" w:fill="auto"/>
            <w:noWrap/>
            <w:vAlign w:val="bottom"/>
            <w:hideMark/>
          </w:tcPr>
          <w:p w14:paraId="380E8851" w14:textId="77777777" w:rsidR="008A5C62" w:rsidRPr="008D0EE4" w:rsidRDefault="008A5C62" w:rsidP="008A5C6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$ 18,347,106</w:t>
            </w:r>
          </w:p>
        </w:tc>
      </w:tr>
      <w:tr w:rsidR="008A5C62" w:rsidRPr="008D0EE4" w14:paraId="5B42BD29" w14:textId="77777777" w:rsidTr="008A5C62">
        <w:trPr>
          <w:trHeight w:val="245"/>
        </w:trPr>
        <w:tc>
          <w:tcPr>
            <w:tcW w:w="4855" w:type="dxa"/>
            <w:tcBorders>
              <w:top w:val="single" w:sz="4" w:space="0" w:color="auto"/>
              <w:left w:val="single" w:sz="4" w:space="0" w:color="auto"/>
              <w:bottom w:val="single" w:sz="4" w:space="0" w:color="auto"/>
              <w:right w:val="nil"/>
            </w:tcBorders>
            <w:shd w:val="clear" w:color="auto" w:fill="auto"/>
            <w:noWrap/>
            <w:vAlign w:val="bottom"/>
            <w:hideMark/>
          </w:tcPr>
          <w:p w14:paraId="5F92277A" w14:textId="77777777" w:rsidR="008A5C62" w:rsidRPr="008D0EE4" w:rsidRDefault="008A5C62" w:rsidP="008A5C62">
            <w:pPr>
              <w:spacing w:after="0" w:line="240" w:lineRule="auto"/>
              <w:rPr>
                <w:rFonts w:ascii="Arial" w:eastAsia="Times New Roman" w:hAnsi="Arial" w:cs="Arial"/>
                <w:color w:val="000000"/>
                <w:sz w:val="18"/>
                <w:szCs w:val="18"/>
                <w:lang w:val="es-ES"/>
              </w:rPr>
            </w:pPr>
            <w:r w:rsidRPr="008D0EE4">
              <w:rPr>
                <w:rFonts w:ascii="Arial" w:eastAsia="Times New Roman" w:hAnsi="Arial" w:cs="Arial"/>
                <w:color w:val="000000"/>
                <w:sz w:val="18"/>
                <w:szCs w:val="18"/>
                <w:lang w:val="es-ES"/>
              </w:rPr>
              <w:t>OTROS DERECHOS A RECIBIR EFECTIVO O EQUIVALENTES A CORTO PLAZO</w:t>
            </w:r>
          </w:p>
        </w:tc>
        <w:tc>
          <w:tcPr>
            <w:tcW w:w="186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015136" w14:textId="77777777" w:rsidR="008A5C62" w:rsidRPr="008D0EE4" w:rsidRDefault="008A5C62" w:rsidP="008A5C6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c>
          <w:tcPr>
            <w:tcW w:w="1958" w:type="dxa"/>
            <w:tcBorders>
              <w:top w:val="single" w:sz="4" w:space="0" w:color="auto"/>
              <w:left w:val="nil"/>
              <w:bottom w:val="single" w:sz="4" w:space="0" w:color="auto"/>
              <w:right w:val="single" w:sz="4" w:space="0" w:color="000000"/>
            </w:tcBorders>
            <w:shd w:val="clear" w:color="auto" w:fill="auto"/>
            <w:noWrap/>
            <w:vAlign w:val="bottom"/>
            <w:hideMark/>
          </w:tcPr>
          <w:p w14:paraId="1E952896" w14:textId="77777777" w:rsidR="008A5C62" w:rsidRPr="008D0EE4" w:rsidRDefault="008A5C62" w:rsidP="008A5C6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8A5C62" w:rsidRPr="008D0EE4" w14:paraId="70526996" w14:textId="77777777" w:rsidTr="008A5C62">
        <w:trPr>
          <w:trHeight w:val="245"/>
        </w:trPr>
        <w:tc>
          <w:tcPr>
            <w:tcW w:w="4855" w:type="dxa"/>
            <w:tcBorders>
              <w:top w:val="single" w:sz="4" w:space="0" w:color="auto"/>
              <w:left w:val="single" w:sz="4" w:space="0" w:color="auto"/>
              <w:bottom w:val="single" w:sz="4" w:space="0" w:color="auto"/>
              <w:right w:val="nil"/>
            </w:tcBorders>
            <w:shd w:val="clear" w:color="auto" w:fill="auto"/>
            <w:noWrap/>
            <w:vAlign w:val="bottom"/>
            <w:hideMark/>
          </w:tcPr>
          <w:p w14:paraId="2A5FB05A" w14:textId="77777777" w:rsidR="008A5C62" w:rsidRPr="008D0EE4" w:rsidRDefault="008A5C62" w:rsidP="008A5C62">
            <w:pPr>
              <w:spacing w:after="0" w:line="240" w:lineRule="auto"/>
              <w:jc w:val="right"/>
              <w:rPr>
                <w:rFonts w:ascii="Arial" w:eastAsia="Times New Roman" w:hAnsi="Arial" w:cs="Arial"/>
                <w:b/>
                <w:bCs/>
                <w:color w:val="000000"/>
                <w:sz w:val="18"/>
                <w:szCs w:val="18"/>
                <w:lang w:val="en-US"/>
              </w:rPr>
            </w:pPr>
            <w:r w:rsidRPr="008D0EE4">
              <w:rPr>
                <w:rFonts w:ascii="Arial" w:eastAsia="Times New Roman" w:hAnsi="Arial" w:cs="Arial"/>
                <w:b/>
                <w:bCs/>
                <w:color w:val="000000"/>
                <w:sz w:val="18"/>
                <w:szCs w:val="18"/>
                <w:lang w:val="en-US"/>
              </w:rPr>
              <w:t>Suma</w:t>
            </w:r>
          </w:p>
        </w:tc>
        <w:tc>
          <w:tcPr>
            <w:tcW w:w="186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FD3A19" w14:textId="77777777" w:rsidR="008A5C62" w:rsidRPr="008D0EE4" w:rsidRDefault="008A5C62" w:rsidP="008A5C62">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18,405,626</w:t>
            </w:r>
          </w:p>
        </w:tc>
        <w:tc>
          <w:tcPr>
            <w:tcW w:w="1958" w:type="dxa"/>
            <w:tcBorders>
              <w:top w:val="single" w:sz="4" w:space="0" w:color="auto"/>
              <w:left w:val="nil"/>
              <w:bottom w:val="single" w:sz="4" w:space="0" w:color="auto"/>
              <w:right w:val="single" w:sz="4" w:space="0" w:color="000000"/>
            </w:tcBorders>
            <w:shd w:val="clear" w:color="auto" w:fill="auto"/>
            <w:noWrap/>
            <w:vAlign w:val="bottom"/>
            <w:hideMark/>
          </w:tcPr>
          <w:p w14:paraId="14AA9CEA" w14:textId="77777777" w:rsidR="008A5C62" w:rsidRPr="008D0EE4" w:rsidRDefault="008A5C62" w:rsidP="008A5C62">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18,347,106</w:t>
            </w:r>
          </w:p>
        </w:tc>
      </w:tr>
    </w:tbl>
    <w:p w14:paraId="19C0960E" w14:textId="2930C4C4" w:rsidR="002357AB" w:rsidRPr="00975327" w:rsidRDefault="002357AB" w:rsidP="00F75B15">
      <w:pPr>
        <w:tabs>
          <w:tab w:val="left" w:pos="720"/>
        </w:tabs>
        <w:spacing w:after="0" w:line="240" w:lineRule="exact"/>
        <w:ind w:left="720" w:hanging="432"/>
        <w:jc w:val="both"/>
        <w:rPr>
          <w:b/>
        </w:rPr>
      </w:pPr>
      <w:r>
        <w:rPr>
          <w:rFonts w:ascii="Arial" w:eastAsia="Times New Roman" w:hAnsi="Arial" w:cs="Arial"/>
          <w:sz w:val="18"/>
          <w:szCs w:val="18"/>
          <w:lang w:eastAsia="es-ES"/>
        </w:rPr>
        <w:tab/>
      </w:r>
      <w:r w:rsidRPr="00975327">
        <w:rPr>
          <w:b/>
        </w:rPr>
        <w:t>Derechos a recibir Efectivo y Equivalentes y Bienes o Servicios a Recibir</w:t>
      </w:r>
    </w:p>
    <w:p w14:paraId="0C495727" w14:textId="129A269A" w:rsidR="002357AB" w:rsidRPr="00975327" w:rsidRDefault="002357AB" w:rsidP="002357AB">
      <w:pPr>
        <w:pStyle w:val="ROMANOS"/>
        <w:numPr>
          <w:ilvl w:val="0"/>
          <w:numId w:val="33"/>
        </w:numPr>
        <w:spacing w:after="0" w:line="240" w:lineRule="exact"/>
        <w:rPr>
          <w:lang w:val="es-MX"/>
        </w:rPr>
      </w:pPr>
      <w:r w:rsidRPr="00975327">
        <w:rPr>
          <w:lang w:val="es-MX"/>
        </w:rPr>
        <w:t>Deudores Diversos por cobrar a corto plazo:</w:t>
      </w:r>
      <w:r w:rsidRPr="00A14965">
        <w:rPr>
          <w:noProof/>
        </w:rPr>
        <w:t xml:space="preserve"> </w:t>
      </w:r>
    </w:p>
    <w:p w14:paraId="74A13241" w14:textId="0BA1857F" w:rsidR="002357AB" w:rsidRDefault="008D0EE4" w:rsidP="002357AB">
      <w:pPr>
        <w:tabs>
          <w:tab w:val="left" w:pos="2430"/>
        </w:tabs>
      </w:pPr>
      <w:r>
        <w:tab/>
      </w:r>
    </w:p>
    <w:p w14:paraId="495D6AAF" w14:textId="3E6A12FC" w:rsidR="00FC797F" w:rsidRDefault="00FC797F" w:rsidP="00FC797F">
      <w:pPr>
        <w:spacing w:after="0" w:line="240" w:lineRule="auto"/>
        <w:ind w:firstLine="708"/>
        <w:jc w:val="both"/>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Las Cuentas por Cobrar a Corto Plazo se integran por:</w:t>
      </w:r>
    </w:p>
    <w:p w14:paraId="0667327B" w14:textId="5D556AB5" w:rsidR="00F75B15" w:rsidRDefault="00F75B15" w:rsidP="00FC797F">
      <w:pPr>
        <w:spacing w:after="0" w:line="240" w:lineRule="auto"/>
        <w:ind w:firstLine="708"/>
        <w:jc w:val="both"/>
        <w:rPr>
          <w:rFonts w:ascii="Arial" w:eastAsia="Times New Roman" w:hAnsi="Arial" w:cs="Arial"/>
          <w:color w:val="000000"/>
          <w:sz w:val="18"/>
          <w:szCs w:val="18"/>
          <w:lang w:val="es-ES"/>
        </w:rPr>
      </w:pPr>
    </w:p>
    <w:p w14:paraId="30EB84F6" w14:textId="4DD070E2" w:rsidR="00F75B15" w:rsidRDefault="00F75B15" w:rsidP="00FC797F">
      <w:pPr>
        <w:spacing w:after="0" w:line="240" w:lineRule="auto"/>
        <w:ind w:firstLine="708"/>
        <w:jc w:val="both"/>
        <w:rPr>
          <w:rFonts w:ascii="Arial" w:eastAsia="Times New Roman" w:hAnsi="Arial" w:cs="Arial"/>
          <w:color w:val="000000"/>
          <w:sz w:val="18"/>
          <w:szCs w:val="18"/>
          <w:lang w:val="es-ES"/>
        </w:rPr>
      </w:pPr>
    </w:p>
    <w:p w14:paraId="508771AE" w14:textId="354533C0" w:rsidR="00F75B15" w:rsidRDefault="00F75B15" w:rsidP="00FC797F">
      <w:pPr>
        <w:spacing w:after="0" w:line="240" w:lineRule="auto"/>
        <w:ind w:firstLine="708"/>
        <w:jc w:val="both"/>
        <w:rPr>
          <w:rFonts w:ascii="Arial" w:eastAsia="Times New Roman" w:hAnsi="Arial" w:cs="Arial"/>
          <w:color w:val="000000"/>
          <w:sz w:val="18"/>
          <w:szCs w:val="18"/>
          <w:lang w:val="es-ES"/>
        </w:rPr>
      </w:pPr>
    </w:p>
    <w:p w14:paraId="3ADF2085" w14:textId="77777777" w:rsidR="00F75B15" w:rsidRDefault="00F75B15" w:rsidP="00FC797F">
      <w:pPr>
        <w:spacing w:after="0" w:line="240" w:lineRule="auto"/>
        <w:ind w:firstLine="708"/>
        <w:jc w:val="both"/>
        <w:rPr>
          <w:rFonts w:ascii="Arial" w:eastAsia="Times New Roman" w:hAnsi="Arial" w:cs="Arial"/>
          <w:color w:val="000000"/>
          <w:sz w:val="18"/>
          <w:szCs w:val="18"/>
          <w:lang w:val="es-ES"/>
        </w:rPr>
      </w:pPr>
    </w:p>
    <w:p w14:paraId="30DC239C" w14:textId="46476921" w:rsidR="00FC797F" w:rsidRDefault="00FC797F" w:rsidP="00FC797F">
      <w:pPr>
        <w:spacing w:after="0" w:line="240" w:lineRule="auto"/>
        <w:ind w:firstLine="708"/>
        <w:jc w:val="both"/>
        <w:rPr>
          <w:rFonts w:ascii="Arial" w:eastAsia="Times New Roman" w:hAnsi="Arial" w:cs="Arial"/>
          <w:color w:val="000000"/>
          <w:sz w:val="18"/>
          <w:szCs w:val="18"/>
          <w:lang w:val="es-ES"/>
        </w:rPr>
      </w:pPr>
    </w:p>
    <w:tbl>
      <w:tblPr>
        <w:tblW w:w="8494" w:type="dxa"/>
        <w:tblInd w:w="684" w:type="dxa"/>
        <w:tblLook w:val="04A0" w:firstRow="1" w:lastRow="0" w:firstColumn="1" w:lastColumn="0" w:noHBand="0" w:noVBand="1"/>
      </w:tblPr>
      <w:tblGrid>
        <w:gridCol w:w="4194"/>
        <w:gridCol w:w="2150"/>
        <w:gridCol w:w="2150"/>
      </w:tblGrid>
      <w:tr w:rsidR="00FC797F" w:rsidRPr="00FC797F" w14:paraId="72C774BD" w14:textId="77777777" w:rsidTr="00687419">
        <w:trPr>
          <w:trHeight w:val="259"/>
        </w:trPr>
        <w:tc>
          <w:tcPr>
            <w:tcW w:w="4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0955F" w14:textId="77777777" w:rsidR="00FC797F" w:rsidRPr="00FC797F" w:rsidRDefault="00FC797F" w:rsidP="00FC797F">
            <w:pPr>
              <w:spacing w:after="0" w:line="240" w:lineRule="auto"/>
              <w:rPr>
                <w:rFonts w:ascii="Arial" w:eastAsia="Times New Roman" w:hAnsi="Arial" w:cs="Arial"/>
                <w:b/>
                <w:bCs/>
                <w:color w:val="000000"/>
                <w:sz w:val="18"/>
                <w:szCs w:val="18"/>
                <w:lang w:val="en-US"/>
              </w:rPr>
            </w:pPr>
            <w:proofErr w:type="spellStart"/>
            <w:r w:rsidRPr="00FC797F">
              <w:rPr>
                <w:rFonts w:ascii="Arial" w:eastAsia="Times New Roman" w:hAnsi="Arial" w:cs="Arial"/>
                <w:b/>
                <w:bCs/>
                <w:color w:val="000000"/>
                <w:sz w:val="18"/>
                <w:szCs w:val="18"/>
                <w:lang w:val="en-US"/>
              </w:rPr>
              <w:t>Concepto</w:t>
            </w:r>
            <w:proofErr w:type="spellEnd"/>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F8F26DD" w14:textId="77777777" w:rsidR="00FC797F" w:rsidRPr="00FC797F" w:rsidRDefault="00FC797F" w:rsidP="00FC797F">
            <w:pPr>
              <w:spacing w:after="0" w:line="240" w:lineRule="auto"/>
              <w:jc w:val="center"/>
              <w:rPr>
                <w:rFonts w:ascii="Arial" w:eastAsia="Times New Roman" w:hAnsi="Arial" w:cs="Arial"/>
                <w:b/>
                <w:bCs/>
                <w:color w:val="000000"/>
                <w:sz w:val="18"/>
                <w:szCs w:val="18"/>
                <w:lang w:val="en-US"/>
              </w:rPr>
            </w:pPr>
            <w:r w:rsidRPr="00FC797F">
              <w:rPr>
                <w:rFonts w:ascii="Arial" w:eastAsia="Times New Roman" w:hAnsi="Arial" w:cs="Arial"/>
                <w:b/>
                <w:bCs/>
                <w:color w:val="000000"/>
                <w:sz w:val="18"/>
                <w:szCs w:val="18"/>
                <w:lang w:val="en-US"/>
              </w:rPr>
              <w:t>2022</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1D2E5D1" w14:textId="77777777" w:rsidR="00FC797F" w:rsidRPr="00FC797F" w:rsidRDefault="00FC797F" w:rsidP="00FC797F">
            <w:pPr>
              <w:spacing w:after="0" w:line="240" w:lineRule="auto"/>
              <w:jc w:val="center"/>
              <w:rPr>
                <w:rFonts w:ascii="Arial" w:eastAsia="Times New Roman" w:hAnsi="Arial" w:cs="Arial"/>
                <w:b/>
                <w:bCs/>
                <w:color w:val="000000"/>
                <w:sz w:val="18"/>
                <w:szCs w:val="18"/>
                <w:lang w:val="en-US"/>
              </w:rPr>
            </w:pPr>
            <w:r w:rsidRPr="00FC797F">
              <w:rPr>
                <w:rFonts w:ascii="Arial" w:eastAsia="Times New Roman" w:hAnsi="Arial" w:cs="Arial"/>
                <w:b/>
                <w:bCs/>
                <w:color w:val="000000"/>
                <w:sz w:val="18"/>
                <w:szCs w:val="18"/>
                <w:lang w:val="en-US"/>
              </w:rPr>
              <w:t>2022</w:t>
            </w:r>
          </w:p>
        </w:tc>
      </w:tr>
      <w:tr w:rsidR="00FC797F" w:rsidRPr="00FC797F" w14:paraId="0B83F094" w14:textId="77777777" w:rsidTr="00687419">
        <w:trPr>
          <w:trHeight w:val="259"/>
        </w:trPr>
        <w:tc>
          <w:tcPr>
            <w:tcW w:w="4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6737D" w14:textId="77777777" w:rsidR="00FC797F" w:rsidRPr="00FC797F" w:rsidRDefault="00FC797F" w:rsidP="00FC797F">
            <w:pPr>
              <w:spacing w:after="0" w:line="240" w:lineRule="auto"/>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CUENTAS POR COBRAR A CORTO PLAZO</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061973EE" w14:textId="05A63D13" w:rsidR="00FC797F" w:rsidRPr="00FC797F" w:rsidRDefault="00FC797F" w:rsidP="00FC797F">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19812C0F" w14:textId="77777777" w:rsidR="00FC797F" w:rsidRPr="00FC797F" w:rsidRDefault="00FC797F" w:rsidP="00FC797F">
            <w:pPr>
              <w:spacing w:after="0" w:line="240" w:lineRule="auto"/>
              <w:jc w:val="right"/>
              <w:rPr>
                <w:rFonts w:ascii="Arial" w:eastAsia="Times New Roman" w:hAnsi="Arial" w:cs="Arial"/>
                <w:color w:val="000000"/>
                <w:sz w:val="18"/>
                <w:szCs w:val="18"/>
                <w:lang w:val="en-US"/>
              </w:rPr>
            </w:pPr>
            <w:r w:rsidRPr="00FC797F">
              <w:rPr>
                <w:rFonts w:ascii="Arial" w:eastAsia="Times New Roman" w:hAnsi="Arial" w:cs="Arial"/>
                <w:color w:val="000000"/>
                <w:sz w:val="18"/>
                <w:szCs w:val="18"/>
                <w:lang w:val="en-US"/>
              </w:rPr>
              <w:t>0</w:t>
            </w:r>
          </w:p>
        </w:tc>
      </w:tr>
      <w:tr w:rsidR="00FC797F" w:rsidRPr="00FC797F" w14:paraId="3A1E3B4E" w14:textId="77777777" w:rsidTr="00687419">
        <w:trPr>
          <w:trHeight w:val="259"/>
        </w:trPr>
        <w:tc>
          <w:tcPr>
            <w:tcW w:w="4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08EC" w14:textId="77777777" w:rsidR="00FC797F" w:rsidRPr="00FC797F" w:rsidRDefault="00FC797F" w:rsidP="00FC797F">
            <w:pPr>
              <w:spacing w:after="0" w:line="240" w:lineRule="auto"/>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DEUDORES DIVERSOS POR COBRAR A CORTO PLAZO</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25B0378D" w14:textId="630720D1" w:rsidR="00FC797F" w:rsidRPr="00FC797F" w:rsidRDefault="00FC797F" w:rsidP="00FC797F">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$ 18,347,106</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744FF2B0" w14:textId="77777777" w:rsidR="00FC797F" w:rsidRPr="00FC797F" w:rsidRDefault="00FC797F" w:rsidP="00FC797F">
            <w:pPr>
              <w:spacing w:after="0" w:line="240" w:lineRule="auto"/>
              <w:jc w:val="right"/>
              <w:rPr>
                <w:rFonts w:ascii="Arial" w:eastAsia="Times New Roman" w:hAnsi="Arial" w:cs="Arial"/>
                <w:color w:val="000000"/>
                <w:sz w:val="18"/>
                <w:szCs w:val="18"/>
                <w:lang w:val="en-US"/>
              </w:rPr>
            </w:pPr>
            <w:r w:rsidRPr="00FC797F">
              <w:rPr>
                <w:rFonts w:ascii="Arial" w:eastAsia="Times New Roman" w:hAnsi="Arial" w:cs="Arial"/>
                <w:color w:val="000000"/>
                <w:sz w:val="18"/>
                <w:szCs w:val="18"/>
                <w:lang w:val="en-US"/>
              </w:rPr>
              <w:t>1</w:t>
            </w:r>
          </w:p>
        </w:tc>
      </w:tr>
      <w:tr w:rsidR="00FC797F" w:rsidRPr="00FC797F" w14:paraId="5C490F3B" w14:textId="77777777" w:rsidTr="00687419">
        <w:trPr>
          <w:trHeight w:val="259"/>
        </w:trPr>
        <w:tc>
          <w:tcPr>
            <w:tcW w:w="4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5F26F" w14:textId="77777777" w:rsidR="00FC797F" w:rsidRPr="00FC797F" w:rsidRDefault="00FC797F" w:rsidP="00FC797F">
            <w:pPr>
              <w:spacing w:after="0" w:line="240" w:lineRule="auto"/>
              <w:rPr>
                <w:rFonts w:ascii="Arial" w:eastAsia="Times New Roman" w:hAnsi="Arial" w:cs="Arial"/>
                <w:color w:val="000000"/>
                <w:sz w:val="18"/>
                <w:szCs w:val="18"/>
                <w:lang w:val="en-US"/>
              </w:rPr>
            </w:pPr>
            <w:r w:rsidRPr="00FC797F">
              <w:rPr>
                <w:rFonts w:ascii="Arial" w:eastAsia="Times New Roman" w:hAnsi="Arial" w:cs="Arial"/>
                <w:color w:val="000000"/>
                <w:sz w:val="18"/>
                <w:szCs w:val="18"/>
                <w:lang w:val="en-US"/>
              </w:rPr>
              <w:t> </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0EC250AA" w14:textId="77777777" w:rsidR="00FC797F" w:rsidRPr="00FC797F" w:rsidRDefault="00FC797F" w:rsidP="00FC797F">
            <w:pPr>
              <w:spacing w:after="0" w:line="240" w:lineRule="auto"/>
              <w:jc w:val="right"/>
              <w:rPr>
                <w:rFonts w:ascii="Arial" w:eastAsia="Times New Roman" w:hAnsi="Arial" w:cs="Arial"/>
                <w:color w:val="000000"/>
                <w:sz w:val="18"/>
                <w:szCs w:val="18"/>
                <w:lang w:val="en-US"/>
              </w:rPr>
            </w:pPr>
            <w:r w:rsidRPr="00FC797F">
              <w:rPr>
                <w:rFonts w:ascii="Arial" w:eastAsia="Times New Roman" w:hAnsi="Arial" w:cs="Arial"/>
                <w:color w:val="000000"/>
                <w:sz w:val="18"/>
                <w:szCs w:val="18"/>
                <w:lang w:val="en-US"/>
              </w:rPr>
              <w:t> </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4F9D300C" w14:textId="77777777" w:rsidR="00FC797F" w:rsidRPr="00FC797F" w:rsidRDefault="00FC797F" w:rsidP="00FC797F">
            <w:pPr>
              <w:spacing w:after="0" w:line="240" w:lineRule="auto"/>
              <w:jc w:val="right"/>
              <w:rPr>
                <w:rFonts w:ascii="Arial" w:eastAsia="Times New Roman" w:hAnsi="Arial" w:cs="Arial"/>
                <w:color w:val="000000"/>
                <w:sz w:val="18"/>
                <w:szCs w:val="18"/>
                <w:lang w:val="en-US"/>
              </w:rPr>
            </w:pPr>
            <w:r w:rsidRPr="00FC797F">
              <w:rPr>
                <w:rFonts w:ascii="Arial" w:eastAsia="Times New Roman" w:hAnsi="Arial" w:cs="Arial"/>
                <w:color w:val="000000"/>
                <w:sz w:val="18"/>
                <w:szCs w:val="18"/>
                <w:lang w:val="en-US"/>
              </w:rPr>
              <w:t> </w:t>
            </w:r>
          </w:p>
        </w:tc>
      </w:tr>
      <w:tr w:rsidR="00FC797F" w:rsidRPr="00FC797F" w14:paraId="36F6DCD1" w14:textId="77777777" w:rsidTr="00687419">
        <w:trPr>
          <w:trHeight w:val="259"/>
        </w:trPr>
        <w:tc>
          <w:tcPr>
            <w:tcW w:w="41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942B85" w14:textId="77777777" w:rsidR="00FC797F" w:rsidRPr="00FC797F" w:rsidRDefault="00FC797F" w:rsidP="00FC797F">
            <w:pPr>
              <w:spacing w:after="0" w:line="240" w:lineRule="auto"/>
              <w:jc w:val="right"/>
              <w:rPr>
                <w:rFonts w:ascii="Arial" w:eastAsia="Times New Roman" w:hAnsi="Arial" w:cs="Arial"/>
                <w:b/>
                <w:bCs/>
                <w:color w:val="000000"/>
                <w:sz w:val="18"/>
                <w:szCs w:val="18"/>
                <w:lang w:val="en-US"/>
              </w:rPr>
            </w:pPr>
            <w:r w:rsidRPr="00FC797F">
              <w:rPr>
                <w:rFonts w:ascii="Arial" w:eastAsia="Times New Roman" w:hAnsi="Arial" w:cs="Arial"/>
                <w:b/>
                <w:bCs/>
                <w:color w:val="000000"/>
                <w:sz w:val="18"/>
                <w:szCs w:val="18"/>
                <w:lang w:val="en-US"/>
              </w:rPr>
              <w:t>Suma</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7C5638EC" w14:textId="3DB7FB63" w:rsidR="00FC797F" w:rsidRPr="00FC797F" w:rsidRDefault="00FC797F" w:rsidP="00FC797F">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18,347,106</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12D2AB00" w14:textId="77777777" w:rsidR="00FC797F" w:rsidRPr="00FC797F" w:rsidRDefault="00FC797F" w:rsidP="00FC797F">
            <w:pPr>
              <w:spacing w:after="0" w:line="240" w:lineRule="auto"/>
              <w:jc w:val="right"/>
              <w:rPr>
                <w:rFonts w:ascii="Arial" w:eastAsia="Times New Roman" w:hAnsi="Arial" w:cs="Arial"/>
                <w:b/>
                <w:bCs/>
                <w:color w:val="000000"/>
                <w:sz w:val="18"/>
                <w:szCs w:val="18"/>
                <w:lang w:val="en-US"/>
              </w:rPr>
            </w:pPr>
            <w:r w:rsidRPr="00FC797F">
              <w:rPr>
                <w:rFonts w:ascii="Arial" w:eastAsia="Times New Roman" w:hAnsi="Arial" w:cs="Arial"/>
                <w:b/>
                <w:bCs/>
                <w:color w:val="000000"/>
                <w:sz w:val="18"/>
                <w:szCs w:val="18"/>
                <w:lang w:val="en-US"/>
              </w:rPr>
              <w:t> </w:t>
            </w:r>
          </w:p>
        </w:tc>
      </w:tr>
    </w:tbl>
    <w:p w14:paraId="3C98EECE" w14:textId="77777777" w:rsidR="00FC797F" w:rsidRPr="00FC797F" w:rsidRDefault="00FC797F" w:rsidP="00FC797F">
      <w:pPr>
        <w:spacing w:after="0" w:line="240" w:lineRule="auto"/>
        <w:ind w:firstLine="708"/>
        <w:jc w:val="both"/>
        <w:rPr>
          <w:rFonts w:ascii="Arial" w:eastAsia="Times New Roman" w:hAnsi="Arial" w:cs="Arial"/>
          <w:color w:val="000000"/>
          <w:sz w:val="18"/>
          <w:szCs w:val="18"/>
          <w:lang w:val="es-ES"/>
        </w:rPr>
      </w:pPr>
    </w:p>
    <w:tbl>
      <w:tblPr>
        <w:tblW w:w="8735" w:type="dxa"/>
        <w:tblInd w:w="690" w:type="dxa"/>
        <w:tblLook w:val="04A0" w:firstRow="1" w:lastRow="0" w:firstColumn="1" w:lastColumn="0" w:noHBand="0" w:noVBand="1"/>
      </w:tblPr>
      <w:tblGrid>
        <w:gridCol w:w="562"/>
        <w:gridCol w:w="562"/>
        <w:gridCol w:w="562"/>
        <w:gridCol w:w="562"/>
        <w:gridCol w:w="565"/>
        <w:gridCol w:w="596"/>
        <w:gridCol w:w="601"/>
        <w:gridCol w:w="596"/>
        <w:gridCol w:w="596"/>
        <w:gridCol w:w="596"/>
        <w:gridCol w:w="596"/>
        <w:gridCol w:w="684"/>
        <w:gridCol w:w="596"/>
        <w:gridCol w:w="1051"/>
        <w:gridCol w:w="10"/>
      </w:tblGrid>
      <w:tr w:rsidR="00051969" w:rsidRPr="00FC797F" w14:paraId="284A7423" w14:textId="77777777" w:rsidTr="00421537">
        <w:trPr>
          <w:gridAfter w:val="1"/>
          <w:wAfter w:w="10" w:type="dxa"/>
          <w:trHeight w:val="247"/>
        </w:trPr>
        <w:tc>
          <w:tcPr>
            <w:tcW w:w="5202" w:type="dxa"/>
            <w:gridSpan w:val="9"/>
            <w:tcBorders>
              <w:top w:val="nil"/>
              <w:left w:val="nil"/>
              <w:bottom w:val="nil"/>
              <w:right w:val="nil"/>
            </w:tcBorders>
            <w:shd w:val="clear" w:color="auto" w:fill="auto"/>
            <w:noWrap/>
            <w:vAlign w:val="bottom"/>
            <w:hideMark/>
          </w:tcPr>
          <w:p w14:paraId="0D0C915B" w14:textId="23DF0D6D" w:rsidR="00CD5CF5" w:rsidRPr="00FC797F" w:rsidRDefault="00CD5CF5"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3630FDB1" w14:textId="77777777" w:rsidR="00051969" w:rsidRPr="00FC797F" w:rsidRDefault="00051969"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10813A88" w14:textId="77777777" w:rsidR="00051969" w:rsidRPr="00FC797F" w:rsidRDefault="00051969" w:rsidP="00FC797F">
            <w:pPr>
              <w:spacing w:after="0" w:line="240" w:lineRule="auto"/>
              <w:rPr>
                <w:rFonts w:ascii="Times New Roman" w:eastAsia="Times New Roman" w:hAnsi="Times New Roman" w:cs="Times New Roman"/>
                <w:sz w:val="20"/>
                <w:szCs w:val="20"/>
                <w:lang w:val="es-ES"/>
              </w:rPr>
            </w:pPr>
          </w:p>
        </w:tc>
        <w:tc>
          <w:tcPr>
            <w:tcW w:w="684" w:type="dxa"/>
            <w:tcBorders>
              <w:top w:val="nil"/>
              <w:left w:val="nil"/>
              <w:bottom w:val="nil"/>
              <w:right w:val="nil"/>
            </w:tcBorders>
            <w:shd w:val="clear" w:color="auto" w:fill="auto"/>
            <w:noWrap/>
            <w:vAlign w:val="bottom"/>
            <w:hideMark/>
          </w:tcPr>
          <w:p w14:paraId="48AF34F8" w14:textId="77777777" w:rsidR="00051969" w:rsidRPr="00FC797F" w:rsidRDefault="00051969"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048FE577" w14:textId="77777777" w:rsidR="00051969" w:rsidRPr="00FC797F" w:rsidRDefault="00051969" w:rsidP="00FC797F">
            <w:pPr>
              <w:spacing w:after="0" w:line="240" w:lineRule="auto"/>
              <w:rPr>
                <w:rFonts w:ascii="Times New Roman" w:eastAsia="Times New Roman" w:hAnsi="Times New Roman" w:cs="Times New Roman"/>
                <w:sz w:val="20"/>
                <w:szCs w:val="20"/>
                <w:lang w:val="es-ES"/>
              </w:rPr>
            </w:pPr>
          </w:p>
        </w:tc>
        <w:tc>
          <w:tcPr>
            <w:tcW w:w="1051" w:type="dxa"/>
            <w:tcBorders>
              <w:top w:val="nil"/>
              <w:left w:val="nil"/>
              <w:bottom w:val="nil"/>
              <w:right w:val="nil"/>
            </w:tcBorders>
            <w:shd w:val="clear" w:color="auto" w:fill="auto"/>
            <w:noWrap/>
            <w:vAlign w:val="bottom"/>
            <w:hideMark/>
          </w:tcPr>
          <w:p w14:paraId="1F62B1C4" w14:textId="77777777" w:rsidR="00051969" w:rsidRPr="00FC797F" w:rsidRDefault="00051969" w:rsidP="00FC797F">
            <w:pPr>
              <w:spacing w:after="0" w:line="240" w:lineRule="auto"/>
              <w:rPr>
                <w:rFonts w:ascii="Times New Roman" w:eastAsia="Times New Roman" w:hAnsi="Times New Roman" w:cs="Times New Roman"/>
                <w:sz w:val="20"/>
                <w:szCs w:val="20"/>
                <w:lang w:val="es-ES"/>
              </w:rPr>
            </w:pPr>
          </w:p>
        </w:tc>
      </w:tr>
      <w:tr w:rsidR="00FC797F" w:rsidRPr="00FC797F" w14:paraId="63E09350" w14:textId="77777777" w:rsidTr="00051969">
        <w:trPr>
          <w:gridAfter w:val="1"/>
          <w:wAfter w:w="10" w:type="dxa"/>
          <w:trHeight w:val="247"/>
        </w:trPr>
        <w:tc>
          <w:tcPr>
            <w:tcW w:w="562" w:type="dxa"/>
            <w:tcBorders>
              <w:top w:val="nil"/>
              <w:left w:val="nil"/>
              <w:bottom w:val="nil"/>
              <w:right w:val="nil"/>
            </w:tcBorders>
            <w:shd w:val="clear" w:color="auto" w:fill="auto"/>
            <w:noWrap/>
            <w:vAlign w:val="bottom"/>
            <w:hideMark/>
          </w:tcPr>
          <w:p w14:paraId="4B562494"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62" w:type="dxa"/>
            <w:tcBorders>
              <w:top w:val="nil"/>
              <w:left w:val="nil"/>
              <w:bottom w:val="nil"/>
              <w:right w:val="nil"/>
            </w:tcBorders>
            <w:shd w:val="clear" w:color="auto" w:fill="auto"/>
            <w:noWrap/>
            <w:vAlign w:val="bottom"/>
            <w:hideMark/>
          </w:tcPr>
          <w:p w14:paraId="42C60EA4"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62" w:type="dxa"/>
            <w:tcBorders>
              <w:top w:val="nil"/>
              <w:left w:val="nil"/>
              <w:bottom w:val="nil"/>
              <w:right w:val="nil"/>
            </w:tcBorders>
            <w:shd w:val="clear" w:color="auto" w:fill="auto"/>
            <w:noWrap/>
            <w:vAlign w:val="bottom"/>
            <w:hideMark/>
          </w:tcPr>
          <w:p w14:paraId="432C915B"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62" w:type="dxa"/>
            <w:tcBorders>
              <w:top w:val="nil"/>
              <w:left w:val="nil"/>
              <w:bottom w:val="nil"/>
              <w:right w:val="nil"/>
            </w:tcBorders>
            <w:shd w:val="clear" w:color="auto" w:fill="auto"/>
            <w:noWrap/>
            <w:vAlign w:val="bottom"/>
            <w:hideMark/>
          </w:tcPr>
          <w:p w14:paraId="1FD1197E"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65" w:type="dxa"/>
            <w:tcBorders>
              <w:top w:val="nil"/>
              <w:left w:val="nil"/>
              <w:bottom w:val="nil"/>
              <w:right w:val="nil"/>
            </w:tcBorders>
            <w:shd w:val="clear" w:color="auto" w:fill="auto"/>
            <w:noWrap/>
            <w:vAlign w:val="bottom"/>
            <w:hideMark/>
          </w:tcPr>
          <w:p w14:paraId="33CBAA8D"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275AAA68"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601" w:type="dxa"/>
            <w:tcBorders>
              <w:top w:val="nil"/>
              <w:left w:val="nil"/>
              <w:bottom w:val="nil"/>
              <w:right w:val="nil"/>
            </w:tcBorders>
            <w:shd w:val="clear" w:color="auto" w:fill="auto"/>
            <w:noWrap/>
            <w:vAlign w:val="bottom"/>
            <w:hideMark/>
          </w:tcPr>
          <w:p w14:paraId="5C4820AF"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561ACFA9"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5D9D6A6C"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7B089DE1"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149DA91E"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684" w:type="dxa"/>
            <w:tcBorders>
              <w:top w:val="nil"/>
              <w:left w:val="nil"/>
              <w:bottom w:val="nil"/>
              <w:right w:val="nil"/>
            </w:tcBorders>
            <w:shd w:val="clear" w:color="auto" w:fill="auto"/>
            <w:noWrap/>
            <w:vAlign w:val="bottom"/>
            <w:hideMark/>
          </w:tcPr>
          <w:p w14:paraId="7F6D986B"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2A7D4DBD"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1051" w:type="dxa"/>
            <w:tcBorders>
              <w:top w:val="nil"/>
              <w:left w:val="nil"/>
              <w:bottom w:val="nil"/>
              <w:right w:val="nil"/>
            </w:tcBorders>
            <w:shd w:val="clear" w:color="auto" w:fill="auto"/>
            <w:noWrap/>
            <w:vAlign w:val="bottom"/>
            <w:hideMark/>
          </w:tcPr>
          <w:p w14:paraId="241C11B8"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r>
      <w:tr w:rsidR="00FC797F" w:rsidRPr="00FC797F" w14:paraId="09D34193" w14:textId="77777777" w:rsidTr="00FC797F">
        <w:trPr>
          <w:trHeight w:val="247"/>
        </w:trPr>
        <w:tc>
          <w:tcPr>
            <w:tcW w:w="8735" w:type="dxa"/>
            <w:gridSpan w:val="15"/>
            <w:tcBorders>
              <w:top w:val="nil"/>
              <w:left w:val="nil"/>
              <w:bottom w:val="nil"/>
              <w:right w:val="nil"/>
            </w:tcBorders>
            <w:shd w:val="clear" w:color="auto" w:fill="auto"/>
            <w:noWrap/>
            <w:vAlign w:val="bottom"/>
            <w:hideMark/>
          </w:tcPr>
          <w:p w14:paraId="39804B3D" w14:textId="7A6DDDB4" w:rsidR="00FC797F" w:rsidRPr="00FC797F" w:rsidRDefault="00FC797F" w:rsidP="00FC797F">
            <w:pPr>
              <w:spacing w:after="0" w:line="240" w:lineRule="auto"/>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Representa el monto de los derechos de cobro a favor del ente público por gastos por comprobar, principal</w:t>
            </w:r>
            <w:r w:rsidR="009E6DED">
              <w:rPr>
                <w:rFonts w:ascii="Arial" w:eastAsia="Times New Roman" w:hAnsi="Arial" w:cs="Arial"/>
                <w:color w:val="000000"/>
                <w:sz w:val="18"/>
                <w:szCs w:val="18"/>
                <w:lang w:val="es-ES"/>
              </w:rPr>
              <w:t xml:space="preserve">mente relacionados con viáticos. El más representativo corresponde a ITIFE Instituto Tlaxcalteca de la Infraestructura Física Educativa el cual </w:t>
            </w:r>
            <w:r w:rsidR="00E7122F">
              <w:rPr>
                <w:rFonts w:ascii="Arial" w:eastAsia="Times New Roman" w:hAnsi="Arial" w:cs="Arial"/>
                <w:color w:val="000000"/>
                <w:sz w:val="18"/>
                <w:szCs w:val="18"/>
                <w:lang w:val="es-ES"/>
              </w:rPr>
              <w:t>está</w:t>
            </w:r>
            <w:r w:rsidR="009E6DED">
              <w:rPr>
                <w:rFonts w:ascii="Arial" w:eastAsia="Times New Roman" w:hAnsi="Arial" w:cs="Arial"/>
                <w:color w:val="000000"/>
                <w:sz w:val="18"/>
                <w:szCs w:val="18"/>
                <w:lang w:val="es-ES"/>
              </w:rPr>
              <w:t xml:space="preserve"> desde </w:t>
            </w:r>
            <w:r w:rsidR="00E7122F">
              <w:rPr>
                <w:rFonts w:ascii="Arial" w:eastAsia="Times New Roman" w:hAnsi="Arial" w:cs="Arial"/>
                <w:color w:val="000000"/>
                <w:sz w:val="18"/>
                <w:szCs w:val="18"/>
                <w:lang w:val="es-ES"/>
              </w:rPr>
              <w:t>el año 2014 por la cantidad de $18,167,942.20 y en que se está en proceso de adjuntar la documentación comprobatoria respectiva y realizar los registros contables respectivos.</w:t>
            </w:r>
          </w:p>
        </w:tc>
      </w:tr>
      <w:tr w:rsidR="00FC797F" w:rsidRPr="00FC797F" w14:paraId="03689A62" w14:textId="77777777" w:rsidTr="00051969">
        <w:trPr>
          <w:gridAfter w:val="1"/>
          <w:wAfter w:w="10" w:type="dxa"/>
          <w:trHeight w:val="247"/>
        </w:trPr>
        <w:tc>
          <w:tcPr>
            <w:tcW w:w="562" w:type="dxa"/>
            <w:tcBorders>
              <w:top w:val="nil"/>
              <w:left w:val="nil"/>
              <w:bottom w:val="nil"/>
              <w:right w:val="nil"/>
            </w:tcBorders>
            <w:shd w:val="clear" w:color="auto" w:fill="auto"/>
            <w:noWrap/>
            <w:vAlign w:val="bottom"/>
            <w:hideMark/>
          </w:tcPr>
          <w:p w14:paraId="088752C9" w14:textId="77777777" w:rsidR="00FC797F" w:rsidRPr="00FC797F" w:rsidRDefault="00FC797F" w:rsidP="00FC797F">
            <w:pPr>
              <w:spacing w:after="0" w:line="240" w:lineRule="auto"/>
              <w:rPr>
                <w:rFonts w:ascii="Arial" w:eastAsia="Times New Roman" w:hAnsi="Arial" w:cs="Arial"/>
                <w:color w:val="000000"/>
                <w:sz w:val="18"/>
                <w:szCs w:val="18"/>
                <w:lang w:val="es-ES"/>
              </w:rPr>
            </w:pPr>
          </w:p>
        </w:tc>
        <w:tc>
          <w:tcPr>
            <w:tcW w:w="562" w:type="dxa"/>
            <w:tcBorders>
              <w:top w:val="nil"/>
              <w:left w:val="nil"/>
              <w:bottom w:val="nil"/>
              <w:right w:val="nil"/>
            </w:tcBorders>
            <w:shd w:val="clear" w:color="auto" w:fill="auto"/>
            <w:noWrap/>
            <w:vAlign w:val="bottom"/>
            <w:hideMark/>
          </w:tcPr>
          <w:p w14:paraId="4A7FAD34"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62" w:type="dxa"/>
            <w:tcBorders>
              <w:top w:val="nil"/>
              <w:left w:val="nil"/>
              <w:bottom w:val="nil"/>
              <w:right w:val="nil"/>
            </w:tcBorders>
            <w:shd w:val="clear" w:color="auto" w:fill="auto"/>
            <w:noWrap/>
            <w:vAlign w:val="bottom"/>
            <w:hideMark/>
          </w:tcPr>
          <w:p w14:paraId="1F2488F9"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62" w:type="dxa"/>
            <w:tcBorders>
              <w:top w:val="nil"/>
              <w:left w:val="nil"/>
              <w:bottom w:val="nil"/>
              <w:right w:val="nil"/>
            </w:tcBorders>
            <w:shd w:val="clear" w:color="auto" w:fill="auto"/>
            <w:noWrap/>
            <w:vAlign w:val="bottom"/>
            <w:hideMark/>
          </w:tcPr>
          <w:p w14:paraId="57A76D35"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65" w:type="dxa"/>
            <w:tcBorders>
              <w:top w:val="nil"/>
              <w:left w:val="nil"/>
              <w:bottom w:val="nil"/>
              <w:right w:val="nil"/>
            </w:tcBorders>
            <w:shd w:val="clear" w:color="auto" w:fill="auto"/>
            <w:noWrap/>
            <w:vAlign w:val="bottom"/>
            <w:hideMark/>
          </w:tcPr>
          <w:p w14:paraId="4D155F4C"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47F5C6AB"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601" w:type="dxa"/>
            <w:tcBorders>
              <w:top w:val="nil"/>
              <w:left w:val="nil"/>
              <w:bottom w:val="nil"/>
              <w:right w:val="nil"/>
            </w:tcBorders>
            <w:shd w:val="clear" w:color="auto" w:fill="auto"/>
            <w:noWrap/>
            <w:vAlign w:val="bottom"/>
            <w:hideMark/>
          </w:tcPr>
          <w:p w14:paraId="3AD362B7"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5A7EE317"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50DAD6AD"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766A8535"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6F8544B4"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684" w:type="dxa"/>
            <w:tcBorders>
              <w:top w:val="nil"/>
              <w:left w:val="nil"/>
              <w:bottom w:val="nil"/>
              <w:right w:val="nil"/>
            </w:tcBorders>
            <w:shd w:val="clear" w:color="auto" w:fill="auto"/>
            <w:noWrap/>
            <w:vAlign w:val="bottom"/>
            <w:hideMark/>
          </w:tcPr>
          <w:p w14:paraId="66A9905E"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12146468"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1051" w:type="dxa"/>
            <w:tcBorders>
              <w:top w:val="nil"/>
              <w:left w:val="nil"/>
              <w:bottom w:val="nil"/>
              <w:right w:val="nil"/>
            </w:tcBorders>
            <w:shd w:val="clear" w:color="auto" w:fill="auto"/>
            <w:noWrap/>
            <w:vAlign w:val="bottom"/>
            <w:hideMark/>
          </w:tcPr>
          <w:p w14:paraId="335C9FBB"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r>
      <w:tr w:rsidR="00051969" w:rsidRPr="00FC797F" w14:paraId="71B3EA1B" w14:textId="77777777" w:rsidTr="00421537">
        <w:trPr>
          <w:gridAfter w:val="1"/>
          <w:wAfter w:w="10" w:type="dxa"/>
          <w:trHeight w:val="247"/>
        </w:trPr>
        <w:tc>
          <w:tcPr>
            <w:tcW w:w="6394" w:type="dxa"/>
            <w:gridSpan w:val="11"/>
            <w:tcBorders>
              <w:top w:val="nil"/>
              <w:left w:val="nil"/>
              <w:bottom w:val="nil"/>
              <w:right w:val="nil"/>
            </w:tcBorders>
            <w:shd w:val="clear" w:color="auto" w:fill="auto"/>
            <w:noWrap/>
            <w:vAlign w:val="bottom"/>
            <w:hideMark/>
          </w:tcPr>
          <w:p w14:paraId="189AC8CA" w14:textId="6C2DED4E" w:rsidR="00051969" w:rsidRPr="00FC797F" w:rsidRDefault="00051969" w:rsidP="00FC797F">
            <w:pPr>
              <w:spacing w:after="0" w:line="240" w:lineRule="auto"/>
              <w:rPr>
                <w:rFonts w:ascii="Times New Roman" w:eastAsia="Times New Roman" w:hAnsi="Times New Roman" w:cs="Times New Roman"/>
                <w:sz w:val="20"/>
                <w:szCs w:val="20"/>
                <w:lang w:val="es-ES"/>
              </w:rPr>
            </w:pPr>
            <w:r w:rsidRPr="00FC797F">
              <w:rPr>
                <w:rFonts w:ascii="Arial" w:eastAsia="Times New Roman" w:hAnsi="Arial" w:cs="Arial"/>
                <w:b/>
                <w:bCs/>
                <w:color w:val="000000"/>
                <w:sz w:val="18"/>
                <w:szCs w:val="18"/>
                <w:lang w:val="es-ES"/>
              </w:rPr>
              <w:t>Otros Derechos a recibir Efectivo y Equivalentes a Corto Plazo</w:t>
            </w:r>
          </w:p>
        </w:tc>
        <w:tc>
          <w:tcPr>
            <w:tcW w:w="684" w:type="dxa"/>
            <w:tcBorders>
              <w:top w:val="nil"/>
              <w:left w:val="nil"/>
              <w:bottom w:val="nil"/>
              <w:right w:val="nil"/>
            </w:tcBorders>
            <w:shd w:val="clear" w:color="auto" w:fill="auto"/>
            <w:noWrap/>
            <w:vAlign w:val="bottom"/>
            <w:hideMark/>
          </w:tcPr>
          <w:p w14:paraId="0515BC49" w14:textId="77777777" w:rsidR="00051969" w:rsidRPr="00FC797F" w:rsidRDefault="00051969"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2DE4FA43" w14:textId="77777777" w:rsidR="00051969" w:rsidRPr="00FC797F" w:rsidRDefault="00051969" w:rsidP="00FC797F">
            <w:pPr>
              <w:spacing w:after="0" w:line="240" w:lineRule="auto"/>
              <w:rPr>
                <w:rFonts w:ascii="Times New Roman" w:eastAsia="Times New Roman" w:hAnsi="Times New Roman" w:cs="Times New Roman"/>
                <w:sz w:val="20"/>
                <w:szCs w:val="20"/>
                <w:lang w:val="es-ES"/>
              </w:rPr>
            </w:pPr>
          </w:p>
        </w:tc>
        <w:tc>
          <w:tcPr>
            <w:tcW w:w="1051" w:type="dxa"/>
            <w:tcBorders>
              <w:top w:val="nil"/>
              <w:left w:val="nil"/>
              <w:bottom w:val="nil"/>
              <w:right w:val="nil"/>
            </w:tcBorders>
            <w:shd w:val="clear" w:color="auto" w:fill="auto"/>
            <w:noWrap/>
            <w:vAlign w:val="bottom"/>
            <w:hideMark/>
          </w:tcPr>
          <w:p w14:paraId="4461A997" w14:textId="77777777" w:rsidR="00051969" w:rsidRPr="00FC797F" w:rsidRDefault="00051969" w:rsidP="00FC797F">
            <w:pPr>
              <w:spacing w:after="0" w:line="240" w:lineRule="auto"/>
              <w:rPr>
                <w:rFonts w:ascii="Times New Roman" w:eastAsia="Times New Roman" w:hAnsi="Times New Roman" w:cs="Times New Roman"/>
                <w:sz w:val="20"/>
                <w:szCs w:val="20"/>
                <w:lang w:val="es-ES"/>
              </w:rPr>
            </w:pPr>
          </w:p>
        </w:tc>
      </w:tr>
      <w:tr w:rsidR="00FC797F" w:rsidRPr="00FC797F" w14:paraId="20F6BF1B" w14:textId="77777777" w:rsidTr="00051969">
        <w:trPr>
          <w:gridAfter w:val="1"/>
          <w:wAfter w:w="10" w:type="dxa"/>
          <w:trHeight w:val="247"/>
        </w:trPr>
        <w:tc>
          <w:tcPr>
            <w:tcW w:w="562" w:type="dxa"/>
            <w:tcBorders>
              <w:top w:val="nil"/>
              <w:left w:val="nil"/>
              <w:bottom w:val="nil"/>
              <w:right w:val="nil"/>
            </w:tcBorders>
            <w:shd w:val="clear" w:color="auto" w:fill="auto"/>
            <w:noWrap/>
            <w:vAlign w:val="bottom"/>
            <w:hideMark/>
          </w:tcPr>
          <w:p w14:paraId="1E290F5D"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62" w:type="dxa"/>
            <w:tcBorders>
              <w:top w:val="nil"/>
              <w:left w:val="nil"/>
              <w:bottom w:val="nil"/>
              <w:right w:val="nil"/>
            </w:tcBorders>
            <w:shd w:val="clear" w:color="auto" w:fill="auto"/>
            <w:noWrap/>
            <w:vAlign w:val="bottom"/>
            <w:hideMark/>
          </w:tcPr>
          <w:p w14:paraId="283F1883"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62" w:type="dxa"/>
            <w:tcBorders>
              <w:top w:val="nil"/>
              <w:left w:val="nil"/>
              <w:bottom w:val="nil"/>
              <w:right w:val="nil"/>
            </w:tcBorders>
            <w:shd w:val="clear" w:color="auto" w:fill="auto"/>
            <w:noWrap/>
            <w:vAlign w:val="bottom"/>
            <w:hideMark/>
          </w:tcPr>
          <w:p w14:paraId="179C1622"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62" w:type="dxa"/>
            <w:tcBorders>
              <w:top w:val="nil"/>
              <w:left w:val="nil"/>
              <w:bottom w:val="nil"/>
              <w:right w:val="nil"/>
            </w:tcBorders>
            <w:shd w:val="clear" w:color="auto" w:fill="auto"/>
            <w:noWrap/>
            <w:vAlign w:val="bottom"/>
            <w:hideMark/>
          </w:tcPr>
          <w:p w14:paraId="5A09E733"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65" w:type="dxa"/>
            <w:tcBorders>
              <w:top w:val="nil"/>
              <w:left w:val="nil"/>
              <w:bottom w:val="nil"/>
              <w:right w:val="nil"/>
            </w:tcBorders>
            <w:shd w:val="clear" w:color="auto" w:fill="auto"/>
            <w:noWrap/>
            <w:vAlign w:val="bottom"/>
            <w:hideMark/>
          </w:tcPr>
          <w:p w14:paraId="48F768FE"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5683AD77"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601" w:type="dxa"/>
            <w:tcBorders>
              <w:top w:val="nil"/>
              <w:left w:val="nil"/>
              <w:bottom w:val="nil"/>
              <w:right w:val="nil"/>
            </w:tcBorders>
            <w:shd w:val="clear" w:color="auto" w:fill="auto"/>
            <w:noWrap/>
            <w:vAlign w:val="bottom"/>
            <w:hideMark/>
          </w:tcPr>
          <w:p w14:paraId="14A29C3A"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3D50296C"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4751F198"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2DAE3A7F"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1006F1A8"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684" w:type="dxa"/>
            <w:tcBorders>
              <w:top w:val="nil"/>
              <w:left w:val="nil"/>
              <w:bottom w:val="nil"/>
              <w:right w:val="nil"/>
            </w:tcBorders>
            <w:shd w:val="clear" w:color="auto" w:fill="auto"/>
            <w:noWrap/>
            <w:vAlign w:val="bottom"/>
            <w:hideMark/>
          </w:tcPr>
          <w:p w14:paraId="75717380"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596" w:type="dxa"/>
            <w:tcBorders>
              <w:top w:val="nil"/>
              <w:left w:val="nil"/>
              <w:bottom w:val="nil"/>
              <w:right w:val="nil"/>
            </w:tcBorders>
            <w:shd w:val="clear" w:color="auto" w:fill="auto"/>
            <w:noWrap/>
            <w:vAlign w:val="bottom"/>
            <w:hideMark/>
          </w:tcPr>
          <w:p w14:paraId="1C68DB8E"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c>
          <w:tcPr>
            <w:tcW w:w="1051" w:type="dxa"/>
            <w:tcBorders>
              <w:top w:val="nil"/>
              <w:left w:val="nil"/>
              <w:bottom w:val="nil"/>
              <w:right w:val="nil"/>
            </w:tcBorders>
            <w:shd w:val="clear" w:color="auto" w:fill="auto"/>
            <w:noWrap/>
            <w:vAlign w:val="bottom"/>
            <w:hideMark/>
          </w:tcPr>
          <w:p w14:paraId="7DBB9958" w14:textId="77777777" w:rsidR="00FC797F" w:rsidRPr="00FC797F" w:rsidRDefault="00FC797F" w:rsidP="00FC797F">
            <w:pPr>
              <w:spacing w:after="0" w:line="240" w:lineRule="auto"/>
              <w:rPr>
                <w:rFonts w:ascii="Times New Roman" w:eastAsia="Times New Roman" w:hAnsi="Times New Roman" w:cs="Times New Roman"/>
                <w:sz w:val="20"/>
                <w:szCs w:val="20"/>
                <w:lang w:val="es-ES"/>
              </w:rPr>
            </w:pPr>
          </w:p>
        </w:tc>
      </w:tr>
      <w:tr w:rsidR="00FC797F" w:rsidRPr="00FC797F" w14:paraId="7AB91704" w14:textId="77777777" w:rsidTr="00FC797F">
        <w:trPr>
          <w:trHeight w:val="247"/>
        </w:trPr>
        <w:tc>
          <w:tcPr>
            <w:tcW w:w="8735" w:type="dxa"/>
            <w:gridSpan w:val="15"/>
            <w:vMerge w:val="restart"/>
            <w:tcBorders>
              <w:top w:val="nil"/>
              <w:left w:val="nil"/>
              <w:bottom w:val="nil"/>
              <w:right w:val="nil"/>
            </w:tcBorders>
            <w:shd w:val="clear" w:color="auto" w:fill="auto"/>
            <w:hideMark/>
          </w:tcPr>
          <w:p w14:paraId="350E2548" w14:textId="7624AE4F" w:rsidR="00FC797F" w:rsidRPr="00FC797F" w:rsidRDefault="00FC797F" w:rsidP="00FC797F">
            <w:pPr>
              <w:spacing w:after="0" w:line="240" w:lineRule="auto"/>
              <w:jc w:val="both"/>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Representan los derechos de cobro originados en el desarrollo de las actividades del ente público, de los cuales se espera recibir una contraprestación representada en recursos, bienes o servicios; en un plazo menor o igual a doce meses, no incluidos en la</w:t>
            </w:r>
            <w:r>
              <w:rPr>
                <w:rFonts w:ascii="Arial" w:eastAsia="Times New Roman" w:hAnsi="Arial" w:cs="Arial"/>
                <w:color w:val="000000"/>
                <w:sz w:val="18"/>
                <w:szCs w:val="18"/>
                <w:lang w:val="es-ES"/>
              </w:rPr>
              <w:t>s cuentas anteriores.</w:t>
            </w:r>
          </w:p>
        </w:tc>
      </w:tr>
      <w:tr w:rsidR="00FC797F" w:rsidRPr="00FC797F" w14:paraId="1C547737" w14:textId="77777777" w:rsidTr="00FC797F">
        <w:trPr>
          <w:trHeight w:val="247"/>
        </w:trPr>
        <w:tc>
          <w:tcPr>
            <w:tcW w:w="8735" w:type="dxa"/>
            <w:gridSpan w:val="15"/>
            <w:vMerge/>
            <w:tcBorders>
              <w:top w:val="nil"/>
              <w:left w:val="nil"/>
              <w:bottom w:val="nil"/>
              <w:right w:val="nil"/>
            </w:tcBorders>
            <w:vAlign w:val="center"/>
            <w:hideMark/>
          </w:tcPr>
          <w:p w14:paraId="29B4E8D2" w14:textId="77777777" w:rsidR="00FC797F" w:rsidRPr="00FC797F" w:rsidRDefault="00FC797F" w:rsidP="00FC797F">
            <w:pPr>
              <w:spacing w:after="0" w:line="240" w:lineRule="auto"/>
              <w:rPr>
                <w:rFonts w:ascii="Arial" w:eastAsia="Times New Roman" w:hAnsi="Arial" w:cs="Arial"/>
                <w:color w:val="000000"/>
                <w:sz w:val="18"/>
                <w:szCs w:val="18"/>
                <w:lang w:val="es-ES"/>
              </w:rPr>
            </w:pPr>
          </w:p>
        </w:tc>
      </w:tr>
      <w:tr w:rsidR="00FC797F" w:rsidRPr="00FC797F" w14:paraId="717E2CBB" w14:textId="77777777" w:rsidTr="00FC797F">
        <w:trPr>
          <w:trHeight w:val="247"/>
        </w:trPr>
        <w:tc>
          <w:tcPr>
            <w:tcW w:w="8735" w:type="dxa"/>
            <w:gridSpan w:val="15"/>
            <w:vMerge/>
            <w:tcBorders>
              <w:top w:val="nil"/>
              <w:left w:val="nil"/>
              <w:bottom w:val="nil"/>
              <w:right w:val="nil"/>
            </w:tcBorders>
            <w:vAlign w:val="center"/>
            <w:hideMark/>
          </w:tcPr>
          <w:p w14:paraId="6F6E31EC" w14:textId="77777777" w:rsidR="00FC797F" w:rsidRPr="00FC797F" w:rsidRDefault="00FC797F" w:rsidP="00FC797F">
            <w:pPr>
              <w:spacing w:after="0" w:line="240" w:lineRule="auto"/>
              <w:rPr>
                <w:rFonts w:ascii="Arial" w:eastAsia="Times New Roman" w:hAnsi="Arial" w:cs="Arial"/>
                <w:color w:val="000000"/>
                <w:sz w:val="18"/>
                <w:szCs w:val="18"/>
                <w:lang w:val="es-ES"/>
              </w:rPr>
            </w:pPr>
          </w:p>
        </w:tc>
      </w:tr>
    </w:tbl>
    <w:p w14:paraId="18BA5420" w14:textId="77777777" w:rsidR="002357AB" w:rsidRDefault="002357AB" w:rsidP="002357AB">
      <w:pPr>
        <w:pStyle w:val="ROMANOS"/>
        <w:spacing w:after="0" w:line="240" w:lineRule="exact"/>
        <w:ind w:left="723" w:firstLine="0"/>
        <w:rPr>
          <w:lang w:val="es-MX"/>
        </w:rPr>
      </w:pPr>
    </w:p>
    <w:p w14:paraId="3F3A0E7D" w14:textId="77777777" w:rsidR="002357AB" w:rsidRDefault="002357AB" w:rsidP="002357AB">
      <w:pPr>
        <w:pStyle w:val="ROMANOS"/>
        <w:numPr>
          <w:ilvl w:val="0"/>
          <w:numId w:val="33"/>
        </w:numPr>
        <w:spacing w:after="0" w:line="240" w:lineRule="exact"/>
        <w:rPr>
          <w:lang w:val="es-MX"/>
        </w:rPr>
      </w:pPr>
      <w:bookmarkStart w:id="2" w:name="_Hlk100132114"/>
      <w:r>
        <w:rPr>
          <w:noProof/>
          <w:lang w:val="en-US" w:eastAsia="en-US"/>
        </w:rPr>
        <w:drawing>
          <wp:anchor distT="0" distB="0" distL="114300" distR="114300" simplePos="0" relativeHeight="251667456" behindDoc="0" locked="0" layoutInCell="1" allowOverlap="1" wp14:anchorId="1B33AE74" wp14:editId="7A2D9162">
            <wp:simplePos x="0" y="0"/>
            <wp:positionH relativeFrom="margin">
              <wp:align>right</wp:align>
            </wp:positionH>
            <wp:positionV relativeFrom="paragraph">
              <wp:posOffset>249555</wp:posOffset>
            </wp:positionV>
            <wp:extent cx="5495925" cy="1421130"/>
            <wp:effectExtent l="0" t="0" r="9525" b="762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495925" cy="1421130"/>
                    </a:xfrm>
                    <a:prstGeom prst="rect">
                      <a:avLst/>
                    </a:prstGeom>
                  </pic:spPr>
                </pic:pic>
              </a:graphicData>
            </a:graphic>
            <wp14:sizeRelH relativeFrom="margin">
              <wp14:pctWidth>0</wp14:pctWidth>
            </wp14:sizeRelH>
            <wp14:sizeRelV relativeFrom="margin">
              <wp14:pctHeight>0</wp14:pctHeight>
            </wp14:sizeRelV>
          </wp:anchor>
        </w:drawing>
      </w:r>
      <w:r>
        <w:rPr>
          <w:lang w:val="es-MX"/>
        </w:rPr>
        <w:t>Derechos a recibir Efectivo y Equivalentes y Bienes o Servicios a Recibir:</w:t>
      </w:r>
      <w:bookmarkEnd w:id="2"/>
    </w:p>
    <w:p w14:paraId="314ABA76" w14:textId="77777777" w:rsidR="002357AB" w:rsidRDefault="002357AB" w:rsidP="002357AB">
      <w:pPr>
        <w:tabs>
          <w:tab w:val="left" w:pos="720"/>
        </w:tabs>
        <w:spacing w:after="0" w:line="240" w:lineRule="exact"/>
        <w:jc w:val="both"/>
        <w:rPr>
          <w:rFonts w:ascii="Arial" w:eastAsia="Times New Roman" w:hAnsi="Arial" w:cs="Arial"/>
          <w:sz w:val="18"/>
          <w:szCs w:val="18"/>
          <w:lang w:eastAsia="es-ES"/>
        </w:rPr>
      </w:pPr>
    </w:p>
    <w:p w14:paraId="65B02D02"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b/>
          <w:sz w:val="18"/>
          <w:szCs w:val="18"/>
          <w:lang w:eastAsia="es-ES"/>
        </w:rPr>
        <w:tab/>
      </w:r>
      <w:r w:rsidRPr="00774E71">
        <w:rPr>
          <w:rFonts w:ascii="Arial" w:eastAsia="Times New Roman" w:hAnsi="Arial" w:cs="Arial"/>
          <w:sz w:val="18"/>
          <w:szCs w:val="18"/>
          <w:lang w:eastAsia="es-ES"/>
        </w:rPr>
        <w:t xml:space="preserve">Se otorgó un anticipo desde febrero 2015 al proveedor José Mariano García </w:t>
      </w:r>
      <w:proofErr w:type="spellStart"/>
      <w:r w:rsidRPr="00774E71">
        <w:rPr>
          <w:rFonts w:ascii="Arial" w:eastAsia="Times New Roman" w:hAnsi="Arial" w:cs="Arial"/>
          <w:sz w:val="18"/>
          <w:szCs w:val="18"/>
          <w:lang w:eastAsia="es-ES"/>
        </w:rPr>
        <w:t>Reding</w:t>
      </w:r>
      <w:proofErr w:type="spellEnd"/>
      <w:r w:rsidRPr="00774E71">
        <w:rPr>
          <w:rFonts w:ascii="Arial" w:eastAsia="Times New Roman" w:hAnsi="Arial" w:cs="Arial"/>
          <w:sz w:val="18"/>
          <w:szCs w:val="18"/>
          <w:lang w:eastAsia="es-ES"/>
        </w:rPr>
        <w:t xml:space="preserve"> por la adquisición de un sistema de control escolar a implantarse en las Unidades de Capacitación y al momento de la entrega del producto por parte del proveedor, este no fue a satisfacción de las necesidades del Instituto por lo </w:t>
      </w:r>
      <w:r>
        <w:rPr>
          <w:rFonts w:ascii="Arial" w:eastAsia="Times New Roman" w:hAnsi="Arial" w:cs="Arial"/>
          <w:sz w:val="18"/>
          <w:szCs w:val="18"/>
          <w:lang w:eastAsia="es-ES"/>
        </w:rPr>
        <w:t xml:space="preserve">cual se da seguimiento </w:t>
      </w:r>
      <w:r w:rsidRPr="00774E71">
        <w:rPr>
          <w:rFonts w:ascii="Arial" w:eastAsia="Times New Roman" w:hAnsi="Arial" w:cs="Arial"/>
          <w:sz w:val="18"/>
          <w:szCs w:val="18"/>
          <w:lang w:eastAsia="es-ES"/>
        </w:rPr>
        <w:t xml:space="preserve">para su </w:t>
      </w:r>
      <w:r>
        <w:rPr>
          <w:rFonts w:ascii="Arial" w:eastAsia="Times New Roman" w:hAnsi="Arial" w:cs="Arial"/>
          <w:sz w:val="18"/>
          <w:szCs w:val="18"/>
          <w:lang w:eastAsia="es-ES"/>
        </w:rPr>
        <w:t>recuperación.</w:t>
      </w:r>
    </w:p>
    <w:p w14:paraId="0FA0AEA5" w14:textId="77777777" w:rsidR="00687419"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En el mes de diciembre 2015 se firmaron dos convenios con el ITIFE para la ejecución de Re</w:t>
      </w:r>
      <w:r>
        <w:rPr>
          <w:rFonts w:ascii="Arial" w:eastAsia="Times New Roman" w:hAnsi="Arial" w:cs="Arial"/>
          <w:sz w:val="18"/>
          <w:szCs w:val="18"/>
          <w:lang w:eastAsia="es-ES"/>
        </w:rPr>
        <w:t xml:space="preserve">cursos de ejercicios anteriores: 1.- </w:t>
      </w:r>
      <w:r w:rsidRPr="00774E71">
        <w:rPr>
          <w:rFonts w:ascii="Arial" w:eastAsia="Times New Roman" w:hAnsi="Arial" w:cs="Arial"/>
          <w:sz w:val="18"/>
          <w:szCs w:val="18"/>
          <w:lang w:eastAsia="es-ES"/>
        </w:rPr>
        <w:t xml:space="preserve"> construcción y equipamiento de un aula de Mecatrónica en la Unidad de Capacitación de Huamantla con un im</w:t>
      </w:r>
      <w:r>
        <w:rPr>
          <w:rFonts w:ascii="Arial" w:eastAsia="Times New Roman" w:hAnsi="Arial" w:cs="Arial"/>
          <w:sz w:val="18"/>
          <w:szCs w:val="18"/>
          <w:lang w:eastAsia="es-ES"/>
        </w:rPr>
        <w:t>porte total de $17,510,000. y</w:t>
      </w:r>
      <w:r w:rsidRPr="00774E71">
        <w:rPr>
          <w:rFonts w:ascii="Arial" w:eastAsia="Times New Roman" w:hAnsi="Arial" w:cs="Arial"/>
          <w:sz w:val="18"/>
          <w:szCs w:val="18"/>
          <w:lang w:eastAsia="es-ES"/>
        </w:rPr>
        <w:t xml:space="preserve"> </w:t>
      </w:r>
      <w:r>
        <w:rPr>
          <w:rFonts w:ascii="Arial" w:eastAsia="Times New Roman" w:hAnsi="Arial" w:cs="Arial"/>
          <w:sz w:val="18"/>
          <w:szCs w:val="18"/>
          <w:lang w:eastAsia="es-ES"/>
        </w:rPr>
        <w:t>2.-</w:t>
      </w:r>
      <w:r w:rsidRPr="00774E71">
        <w:rPr>
          <w:rFonts w:ascii="Arial" w:eastAsia="Times New Roman" w:hAnsi="Arial" w:cs="Arial"/>
          <w:sz w:val="18"/>
          <w:szCs w:val="18"/>
          <w:lang w:eastAsia="es-ES"/>
        </w:rPr>
        <w:t xml:space="preserve"> Construcción de la Unidad de Capacitación en </w:t>
      </w:r>
      <w:proofErr w:type="spellStart"/>
      <w:r w:rsidRPr="00774E71">
        <w:rPr>
          <w:rFonts w:ascii="Arial" w:eastAsia="Times New Roman" w:hAnsi="Arial" w:cs="Arial"/>
          <w:sz w:val="18"/>
          <w:szCs w:val="18"/>
          <w:lang w:eastAsia="es-ES"/>
        </w:rPr>
        <w:t>Yauhquemehcan</w:t>
      </w:r>
      <w:proofErr w:type="spellEnd"/>
      <w:r w:rsidRPr="00774E71">
        <w:rPr>
          <w:rFonts w:ascii="Arial" w:eastAsia="Times New Roman" w:hAnsi="Arial" w:cs="Arial"/>
          <w:sz w:val="18"/>
          <w:szCs w:val="18"/>
          <w:lang w:eastAsia="es-ES"/>
        </w:rPr>
        <w:t xml:space="preserve"> en u</w:t>
      </w:r>
      <w:r>
        <w:rPr>
          <w:rFonts w:ascii="Arial" w:eastAsia="Times New Roman" w:hAnsi="Arial" w:cs="Arial"/>
          <w:sz w:val="18"/>
          <w:szCs w:val="18"/>
          <w:lang w:eastAsia="es-ES"/>
        </w:rPr>
        <w:t>n predio adquirido por el Instituto,</w:t>
      </w:r>
      <w:r w:rsidRPr="00774E71">
        <w:rPr>
          <w:rFonts w:ascii="Arial" w:eastAsia="Times New Roman" w:hAnsi="Arial" w:cs="Arial"/>
          <w:sz w:val="18"/>
          <w:szCs w:val="18"/>
          <w:lang w:eastAsia="es-ES"/>
        </w:rPr>
        <w:t xml:space="preserve"> este convenio tiene un valor de </w:t>
      </w:r>
    </w:p>
    <w:p w14:paraId="4466AA47" w14:textId="77777777" w:rsidR="00687419" w:rsidRDefault="00687419" w:rsidP="002357AB">
      <w:pPr>
        <w:tabs>
          <w:tab w:val="left" w:pos="720"/>
        </w:tabs>
        <w:spacing w:after="0" w:line="240" w:lineRule="exact"/>
        <w:ind w:left="720" w:hanging="432"/>
        <w:jc w:val="both"/>
        <w:rPr>
          <w:rFonts w:ascii="Arial" w:eastAsia="Times New Roman" w:hAnsi="Arial" w:cs="Arial"/>
          <w:sz w:val="18"/>
          <w:szCs w:val="18"/>
          <w:lang w:eastAsia="es-ES"/>
        </w:rPr>
      </w:pPr>
    </w:p>
    <w:p w14:paraId="32BBA5DB" w14:textId="209C2709" w:rsidR="002357AB" w:rsidRPr="00774E71" w:rsidRDefault="00687419" w:rsidP="002357AB">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r w:rsidR="002357AB" w:rsidRPr="00774E71">
        <w:rPr>
          <w:rFonts w:ascii="Arial" w:eastAsia="Times New Roman" w:hAnsi="Arial" w:cs="Arial"/>
          <w:sz w:val="18"/>
          <w:szCs w:val="18"/>
          <w:lang w:eastAsia="es-ES"/>
        </w:rPr>
        <w:t xml:space="preserve">$14,420,000, y en el mes de noviembre 2016 dicho Instituto reintegró por estos dos conceptos la cantidad de $3,646,574. por lo cual aparecen en este rubro pendiente de recibir la documentación </w:t>
      </w:r>
      <w:r w:rsidR="002357AB">
        <w:rPr>
          <w:rFonts w:ascii="Arial" w:eastAsia="Times New Roman" w:hAnsi="Arial" w:cs="Arial"/>
          <w:sz w:val="18"/>
          <w:szCs w:val="18"/>
          <w:lang w:eastAsia="es-ES"/>
        </w:rPr>
        <w:t xml:space="preserve">comprobatoria </w:t>
      </w:r>
      <w:r w:rsidR="002357AB" w:rsidRPr="00774E71">
        <w:rPr>
          <w:rFonts w:ascii="Arial" w:eastAsia="Times New Roman" w:hAnsi="Arial" w:cs="Arial"/>
          <w:sz w:val="18"/>
          <w:szCs w:val="18"/>
          <w:lang w:eastAsia="es-ES"/>
        </w:rPr>
        <w:t>de las obras y adquisiciones</w:t>
      </w:r>
      <w:r w:rsidR="002357AB">
        <w:rPr>
          <w:rFonts w:ascii="Arial" w:eastAsia="Times New Roman" w:hAnsi="Arial" w:cs="Arial"/>
          <w:sz w:val="18"/>
          <w:szCs w:val="18"/>
          <w:lang w:eastAsia="es-ES"/>
        </w:rPr>
        <w:t>, se encuentra pendiente el registro</w:t>
      </w:r>
      <w:r w:rsidR="002357AB" w:rsidRPr="00774E71">
        <w:rPr>
          <w:rFonts w:ascii="Arial" w:eastAsia="Times New Roman" w:hAnsi="Arial" w:cs="Arial"/>
          <w:sz w:val="18"/>
          <w:szCs w:val="18"/>
          <w:lang w:eastAsia="es-ES"/>
        </w:rPr>
        <w:t xml:space="preserve"> contable</w:t>
      </w:r>
      <w:r w:rsidR="002357AB">
        <w:rPr>
          <w:rFonts w:ascii="Arial" w:eastAsia="Times New Roman" w:hAnsi="Arial" w:cs="Arial"/>
          <w:sz w:val="18"/>
          <w:szCs w:val="18"/>
          <w:lang w:eastAsia="es-ES"/>
        </w:rPr>
        <w:t xml:space="preserve"> por el acta de entrega-recepción</w:t>
      </w:r>
      <w:r w:rsidR="002357AB" w:rsidRPr="00774E71">
        <w:rPr>
          <w:rFonts w:ascii="Arial" w:eastAsia="Times New Roman" w:hAnsi="Arial" w:cs="Arial"/>
          <w:sz w:val="18"/>
          <w:szCs w:val="18"/>
          <w:lang w:eastAsia="es-ES"/>
        </w:rPr>
        <w:t xml:space="preserve">. Así como se realizó la transferencia en agosto 2016 por la parte estatal del convenio de colaboración Federal-Estatal Modalidad B y C para el equipamiento de las Unidades de Capacitación por la cantidad de $2,802,905.00 al Instituto mencionado, en el cual se tiene pendiente de recibir la documentación </w:t>
      </w:r>
      <w:r w:rsidR="002357AB">
        <w:rPr>
          <w:rFonts w:ascii="Arial" w:eastAsia="Times New Roman" w:hAnsi="Arial" w:cs="Arial"/>
          <w:sz w:val="18"/>
          <w:szCs w:val="18"/>
          <w:lang w:eastAsia="es-ES"/>
        </w:rPr>
        <w:t xml:space="preserve">comprobatoria </w:t>
      </w:r>
      <w:r w:rsidR="002357AB" w:rsidRPr="00774E71">
        <w:rPr>
          <w:rFonts w:ascii="Arial" w:eastAsia="Times New Roman" w:hAnsi="Arial" w:cs="Arial"/>
          <w:sz w:val="18"/>
          <w:szCs w:val="18"/>
          <w:lang w:eastAsia="es-ES"/>
        </w:rPr>
        <w:t>de las adquisiciones y efectuar registro contable</w:t>
      </w:r>
      <w:r w:rsidR="002357AB">
        <w:rPr>
          <w:rFonts w:ascii="Arial" w:eastAsia="Times New Roman" w:hAnsi="Arial" w:cs="Arial"/>
          <w:sz w:val="18"/>
          <w:szCs w:val="18"/>
          <w:lang w:eastAsia="es-ES"/>
        </w:rPr>
        <w:t xml:space="preserve"> (de la entrega-recepción).</w:t>
      </w:r>
    </w:p>
    <w:p w14:paraId="63D68D43"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b/>
          <w:sz w:val="18"/>
          <w:szCs w:val="18"/>
          <w:lang w:eastAsia="es-ES"/>
        </w:rPr>
        <w:tab/>
      </w:r>
      <w:r w:rsidRPr="00774E71">
        <w:rPr>
          <w:rFonts w:ascii="Arial" w:eastAsia="Times New Roman" w:hAnsi="Arial" w:cs="Arial"/>
          <w:sz w:val="18"/>
          <w:szCs w:val="18"/>
          <w:lang w:eastAsia="es-ES"/>
        </w:rPr>
        <w:t>Se realizó en el ejercicio 2019 el registro con afectación al resultado de ejercicios anteriores para realizar la cancelación de anticipo del proveedor Miguel Benítez Rivera por mantenimiento de Unidades de Capacitación por un importe de $ 1,849,330.00, quedando pendiente los 58.00 pesos que se le depositó de más.</w:t>
      </w:r>
    </w:p>
    <w:p w14:paraId="38F620DA"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p>
    <w:p w14:paraId="5557190B" w14:textId="77777777" w:rsidR="002357AB" w:rsidRPr="00774E71" w:rsidRDefault="002357AB" w:rsidP="002357AB">
      <w:pPr>
        <w:tabs>
          <w:tab w:val="left" w:pos="720"/>
        </w:tabs>
        <w:spacing w:after="0" w:line="240" w:lineRule="exact"/>
        <w:ind w:left="720" w:hanging="432"/>
        <w:jc w:val="both"/>
        <w:rPr>
          <w:rFonts w:ascii="Arial" w:eastAsia="Times New Roman" w:hAnsi="Arial" w:cs="Arial"/>
          <w:b/>
          <w:sz w:val="18"/>
          <w:szCs w:val="18"/>
          <w:lang w:eastAsia="es-ES"/>
        </w:rPr>
      </w:pPr>
    </w:p>
    <w:p w14:paraId="00A623D4" w14:textId="77777777" w:rsidR="00051969" w:rsidRDefault="002357AB" w:rsidP="002357AB">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b/>
      </w:r>
    </w:p>
    <w:p w14:paraId="0968B0A3" w14:textId="747BF86A" w:rsidR="002357AB" w:rsidRDefault="00051969" w:rsidP="002357AB">
      <w:pPr>
        <w:tabs>
          <w:tab w:val="left" w:pos="720"/>
        </w:tabs>
        <w:spacing w:after="0" w:line="240" w:lineRule="exact"/>
        <w:ind w:left="720" w:hanging="432"/>
        <w:jc w:val="both"/>
        <w:rPr>
          <w:rFonts w:ascii="Arial" w:eastAsia="Times New Roman" w:hAnsi="Arial" w:cs="Arial"/>
          <w:b/>
          <w:sz w:val="18"/>
          <w:szCs w:val="18"/>
          <w:lang w:eastAsia="es-ES"/>
        </w:rPr>
      </w:pPr>
      <w:r>
        <w:rPr>
          <w:rFonts w:ascii="Arial" w:eastAsia="Times New Roman" w:hAnsi="Arial" w:cs="Arial"/>
          <w:b/>
          <w:sz w:val="18"/>
          <w:szCs w:val="18"/>
          <w:lang w:eastAsia="es-ES"/>
        </w:rPr>
        <w:tab/>
      </w:r>
      <w:r w:rsidR="002357AB" w:rsidRPr="00774E71">
        <w:rPr>
          <w:rFonts w:ascii="Arial" w:eastAsia="Times New Roman" w:hAnsi="Arial" w:cs="Arial"/>
          <w:b/>
          <w:sz w:val="18"/>
          <w:szCs w:val="18"/>
          <w:lang w:eastAsia="es-ES"/>
        </w:rPr>
        <w:t xml:space="preserve">Bienes Disponibles para su Transformación o Consumo (inventarios) </w:t>
      </w:r>
    </w:p>
    <w:p w14:paraId="632F5974" w14:textId="77777777" w:rsidR="00F75B15" w:rsidRPr="00774E71" w:rsidRDefault="00F75B15" w:rsidP="002357AB">
      <w:pPr>
        <w:tabs>
          <w:tab w:val="left" w:pos="720"/>
        </w:tabs>
        <w:spacing w:after="0" w:line="240" w:lineRule="exact"/>
        <w:ind w:left="720" w:hanging="432"/>
        <w:jc w:val="both"/>
        <w:rPr>
          <w:rFonts w:ascii="Arial" w:eastAsia="Times New Roman" w:hAnsi="Arial" w:cs="Arial"/>
          <w:b/>
          <w:sz w:val="18"/>
          <w:szCs w:val="18"/>
          <w:lang w:eastAsia="es-ES"/>
        </w:rPr>
      </w:pPr>
    </w:p>
    <w:p w14:paraId="104D1770" w14:textId="77777777" w:rsidR="002357AB" w:rsidRPr="00774E71" w:rsidRDefault="002357AB" w:rsidP="002357AB">
      <w:pPr>
        <w:numPr>
          <w:ilvl w:val="0"/>
          <w:numId w:val="33"/>
        </w:num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No se tienen bienes disponibles para su transformación en inventarios</w:t>
      </w:r>
      <w:r>
        <w:rPr>
          <w:rFonts w:ascii="Arial" w:eastAsia="Times New Roman" w:hAnsi="Arial" w:cs="Arial"/>
          <w:sz w:val="18"/>
          <w:szCs w:val="18"/>
          <w:lang w:eastAsia="es-ES"/>
        </w:rPr>
        <w:t xml:space="preserve"> debido a que el objetivo principal de este Instituto es el de impartir cursos de capacitación para y en el trabajo</w:t>
      </w:r>
      <w:r w:rsidRPr="00774E71">
        <w:rPr>
          <w:rFonts w:ascii="Arial" w:eastAsia="Times New Roman" w:hAnsi="Arial" w:cs="Arial"/>
          <w:sz w:val="18"/>
          <w:szCs w:val="18"/>
          <w:lang w:eastAsia="es-ES"/>
        </w:rPr>
        <w:t>.</w:t>
      </w:r>
    </w:p>
    <w:p w14:paraId="7888DC55" w14:textId="77777777" w:rsidR="002357AB" w:rsidRPr="00774E71" w:rsidRDefault="002357AB" w:rsidP="002357AB">
      <w:pPr>
        <w:numPr>
          <w:ilvl w:val="0"/>
          <w:numId w:val="33"/>
        </w:num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No se tiene cuenta de Almacén.</w:t>
      </w:r>
    </w:p>
    <w:p w14:paraId="35798F02" w14:textId="77777777"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p>
    <w:p w14:paraId="13700962" w14:textId="77777777" w:rsidR="002357AB" w:rsidRPr="00774E71" w:rsidRDefault="002357AB" w:rsidP="002357AB">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b/>
        <w:t>Inversiones Financieras</w:t>
      </w:r>
    </w:p>
    <w:p w14:paraId="4C24BD48"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6.</w:t>
      </w:r>
      <w:r w:rsidRPr="00774E71">
        <w:rPr>
          <w:rFonts w:ascii="Arial" w:eastAsia="Times New Roman" w:hAnsi="Arial" w:cs="Arial"/>
          <w:sz w:val="18"/>
          <w:szCs w:val="18"/>
          <w:lang w:eastAsia="es-ES"/>
        </w:rPr>
        <w:tab/>
        <w:t>No se tiene cuenta de Inversiones Financieras que considere fideicomisos.</w:t>
      </w:r>
    </w:p>
    <w:p w14:paraId="387E5457"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7.</w:t>
      </w:r>
      <w:r>
        <w:rPr>
          <w:rFonts w:ascii="Arial" w:eastAsia="Times New Roman" w:hAnsi="Arial" w:cs="Arial"/>
          <w:sz w:val="18"/>
          <w:szCs w:val="18"/>
          <w:lang w:eastAsia="es-ES"/>
        </w:rPr>
        <w:tab/>
        <w:t>No tiene el Instituto</w:t>
      </w:r>
      <w:r w:rsidRPr="00774E71">
        <w:rPr>
          <w:rFonts w:ascii="Arial" w:eastAsia="Times New Roman" w:hAnsi="Arial" w:cs="Arial"/>
          <w:sz w:val="18"/>
          <w:szCs w:val="18"/>
          <w:lang w:eastAsia="es-ES"/>
        </w:rPr>
        <w:t>.</w:t>
      </w:r>
    </w:p>
    <w:p w14:paraId="617657A2"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p>
    <w:p w14:paraId="140CCD60" w14:textId="78F63F70" w:rsidR="002357AB" w:rsidRDefault="00687419" w:rsidP="002357AB">
      <w:pPr>
        <w:tabs>
          <w:tab w:val="left" w:pos="720"/>
        </w:tabs>
        <w:spacing w:after="0" w:line="240" w:lineRule="exact"/>
        <w:ind w:left="720" w:hanging="432"/>
        <w:jc w:val="both"/>
        <w:rPr>
          <w:rFonts w:ascii="Arial" w:eastAsia="Times New Roman" w:hAnsi="Arial" w:cs="Arial"/>
          <w:b/>
          <w:sz w:val="18"/>
          <w:szCs w:val="18"/>
          <w:lang w:eastAsia="es-ES"/>
        </w:rPr>
      </w:pPr>
      <w:r w:rsidRPr="001E3BA5">
        <w:rPr>
          <w:noProof/>
          <w:lang w:val="es-ES"/>
        </w:rPr>
        <w:t>8</w:t>
      </w:r>
      <w:r w:rsidR="002357AB" w:rsidRPr="00774E71">
        <w:rPr>
          <w:rFonts w:ascii="Arial" w:eastAsia="Times New Roman" w:hAnsi="Arial" w:cs="Arial"/>
          <w:b/>
          <w:sz w:val="18"/>
          <w:szCs w:val="18"/>
          <w:lang w:eastAsia="es-ES"/>
        </w:rPr>
        <w:tab/>
        <w:t>Bienes Muebles, Inmuebles e Intangibles</w:t>
      </w:r>
    </w:p>
    <w:p w14:paraId="19ECA034" w14:textId="77777777" w:rsidR="00687419" w:rsidRDefault="00687419" w:rsidP="002357AB">
      <w:pPr>
        <w:tabs>
          <w:tab w:val="left" w:pos="720"/>
        </w:tabs>
        <w:spacing w:after="0" w:line="240" w:lineRule="exact"/>
        <w:ind w:left="720" w:hanging="432"/>
        <w:jc w:val="both"/>
        <w:rPr>
          <w:rFonts w:ascii="Arial" w:eastAsia="Times New Roman" w:hAnsi="Arial" w:cs="Arial"/>
          <w:b/>
          <w:sz w:val="18"/>
          <w:szCs w:val="18"/>
          <w:lang w:eastAsia="es-ES"/>
        </w:rPr>
      </w:pPr>
    </w:p>
    <w:tbl>
      <w:tblPr>
        <w:tblW w:w="11196" w:type="dxa"/>
        <w:tblInd w:w="675" w:type="dxa"/>
        <w:tblLook w:val="04A0" w:firstRow="1" w:lastRow="0" w:firstColumn="1" w:lastColumn="0" w:noHBand="0" w:noVBand="1"/>
      </w:tblPr>
      <w:tblGrid>
        <w:gridCol w:w="11196"/>
      </w:tblGrid>
      <w:tr w:rsidR="00687419" w:rsidRPr="00687419" w14:paraId="703F321C" w14:textId="77777777" w:rsidTr="00687419">
        <w:trPr>
          <w:trHeight w:val="162"/>
        </w:trPr>
        <w:tc>
          <w:tcPr>
            <w:tcW w:w="6160" w:type="dxa"/>
            <w:tcBorders>
              <w:top w:val="nil"/>
              <w:left w:val="nil"/>
              <w:bottom w:val="nil"/>
            </w:tcBorders>
            <w:shd w:val="clear" w:color="auto" w:fill="auto"/>
            <w:noWrap/>
            <w:vAlign w:val="center"/>
            <w:hideMark/>
          </w:tcPr>
          <w:p w14:paraId="5C101695" w14:textId="77777777" w:rsidR="00687419" w:rsidRPr="00687419" w:rsidRDefault="00687419" w:rsidP="00687419">
            <w:pPr>
              <w:spacing w:after="0" w:line="240" w:lineRule="auto"/>
              <w:rPr>
                <w:rFonts w:ascii="Arial" w:eastAsia="Times New Roman" w:hAnsi="Arial" w:cs="Arial"/>
                <w:b/>
                <w:bCs/>
                <w:color w:val="000000"/>
                <w:sz w:val="18"/>
                <w:szCs w:val="18"/>
                <w:lang w:val="es-ES"/>
              </w:rPr>
            </w:pPr>
            <w:r w:rsidRPr="00687419">
              <w:rPr>
                <w:rFonts w:ascii="Arial" w:eastAsia="Times New Roman" w:hAnsi="Arial" w:cs="Arial"/>
                <w:b/>
                <w:bCs/>
                <w:color w:val="000000"/>
                <w:sz w:val="18"/>
                <w:szCs w:val="18"/>
                <w:lang w:val="es-ES"/>
              </w:rPr>
              <w:t>Bienes Inmuebles, Infraestructura y Construcciones en Proceso</w:t>
            </w:r>
          </w:p>
        </w:tc>
      </w:tr>
      <w:tr w:rsidR="00687419" w:rsidRPr="00687419" w14:paraId="137A15A1" w14:textId="77777777" w:rsidTr="00687419">
        <w:trPr>
          <w:trHeight w:val="162"/>
        </w:trPr>
        <w:tc>
          <w:tcPr>
            <w:tcW w:w="6160" w:type="dxa"/>
            <w:tcBorders>
              <w:top w:val="nil"/>
              <w:left w:val="nil"/>
              <w:bottom w:val="nil"/>
              <w:right w:val="nil"/>
            </w:tcBorders>
            <w:shd w:val="clear" w:color="auto" w:fill="auto"/>
            <w:noWrap/>
            <w:vAlign w:val="center"/>
            <w:hideMark/>
          </w:tcPr>
          <w:p w14:paraId="43725029" w14:textId="77777777" w:rsidR="00687419" w:rsidRPr="00687419" w:rsidRDefault="00687419" w:rsidP="00687419">
            <w:pPr>
              <w:spacing w:after="0" w:line="240" w:lineRule="auto"/>
              <w:rPr>
                <w:rFonts w:ascii="Arial" w:eastAsia="Times New Roman" w:hAnsi="Arial" w:cs="Arial"/>
                <w:b/>
                <w:bCs/>
                <w:color w:val="000000"/>
                <w:sz w:val="18"/>
                <w:szCs w:val="18"/>
                <w:lang w:val="es-ES"/>
              </w:rPr>
            </w:pPr>
          </w:p>
        </w:tc>
      </w:tr>
      <w:tr w:rsidR="00687419" w:rsidRPr="00687419" w14:paraId="091CF86E" w14:textId="77777777" w:rsidTr="00687419">
        <w:trPr>
          <w:trHeight w:val="162"/>
        </w:trPr>
        <w:tc>
          <w:tcPr>
            <w:tcW w:w="6160" w:type="dxa"/>
            <w:tcBorders>
              <w:top w:val="nil"/>
              <w:left w:val="nil"/>
              <w:bottom w:val="nil"/>
            </w:tcBorders>
            <w:shd w:val="clear" w:color="auto" w:fill="auto"/>
            <w:noWrap/>
            <w:vAlign w:val="bottom"/>
            <w:hideMark/>
          </w:tcPr>
          <w:p w14:paraId="4D9C8812" w14:textId="77777777" w:rsidR="00687419" w:rsidRPr="00687419" w:rsidRDefault="00687419" w:rsidP="00687419">
            <w:pPr>
              <w:spacing w:after="0" w:line="240" w:lineRule="auto"/>
              <w:rPr>
                <w:rFonts w:ascii="Arial" w:eastAsia="Times New Roman" w:hAnsi="Arial" w:cs="Arial"/>
                <w:color w:val="000000"/>
                <w:sz w:val="18"/>
                <w:szCs w:val="18"/>
                <w:lang w:val="es-ES"/>
              </w:rPr>
            </w:pPr>
            <w:r w:rsidRPr="00687419">
              <w:rPr>
                <w:rFonts w:ascii="Arial" w:eastAsia="Times New Roman" w:hAnsi="Arial" w:cs="Arial"/>
                <w:color w:val="000000"/>
                <w:sz w:val="18"/>
                <w:szCs w:val="18"/>
                <w:lang w:val="es-ES"/>
              </w:rPr>
              <w:t>Se integra de la siguiente manera:</w:t>
            </w:r>
          </w:p>
        </w:tc>
      </w:tr>
    </w:tbl>
    <w:tbl>
      <w:tblPr>
        <w:tblpPr w:leftFromText="180" w:rightFromText="180" w:vertAnchor="text" w:horzAnchor="page" w:tblpX="2251" w:tblpY="127"/>
        <w:tblW w:w="8548" w:type="dxa"/>
        <w:tblLook w:val="04A0" w:firstRow="1" w:lastRow="0" w:firstColumn="1" w:lastColumn="0" w:noHBand="0" w:noVBand="1"/>
      </w:tblPr>
      <w:tblGrid>
        <w:gridCol w:w="4214"/>
        <w:gridCol w:w="1884"/>
        <w:gridCol w:w="2450"/>
      </w:tblGrid>
      <w:tr w:rsidR="00687419" w:rsidRPr="00687419" w14:paraId="3F94DB74" w14:textId="77777777" w:rsidTr="00687419">
        <w:trPr>
          <w:trHeight w:val="218"/>
        </w:trPr>
        <w:tc>
          <w:tcPr>
            <w:tcW w:w="42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B5F1B1" w14:textId="77777777" w:rsidR="00687419" w:rsidRPr="00687419" w:rsidRDefault="00687419" w:rsidP="00687419">
            <w:pPr>
              <w:spacing w:after="0" w:line="240" w:lineRule="auto"/>
              <w:rPr>
                <w:rFonts w:ascii="Arial" w:eastAsia="Times New Roman" w:hAnsi="Arial" w:cs="Arial"/>
                <w:b/>
                <w:bCs/>
                <w:color w:val="000000"/>
                <w:sz w:val="18"/>
                <w:szCs w:val="18"/>
                <w:lang w:val="en-US"/>
              </w:rPr>
            </w:pPr>
            <w:proofErr w:type="spellStart"/>
            <w:r w:rsidRPr="00687419">
              <w:rPr>
                <w:rFonts w:ascii="Arial" w:eastAsia="Times New Roman" w:hAnsi="Arial" w:cs="Arial"/>
                <w:b/>
                <w:bCs/>
                <w:color w:val="000000"/>
                <w:sz w:val="18"/>
                <w:szCs w:val="18"/>
                <w:lang w:val="en-US"/>
              </w:rPr>
              <w:t>Concepto</w:t>
            </w:r>
            <w:proofErr w:type="spellEnd"/>
          </w:p>
        </w:tc>
        <w:tc>
          <w:tcPr>
            <w:tcW w:w="1884" w:type="dxa"/>
            <w:tcBorders>
              <w:top w:val="single" w:sz="4" w:space="0" w:color="auto"/>
              <w:left w:val="nil"/>
              <w:bottom w:val="single" w:sz="4" w:space="0" w:color="auto"/>
              <w:right w:val="single" w:sz="4" w:space="0" w:color="auto"/>
            </w:tcBorders>
            <w:shd w:val="clear" w:color="auto" w:fill="auto"/>
            <w:noWrap/>
            <w:vAlign w:val="bottom"/>
            <w:hideMark/>
          </w:tcPr>
          <w:p w14:paraId="5F05B7CA" w14:textId="77777777" w:rsidR="00687419" w:rsidRPr="00687419" w:rsidRDefault="00687419" w:rsidP="00687419">
            <w:pPr>
              <w:spacing w:after="0" w:line="240" w:lineRule="auto"/>
              <w:jc w:val="center"/>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2022</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7968ABD4" w14:textId="77777777" w:rsidR="00687419" w:rsidRPr="00687419" w:rsidRDefault="00687419" w:rsidP="00687419">
            <w:pPr>
              <w:spacing w:after="0" w:line="240" w:lineRule="auto"/>
              <w:jc w:val="center"/>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2021</w:t>
            </w:r>
          </w:p>
        </w:tc>
      </w:tr>
      <w:tr w:rsidR="00687419" w:rsidRPr="00687419" w14:paraId="52CB5AA6" w14:textId="77777777" w:rsidTr="00687419">
        <w:trPr>
          <w:trHeight w:val="218"/>
        </w:trPr>
        <w:tc>
          <w:tcPr>
            <w:tcW w:w="4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3B94C" w14:textId="77777777" w:rsidR="00687419" w:rsidRPr="00687419" w:rsidRDefault="00687419" w:rsidP="00687419">
            <w:pPr>
              <w:spacing w:after="0" w:line="240" w:lineRule="auto"/>
              <w:rPr>
                <w:rFonts w:ascii="Arial" w:eastAsia="Times New Roman" w:hAnsi="Arial" w:cs="Arial"/>
                <w:color w:val="000000"/>
                <w:sz w:val="18"/>
                <w:szCs w:val="18"/>
                <w:lang w:val="en-US"/>
              </w:rPr>
            </w:pPr>
            <w:r w:rsidRPr="00687419">
              <w:rPr>
                <w:rFonts w:ascii="Arial" w:eastAsia="Times New Roman" w:hAnsi="Arial" w:cs="Arial"/>
                <w:color w:val="000000"/>
                <w:sz w:val="18"/>
                <w:szCs w:val="18"/>
                <w:lang w:val="en-US"/>
              </w:rPr>
              <w:t>TERRENOS</w:t>
            </w:r>
          </w:p>
        </w:tc>
        <w:tc>
          <w:tcPr>
            <w:tcW w:w="1884" w:type="dxa"/>
            <w:tcBorders>
              <w:top w:val="single" w:sz="4" w:space="0" w:color="auto"/>
              <w:left w:val="nil"/>
              <w:bottom w:val="single" w:sz="4" w:space="0" w:color="auto"/>
              <w:right w:val="single" w:sz="4" w:space="0" w:color="auto"/>
            </w:tcBorders>
            <w:shd w:val="clear" w:color="auto" w:fill="auto"/>
            <w:noWrap/>
            <w:vAlign w:val="bottom"/>
            <w:hideMark/>
          </w:tcPr>
          <w:p w14:paraId="25D86F61" w14:textId="0CB3262E" w:rsidR="00687419" w:rsidRPr="00687419" w:rsidRDefault="00687419" w:rsidP="00687419">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$ 11,250,000</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7B359CC0" w14:textId="78DFA4CB" w:rsidR="00687419" w:rsidRPr="00687419" w:rsidRDefault="00687419" w:rsidP="00687419">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$ 11,250,000</w:t>
            </w:r>
          </w:p>
        </w:tc>
      </w:tr>
      <w:tr w:rsidR="00687419" w:rsidRPr="00687419" w14:paraId="1E5FDF25" w14:textId="77777777" w:rsidTr="00687419">
        <w:trPr>
          <w:trHeight w:val="218"/>
        </w:trPr>
        <w:tc>
          <w:tcPr>
            <w:tcW w:w="4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17788" w14:textId="36EFF733" w:rsidR="00687419" w:rsidRPr="00687419" w:rsidRDefault="00421537" w:rsidP="00687419">
            <w:pPr>
              <w:spacing w:after="0" w:line="240" w:lineRule="auto"/>
              <w:rPr>
                <w:rFonts w:ascii="Arial" w:eastAsia="Times New Roman" w:hAnsi="Arial" w:cs="Arial"/>
                <w:color w:val="000000"/>
                <w:sz w:val="18"/>
                <w:szCs w:val="18"/>
                <w:lang w:val="en-US"/>
              </w:rPr>
            </w:pPr>
            <w:r>
              <w:rPr>
                <w:rFonts w:ascii="Arial" w:eastAsia="Times New Roman" w:hAnsi="Arial" w:cs="Arial"/>
                <w:color w:val="000000"/>
                <w:sz w:val="18"/>
                <w:szCs w:val="18"/>
                <w:lang w:val="en-US"/>
              </w:rPr>
              <w:t>EDIFICIOS NO HABITACIONALES</w:t>
            </w:r>
          </w:p>
        </w:tc>
        <w:tc>
          <w:tcPr>
            <w:tcW w:w="1884" w:type="dxa"/>
            <w:tcBorders>
              <w:top w:val="single" w:sz="4" w:space="0" w:color="auto"/>
              <w:left w:val="nil"/>
              <w:bottom w:val="single" w:sz="4" w:space="0" w:color="auto"/>
              <w:right w:val="single" w:sz="4" w:space="0" w:color="auto"/>
            </w:tcBorders>
            <w:shd w:val="clear" w:color="auto" w:fill="auto"/>
            <w:noWrap/>
            <w:vAlign w:val="bottom"/>
            <w:hideMark/>
          </w:tcPr>
          <w:p w14:paraId="5C338574" w14:textId="29ADA921" w:rsidR="00687419" w:rsidRPr="00687419" w:rsidRDefault="00687419" w:rsidP="00421537">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 </w:t>
            </w:r>
            <w:r w:rsidR="00421537">
              <w:rPr>
                <w:rFonts w:ascii="Arial" w:eastAsia="Times New Roman" w:hAnsi="Arial" w:cs="Arial"/>
                <w:color w:val="000000"/>
                <w:sz w:val="18"/>
                <w:szCs w:val="18"/>
                <w:lang w:val="en-US"/>
              </w:rPr>
              <w:t>12,389,322</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3F93A64E" w14:textId="6564464D" w:rsidR="00687419" w:rsidRPr="00687419" w:rsidRDefault="00687419" w:rsidP="00421537">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 </w:t>
            </w:r>
            <w:r w:rsidR="00421537">
              <w:rPr>
                <w:rFonts w:ascii="Arial" w:eastAsia="Times New Roman" w:hAnsi="Arial" w:cs="Arial"/>
                <w:color w:val="000000"/>
                <w:sz w:val="18"/>
                <w:szCs w:val="18"/>
                <w:lang w:val="en-US"/>
              </w:rPr>
              <w:t>12,389,3220</w:t>
            </w:r>
          </w:p>
        </w:tc>
      </w:tr>
      <w:tr w:rsidR="00687419" w:rsidRPr="00687419" w14:paraId="391C23C1" w14:textId="77777777" w:rsidTr="00687419">
        <w:trPr>
          <w:trHeight w:val="218"/>
        </w:trPr>
        <w:tc>
          <w:tcPr>
            <w:tcW w:w="42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005BFE" w14:textId="1DBDB40B" w:rsidR="00687419" w:rsidRPr="00687419" w:rsidRDefault="00421537" w:rsidP="00687419">
            <w:pPr>
              <w:spacing w:after="0" w:line="240" w:lineRule="auto"/>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2</w:t>
            </w:r>
            <w:r w:rsidR="00687419" w:rsidRPr="00687419">
              <w:rPr>
                <w:rFonts w:ascii="Arial" w:eastAsia="Times New Roman" w:hAnsi="Arial" w:cs="Arial"/>
                <w:b/>
                <w:bCs/>
                <w:color w:val="000000"/>
                <w:sz w:val="18"/>
                <w:szCs w:val="18"/>
                <w:lang w:val="es-ES"/>
              </w:rPr>
              <w:t>Subtotal BIENES INMUEBLES, INFRAESTRUCTURA Y CONSTRUCCIONES EN PROCESO</w:t>
            </w:r>
          </w:p>
        </w:tc>
        <w:tc>
          <w:tcPr>
            <w:tcW w:w="1884" w:type="dxa"/>
            <w:tcBorders>
              <w:top w:val="single" w:sz="4" w:space="0" w:color="auto"/>
              <w:left w:val="nil"/>
              <w:bottom w:val="single" w:sz="4" w:space="0" w:color="auto"/>
              <w:right w:val="single" w:sz="4" w:space="0" w:color="auto"/>
            </w:tcBorders>
            <w:shd w:val="clear" w:color="auto" w:fill="auto"/>
            <w:noWrap/>
            <w:vAlign w:val="bottom"/>
            <w:hideMark/>
          </w:tcPr>
          <w:p w14:paraId="2BD5F90A" w14:textId="2F3B439B" w:rsidR="00687419" w:rsidRPr="00687419" w:rsidRDefault="00421537" w:rsidP="00421537">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s-ES"/>
              </w:rPr>
              <w:t>23</w:t>
            </w:r>
            <w:r w:rsidR="00687419">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639</w:t>
            </w:r>
            <w:r w:rsidR="00687419">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322</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4ABFBF56" w14:textId="2B8755DF" w:rsidR="00687419" w:rsidRPr="00687419" w:rsidRDefault="00C95007" w:rsidP="00C95007">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23</w:t>
            </w:r>
            <w:r w:rsidR="00687419">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639</w:t>
            </w:r>
            <w:r w:rsidR="00687419">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322</w:t>
            </w:r>
          </w:p>
        </w:tc>
      </w:tr>
    </w:tbl>
    <w:p w14:paraId="5B4D21DD" w14:textId="7CE82316" w:rsidR="00687419" w:rsidRDefault="00687419" w:rsidP="002357AB">
      <w:pPr>
        <w:tabs>
          <w:tab w:val="left" w:pos="720"/>
        </w:tabs>
        <w:spacing w:after="0" w:line="240" w:lineRule="exact"/>
        <w:ind w:left="720" w:hanging="432"/>
        <w:jc w:val="both"/>
        <w:rPr>
          <w:rFonts w:ascii="Arial" w:eastAsia="Times New Roman" w:hAnsi="Arial" w:cs="Arial"/>
          <w:b/>
          <w:sz w:val="18"/>
          <w:szCs w:val="18"/>
          <w:lang w:val="es-ES" w:eastAsia="es-ES"/>
        </w:rPr>
      </w:pPr>
    </w:p>
    <w:p w14:paraId="70970C8F" w14:textId="77777777" w:rsidR="00687419" w:rsidRPr="00687419" w:rsidRDefault="00687419" w:rsidP="002357AB">
      <w:pPr>
        <w:tabs>
          <w:tab w:val="left" w:pos="720"/>
        </w:tabs>
        <w:spacing w:after="0" w:line="240" w:lineRule="exact"/>
        <w:ind w:left="720" w:hanging="432"/>
        <w:jc w:val="both"/>
        <w:rPr>
          <w:rFonts w:ascii="Arial" w:eastAsia="Times New Roman" w:hAnsi="Arial" w:cs="Arial"/>
          <w:b/>
          <w:sz w:val="18"/>
          <w:szCs w:val="18"/>
          <w:lang w:val="es-ES" w:eastAsia="es-ES"/>
        </w:rPr>
      </w:pPr>
    </w:p>
    <w:p w14:paraId="4A2FA874" w14:textId="77777777" w:rsidR="002357AB" w:rsidRPr="00774E71" w:rsidRDefault="002357AB" w:rsidP="002357AB">
      <w:pPr>
        <w:tabs>
          <w:tab w:val="left" w:pos="720"/>
        </w:tabs>
        <w:spacing w:after="0" w:line="240" w:lineRule="exact"/>
        <w:ind w:left="720" w:hanging="432"/>
        <w:jc w:val="both"/>
        <w:rPr>
          <w:rFonts w:ascii="Arial" w:eastAsia="Times New Roman" w:hAnsi="Arial" w:cs="Arial"/>
          <w:b/>
          <w:sz w:val="18"/>
          <w:szCs w:val="18"/>
          <w:lang w:eastAsia="es-ES"/>
        </w:rPr>
      </w:pPr>
    </w:p>
    <w:p w14:paraId="5F8905A2" w14:textId="77777777" w:rsidR="00687419" w:rsidRDefault="002357AB" w:rsidP="002357AB">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b/>
      </w:r>
    </w:p>
    <w:p w14:paraId="0B1FBA25" w14:textId="77777777" w:rsidR="00687419" w:rsidRDefault="00687419" w:rsidP="002357AB">
      <w:pPr>
        <w:tabs>
          <w:tab w:val="left" w:pos="720"/>
        </w:tabs>
        <w:spacing w:after="0" w:line="240" w:lineRule="exact"/>
        <w:ind w:left="720" w:hanging="432"/>
        <w:jc w:val="both"/>
        <w:rPr>
          <w:rFonts w:ascii="Arial" w:eastAsia="Times New Roman" w:hAnsi="Arial" w:cs="Arial"/>
          <w:b/>
          <w:sz w:val="18"/>
          <w:szCs w:val="18"/>
          <w:lang w:eastAsia="es-ES"/>
        </w:rPr>
      </w:pPr>
      <w:r>
        <w:rPr>
          <w:rFonts w:ascii="Arial" w:eastAsia="Times New Roman" w:hAnsi="Arial" w:cs="Arial"/>
          <w:b/>
          <w:sz w:val="18"/>
          <w:szCs w:val="18"/>
          <w:lang w:eastAsia="es-ES"/>
        </w:rPr>
        <w:tab/>
      </w:r>
    </w:p>
    <w:tbl>
      <w:tblPr>
        <w:tblW w:w="8783" w:type="dxa"/>
        <w:tblInd w:w="599" w:type="dxa"/>
        <w:tblLook w:val="04A0" w:firstRow="1" w:lastRow="0" w:firstColumn="1" w:lastColumn="0" w:noHBand="0" w:noVBand="1"/>
      </w:tblPr>
      <w:tblGrid>
        <w:gridCol w:w="8783"/>
      </w:tblGrid>
      <w:tr w:rsidR="00687419" w:rsidRPr="00687419" w14:paraId="1408FB81" w14:textId="77777777" w:rsidTr="0027120B">
        <w:trPr>
          <w:trHeight w:val="272"/>
        </w:trPr>
        <w:tc>
          <w:tcPr>
            <w:tcW w:w="8783" w:type="dxa"/>
            <w:tcBorders>
              <w:top w:val="nil"/>
              <w:left w:val="nil"/>
              <w:bottom w:val="nil"/>
              <w:right w:val="nil"/>
            </w:tcBorders>
            <w:shd w:val="clear" w:color="auto" w:fill="auto"/>
            <w:noWrap/>
            <w:vAlign w:val="bottom"/>
            <w:hideMark/>
          </w:tcPr>
          <w:p w14:paraId="5B34CF7E" w14:textId="77777777" w:rsidR="00687419" w:rsidRPr="00687419" w:rsidRDefault="00687419" w:rsidP="00687419">
            <w:pPr>
              <w:spacing w:after="0" w:line="240" w:lineRule="auto"/>
              <w:rPr>
                <w:rFonts w:ascii="Arial" w:eastAsia="Times New Roman" w:hAnsi="Arial" w:cs="Arial"/>
                <w:b/>
                <w:bCs/>
                <w:color w:val="000000"/>
                <w:sz w:val="18"/>
                <w:szCs w:val="18"/>
                <w:lang w:val="es-ES"/>
              </w:rPr>
            </w:pPr>
            <w:r w:rsidRPr="00687419">
              <w:rPr>
                <w:rFonts w:ascii="Arial" w:eastAsia="Times New Roman" w:hAnsi="Arial" w:cs="Arial"/>
                <w:b/>
                <w:bCs/>
                <w:color w:val="000000"/>
                <w:sz w:val="18"/>
                <w:szCs w:val="18"/>
                <w:lang w:val="es-ES"/>
              </w:rPr>
              <w:t>Bienes Muebles, Intangibles y Depreciaciones</w:t>
            </w:r>
          </w:p>
        </w:tc>
      </w:tr>
      <w:tr w:rsidR="00687419" w:rsidRPr="00687419" w14:paraId="5873F456" w14:textId="77777777" w:rsidTr="0027120B">
        <w:trPr>
          <w:trHeight w:val="272"/>
        </w:trPr>
        <w:tc>
          <w:tcPr>
            <w:tcW w:w="8783" w:type="dxa"/>
            <w:tcBorders>
              <w:top w:val="nil"/>
              <w:left w:val="nil"/>
              <w:bottom w:val="nil"/>
              <w:right w:val="nil"/>
            </w:tcBorders>
            <w:shd w:val="clear" w:color="auto" w:fill="auto"/>
            <w:noWrap/>
            <w:vAlign w:val="bottom"/>
            <w:hideMark/>
          </w:tcPr>
          <w:p w14:paraId="37A53877" w14:textId="77777777" w:rsidR="00687419" w:rsidRPr="00687419" w:rsidRDefault="00687419" w:rsidP="00687419">
            <w:pPr>
              <w:spacing w:after="0" w:line="240" w:lineRule="auto"/>
              <w:rPr>
                <w:rFonts w:ascii="Arial" w:eastAsia="Times New Roman" w:hAnsi="Arial" w:cs="Arial"/>
                <w:b/>
                <w:bCs/>
                <w:color w:val="000000"/>
                <w:sz w:val="18"/>
                <w:szCs w:val="18"/>
                <w:lang w:val="es-ES"/>
              </w:rPr>
            </w:pPr>
          </w:p>
        </w:tc>
      </w:tr>
      <w:tr w:rsidR="00687419" w:rsidRPr="00687419" w14:paraId="61D0FB57" w14:textId="77777777" w:rsidTr="0027120B">
        <w:trPr>
          <w:trHeight w:val="272"/>
        </w:trPr>
        <w:tc>
          <w:tcPr>
            <w:tcW w:w="8783" w:type="dxa"/>
            <w:tcBorders>
              <w:top w:val="nil"/>
              <w:left w:val="nil"/>
              <w:bottom w:val="nil"/>
              <w:right w:val="nil"/>
            </w:tcBorders>
            <w:shd w:val="clear" w:color="auto" w:fill="auto"/>
            <w:noWrap/>
            <w:vAlign w:val="bottom"/>
            <w:hideMark/>
          </w:tcPr>
          <w:p w14:paraId="73716F8A" w14:textId="77777777" w:rsidR="00687419" w:rsidRPr="00687419" w:rsidRDefault="00687419" w:rsidP="00687419">
            <w:pPr>
              <w:spacing w:after="0" w:line="240" w:lineRule="auto"/>
              <w:rPr>
                <w:rFonts w:ascii="Arial" w:eastAsia="Times New Roman" w:hAnsi="Arial" w:cs="Arial"/>
                <w:color w:val="000000"/>
                <w:sz w:val="18"/>
                <w:szCs w:val="18"/>
                <w:lang w:val="es-ES"/>
              </w:rPr>
            </w:pPr>
            <w:r w:rsidRPr="00687419">
              <w:rPr>
                <w:rFonts w:ascii="Arial" w:eastAsia="Times New Roman" w:hAnsi="Arial" w:cs="Arial"/>
                <w:color w:val="000000"/>
                <w:sz w:val="18"/>
                <w:szCs w:val="18"/>
                <w:lang w:val="es-ES"/>
              </w:rPr>
              <w:t>Se integras de la siguiente manera:</w:t>
            </w:r>
          </w:p>
        </w:tc>
      </w:tr>
    </w:tbl>
    <w:tbl>
      <w:tblPr>
        <w:tblpPr w:leftFromText="180" w:rightFromText="180" w:vertAnchor="text" w:horzAnchor="margin" w:tblpXSpec="right" w:tblpY="291"/>
        <w:tblW w:w="8589" w:type="dxa"/>
        <w:tblLook w:val="04A0" w:firstRow="1" w:lastRow="0" w:firstColumn="1" w:lastColumn="0" w:noHBand="0" w:noVBand="1"/>
      </w:tblPr>
      <w:tblGrid>
        <w:gridCol w:w="5056"/>
        <w:gridCol w:w="1724"/>
        <w:gridCol w:w="1809"/>
      </w:tblGrid>
      <w:tr w:rsidR="0027120B" w:rsidRPr="00687419" w14:paraId="34B1AA2E" w14:textId="77777777" w:rsidTr="0027120B">
        <w:trPr>
          <w:trHeight w:val="264"/>
        </w:trPr>
        <w:tc>
          <w:tcPr>
            <w:tcW w:w="5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34274" w14:textId="77777777" w:rsidR="00687419" w:rsidRPr="00687419" w:rsidRDefault="00687419" w:rsidP="00687419">
            <w:pPr>
              <w:spacing w:after="0" w:line="240" w:lineRule="auto"/>
              <w:rPr>
                <w:rFonts w:ascii="Arial" w:eastAsia="Times New Roman" w:hAnsi="Arial" w:cs="Arial"/>
                <w:b/>
                <w:bCs/>
                <w:color w:val="000000"/>
                <w:sz w:val="18"/>
                <w:szCs w:val="18"/>
                <w:lang w:val="en-US"/>
              </w:rPr>
            </w:pPr>
            <w:proofErr w:type="spellStart"/>
            <w:r w:rsidRPr="00687419">
              <w:rPr>
                <w:rFonts w:ascii="Arial" w:eastAsia="Times New Roman" w:hAnsi="Arial" w:cs="Arial"/>
                <w:b/>
                <w:bCs/>
                <w:color w:val="000000"/>
                <w:sz w:val="18"/>
                <w:szCs w:val="18"/>
                <w:lang w:val="en-US"/>
              </w:rPr>
              <w:t>Concepto</w:t>
            </w:r>
            <w:proofErr w:type="spellEnd"/>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69B931B5" w14:textId="77777777" w:rsidR="00687419" w:rsidRPr="00687419" w:rsidRDefault="00687419" w:rsidP="00687419">
            <w:pPr>
              <w:spacing w:after="0" w:line="240" w:lineRule="auto"/>
              <w:jc w:val="center"/>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2022</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00B4D73B" w14:textId="77777777" w:rsidR="00687419" w:rsidRPr="00687419" w:rsidRDefault="00687419" w:rsidP="00687419">
            <w:pPr>
              <w:spacing w:after="0" w:line="240" w:lineRule="auto"/>
              <w:jc w:val="center"/>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2021</w:t>
            </w:r>
          </w:p>
        </w:tc>
      </w:tr>
      <w:tr w:rsidR="0027120B" w:rsidRPr="00687419" w14:paraId="41C5F335" w14:textId="77777777" w:rsidTr="0027120B">
        <w:trPr>
          <w:trHeight w:val="264"/>
        </w:trPr>
        <w:tc>
          <w:tcPr>
            <w:tcW w:w="5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A85F3" w14:textId="77777777" w:rsidR="00687419" w:rsidRPr="00687419" w:rsidRDefault="00687419" w:rsidP="00687419">
            <w:pPr>
              <w:spacing w:after="0" w:line="240" w:lineRule="auto"/>
              <w:rPr>
                <w:rFonts w:ascii="Arial" w:eastAsia="Times New Roman" w:hAnsi="Arial" w:cs="Arial"/>
                <w:color w:val="000000"/>
                <w:sz w:val="18"/>
                <w:szCs w:val="18"/>
                <w:lang w:val="es-ES"/>
              </w:rPr>
            </w:pPr>
            <w:r w:rsidRPr="00687419">
              <w:rPr>
                <w:rFonts w:ascii="Arial" w:eastAsia="Times New Roman" w:hAnsi="Arial" w:cs="Arial"/>
                <w:color w:val="000000"/>
                <w:sz w:val="18"/>
                <w:szCs w:val="18"/>
                <w:lang w:val="es-ES"/>
              </w:rPr>
              <w:t>MOBILIARIO Y EQUIPO DE ADMINISTRACIÓN</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40517516" w14:textId="4E70FE84"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$ 13,370,555</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100598DC" w14:textId="0324C356"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$ 13,361,905</w:t>
            </w:r>
          </w:p>
        </w:tc>
      </w:tr>
      <w:tr w:rsidR="0027120B" w:rsidRPr="00687419" w14:paraId="17B281D5" w14:textId="77777777" w:rsidTr="0027120B">
        <w:trPr>
          <w:trHeight w:val="264"/>
        </w:trPr>
        <w:tc>
          <w:tcPr>
            <w:tcW w:w="5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01670" w14:textId="77777777" w:rsidR="00687419" w:rsidRPr="00687419" w:rsidRDefault="00687419" w:rsidP="00687419">
            <w:pPr>
              <w:spacing w:after="0" w:line="240" w:lineRule="auto"/>
              <w:rPr>
                <w:rFonts w:ascii="Arial" w:eastAsia="Times New Roman" w:hAnsi="Arial" w:cs="Arial"/>
                <w:color w:val="000000"/>
                <w:sz w:val="18"/>
                <w:szCs w:val="18"/>
                <w:lang w:val="es-ES"/>
              </w:rPr>
            </w:pPr>
            <w:r w:rsidRPr="00687419">
              <w:rPr>
                <w:rFonts w:ascii="Arial" w:eastAsia="Times New Roman" w:hAnsi="Arial" w:cs="Arial"/>
                <w:color w:val="000000"/>
                <w:sz w:val="18"/>
                <w:szCs w:val="18"/>
                <w:lang w:val="es-ES"/>
              </w:rPr>
              <w:t>MOBILIARIO Y EQUIPO EDUCACIONAL Y RECREATIVO</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1E39ACE4" w14:textId="65C99F0E"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$ 112,392</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25AA7761" w14:textId="4297D7D7"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$ 112,392</w:t>
            </w:r>
          </w:p>
        </w:tc>
      </w:tr>
      <w:tr w:rsidR="0027120B" w:rsidRPr="00687419" w14:paraId="40643EEA" w14:textId="77777777" w:rsidTr="0027120B">
        <w:trPr>
          <w:trHeight w:val="264"/>
        </w:trPr>
        <w:tc>
          <w:tcPr>
            <w:tcW w:w="5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B87B2" w14:textId="77777777" w:rsidR="00687419" w:rsidRPr="00687419" w:rsidRDefault="00687419" w:rsidP="00687419">
            <w:pPr>
              <w:spacing w:after="0" w:line="240" w:lineRule="auto"/>
              <w:rPr>
                <w:rFonts w:ascii="Arial" w:eastAsia="Times New Roman" w:hAnsi="Arial" w:cs="Arial"/>
                <w:color w:val="000000"/>
                <w:sz w:val="18"/>
                <w:szCs w:val="18"/>
                <w:lang w:val="es-ES"/>
              </w:rPr>
            </w:pPr>
            <w:r w:rsidRPr="00687419">
              <w:rPr>
                <w:rFonts w:ascii="Arial" w:eastAsia="Times New Roman" w:hAnsi="Arial" w:cs="Arial"/>
                <w:color w:val="000000"/>
                <w:sz w:val="18"/>
                <w:szCs w:val="18"/>
                <w:lang w:val="es-ES"/>
              </w:rPr>
              <w:t>VEHÍCULOS Y EQUIPO DE TRANSPORTE</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3F017DCC" w14:textId="4D2E668D"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$ 6,344,014</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3743D58C" w14:textId="42641859"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$ 6,488,172</w:t>
            </w:r>
          </w:p>
        </w:tc>
      </w:tr>
      <w:tr w:rsidR="0027120B" w:rsidRPr="00687419" w14:paraId="0AE6A54D" w14:textId="77777777" w:rsidTr="0027120B">
        <w:trPr>
          <w:trHeight w:val="264"/>
        </w:trPr>
        <w:tc>
          <w:tcPr>
            <w:tcW w:w="5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E75CA" w14:textId="77777777" w:rsidR="00687419" w:rsidRPr="00687419" w:rsidRDefault="00687419" w:rsidP="00687419">
            <w:pPr>
              <w:spacing w:after="0" w:line="240" w:lineRule="auto"/>
              <w:rPr>
                <w:rFonts w:ascii="Arial" w:eastAsia="Times New Roman" w:hAnsi="Arial" w:cs="Arial"/>
                <w:color w:val="000000"/>
                <w:sz w:val="18"/>
                <w:szCs w:val="18"/>
                <w:lang w:val="es-ES"/>
              </w:rPr>
            </w:pPr>
            <w:r w:rsidRPr="00687419">
              <w:rPr>
                <w:rFonts w:ascii="Arial" w:eastAsia="Times New Roman" w:hAnsi="Arial" w:cs="Arial"/>
                <w:color w:val="000000"/>
                <w:sz w:val="18"/>
                <w:szCs w:val="18"/>
                <w:lang w:val="es-ES"/>
              </w:rPr>
              <w:t>MAQUINARIA, OTROS EQUIPOS Y HERRAMIENTAS</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6B89BDF7" w14:textId="20AB60F8"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$ 19,555,800</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1E49A90A" w14:textId="7223B204"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$ 19,555,800</w:t>
            </w:r>
          </w:p>
        </w:tc>
      </w:tr>
      <w:tr w:rsidR="0027120B" w:rsidRPr="00687419" w14:paraId="0DDDD281" w14:textId="77777777" w:rsidTr="0027120B">
        <w:trPr>
          <w:trHeight w:val="264"/>
        </w:trPr>
        <w:tc>
          <w:tcPr>
            <w:tcW w:w="5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02515" w14:textId="77777777" w:rsidR="00687419" w:rsidRPr="00687419" w:rsidRDefault="00687419" w:rsidP="00687419">
            <w:pPr>
              <w:spacing w:after="0" w:line="240" w:lineRule="auto"/>
              <w:jc w:val="right"/>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Subtotal BIENES MUEBLES</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7C7B739D" w14:textId="1A89D458" w:rsidR="00687419" w:rsidRPr="00687419" w:rsidRDefault="00687419" w:rsidP="0027120B">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39,382,762</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270F37D6" w14:textId="29F62C8E" w:rsidR="00687419" w:rsidRPr="00687419" w:rsidRDefault="00687419" w:rsidP="0027120B">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39,518,270</w:t>
            </w:r>
          </w:p>
        </w:tc>
      </w:tr>
      <w:tr w:rsidR="0027120B" w:rsidRPr="00687419" w14:paraId="5F020A73" w14:textId="77777777" w:rsidTr="0027120B">
        <w:trPr>
          <w:trHeight w:val="264"/>
        </w:trPr>
        <w:tc>
          <w:tcPr>
            <w:tcW w:w="5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15677" w14:textId="77777777" w:rsidR="00687419" w:rsidRPr="00687419" w:rsidRDefault="00687419" w:rsidP="00687419">
            <w:pPr>
              <w:spacing w:after="0" w:line="240" w:lineRule="auto"/>
              <w:rPr>
                <w:rFonts w:ascii="Arial" w:eastAsia="Times New Roman" w:hAnsi="Arial" w:cs="Arial"/>
                <w:color w:val="000000"/>
                <w:sz w:val="18"/>
                <w:szCs w:val="18"/>
                <w:lang w:val="en-US"/>
              </w:rPr>
            </w:pPr>
            <w:r w:rsidRPr="00687419">
              <w:rPr>
                <w:rFonts w:ascii="Arial" w:eastAsia="Times New Roman" w:hAnsi="Arial" w:cs="Arial"/>
                <w:color w:val="000000"/>
                <w:sz w:val="18"/>
                <w:szCs w:val="18"/>
                <w:lang w:val="en-US"/>
              </w:rPr>
              <w:t>SOFTWARE</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0CBEBE2B" w14:textId="10A585DF"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$ 1,100,270</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0C922E2C" w14:textId="3C11E9D6"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$ 1,100,270</w:t>
            </w:r>
          </w:p>
        </w:tc>
      </w:tr>
      <w:tr w:rsidR="0027120B" w:rsidRPr="00687419" w14:paraId="14B5CE43" w14:textId="77777777" w:rsidTr="0027120B">
        <w:trPr>
          <w:trHeight w:val="264"/>
        </w:trPr>
        <w:tc>
          <w:tcPr>
            <w:tcW w:w="5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7CE04" w14:textId="77777777" w:rsidR="00687419" w:rsidRPr="00687419" w:rsidRDefault="00687419" w:rsidP="00687419">
            <w:pPr>
              <w:spacing w:after="0" w:line="240" w:lineRule="auto"/>
              <w:rPr>
                <w:rFonts w:ascii="Arial" w:eastAsia="Times New Roman" w:hAnsi="Arial" w:cs="Arial"/>
                <w:color w:val="000000"/>
                <w:sz w:val="18"/>
                <w:szCs w:val="18"/>
                <w:lang w:val="en-US"/>
              </w:rPr>
            </w:pPr>
            <w:r w:rsidRPr="00687419">
              <w:rPr>
                <w:rFonts w:ascii="Arial" w:eastAsia="Times New Roman" w:hAnsi="Arial" w:cs="Arial"/>
                <w:color w:val="000000"/>
                <w:sz w:val="18"/>
                <w:szCs w:val="18"/>
                <w:lang w:val="en-US"/>
              </w:rPr>
              <w:t>LICENCIAS</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7F877366" w14:textId="52431C73"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0A630B51" w14:textId="5ECE9DD0"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27120B" w:rsidRPr="00687419" w14:paraId="662211A7" w14:textId="77777777" w:rsidTr="0027120B">
        <w:trPr>
          <w:trHeight w:val="264"/>
        </w:trPr>
        <w:tc>
          <w:tcPr>
            <w:tcW w:w="5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69DC9" w14:textId="77777777" w:rsidR="00687419" w:rsidRPr="00687419" w:rsidRDefault="00687419" w:rsidP="00687419">
            <w:pPr>
              <w:spacing w:after="0" w:line="240" w:lineRule="auto"/>
              <w:jc w:val="right"/>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Subtotal ACTIVOS INTANGIBLES</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01CFD967" w14:textId="31CD4DA4" w:rsidR="00687419" w:rsidRPr="00687419" w:rsidRDefault="00687419" w:rsidP="0027120B">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1,100,270</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1DD3EC6F" w14:textId="394BF20F" w:rsidR="00687419" w:rsidRPr="00687419" w:rsidRDefault="00687419" w:rsidP="0027120B">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1,100,270</w:t>
            </w:r>
          </w:p>
        </w:tc>
      </w:tr>
      <w:tr w:rsidR="0027120B" w:rsidRPr="00687419" w14:paraId="76B0D192" w14:textId="77777777" w:rsidTr="0027120B">
        <w:trPr>
          <w:trHeight w:val="264"/>
        </w:trPr>
        <w:tc>
          <w:tcPr>
            <w:tcW w:w="5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C0E68" w14:textId="77777777" w:rsidR="00687419" w:rsidRPr="00687419" w:rsidRDefault="00687419" w:rsidP="00687419">
            <w:pPr>
              <w:spacing w:after="0" w:line="240" w:lineRule="auto"/>
              <w:rPr>
                <w:rFonts w:ascii="Arial" w:eastAsia="Times New Roman" w:hAnsi="Arial" w:cs="Arial"/>
                <w:color w:val="000000"/>
                <w:sz w:val="18"/>
                <w:szCs w:val="18"/>
                <w:lang w:val="es-ES"/>
              </w:rPr>
            </w:pPr>
            <w:r w:rsidRPr="00687419">
              <w:rPr>
                <w:rFonts w:ascii="Arial" w:eastAsia="Times New Roman" w:hAnsi="Arial" w:cs="Arial"/>
                <w:color w:val="000000"/>
                <w:sz w:val="18"/>
                <w:szCs w:val="18"/>
                <w:lang w:val="es-ES"/>
              </w:rPr>
              <w:t>DEPRECIACIÓN ACUMULADA DE BIENES MUEBLES</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1D918459" w14:textId="0F5485FD"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728F18A1" w14:textId="7F553829" w:rsidR="00687419" w:rsidRPr="00687419" w:rsidRDefault="00687419" w:rsidP="0027120B">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27120B" w:rsidRPr="00687419" w14:paraId="2D1DCBE9" w14:textId="77777777" w:rsidTr="0027120B">
        <w:trPr>
          <w:trHeight w:val="264"/>
        </w:trPr>
        <w:tc>
          <w:tcPr>
            <w:tcW w:w="5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4BC41" w14:textId="77777777" w:rsidR="00687419" w:rsidRPr="00687419" w:rsidRDefault="00687419" w:rsidP="00687419">
            <w:pPr>
              <w:spacing w:after="0" w:line="240" w:lineRule="auto"/>
              <w:jc w:val="right"/>
              <w:rPr>
                <w:rFonts w:ascii="Arial" w:eastAsia="Times New Roman" w:hAnsi="Arial" w:cs="Arial"/>
                <w:b/>
                <w:bCs/>
                <w:color w:val="000000"/>
                <w:sz w:val="18"/>
                <w:szCs w:val="18"/>
                <w:lang w:val="es-ES"/>
              </w:rPr>
            </w:pPr>
            <w:r w:rsidRPr="00687419">
              <w:rPr>
                <w:rFonts w:ascii="Arial" w:eastAsia="Times New Roman" w:hAnsi="Arial" w:cs="Arial"/>
                <w:b/>
                <w:bCs/>
                <w:color w:val="000000"/>
                <w:sz w:val="18"/>
                <w:szCs w:val="18"/>
                <w:lang w:val="es-ES"/>
              </w:rPr>
              <w:t>Subtotal DEPRECIACIÓN, DETERIORO Y AMORTIZACIÓN ACUMULADA DE BIENES</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4B97114F" w14:textId="77777777" w:rsidR="00687419" w:rsidRPr="00687419" w:rsidRDefault="00687419" w:rsidP="0027120B">
            <w:pPr>
              <w:spacing w:after="0" w:line="240" w:lineRule="auto"/>
              <w:jc w:val="right"/>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0</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7D7FDBBD" w14:textId="77777777" w:rsidR="00687419" w:rsidRPr="00687419" w:rsidRDefault="00687419" w:rsidP="0027120B">
            <w:pPr>
              <w:spacing w:after="0" w:line="240" w:lineRule="auto"/>
              <w:jc w:val="right"/>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0</w:t>
            </w:r>
          </w:p>
        </w:tc>
      </w:tr>
      <w:tr w:rsidR="0027120B" w:rsidRPr="00687419" w14:paraId="4E41803B" w14:textId="77777777" w:rsidTr="0027120B">
        <w:trPr>
          <w:trHeight w:val="264"/>
        </w:trPr>
        <w:tc>
          <w:tcPr>
            <w:tcW w:w="50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2472FF" w14:textId="77777777" w:rsidR="00687419" w:rsidRPr="00687419" w:rsidRDefault="00687419" w:rsidP="00687419">
            <w:pPr>
              <w:spacing w:after="0" w:line="240" w:lineRule="auto"/>
              <w:jc w:val="right"/>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Suma</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705C9A2B" w14:textId="791E97A7" w:rsidR="00687419" w:rsidRPr="00687419" w:rsidRDefault="00687419" w:rsidP="0027120B">
            <w:pPr>
              <w:spacing w:after="0" w:line="240" w:lineRule="auto"/>
              <w:jc w:val="right"/>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40</w:t>
            </w:r>
            <w:r>
              <w:rPr>
                <w:rFonts w:ascii="Arial" w:eastAsia="Times New Roman" w:hAnsi="Arial" w:cs="Arial"/>
                <w:b/>
                <w:bCs/>
                <w:color w:val="000000"/>
                <w:sz w:val="18"/>
                <w:szCs w:val="18"/>
                <w:lang w:val="en-US"/>
              </w:rPr>
              <w:t>,</w:t>
            </w:r>
            <w:r w:rsidRPr="00687419">
              <w:rPr>
                <w:rFonts w:ascii="Arial" w:eastAsia="Times New Roman" w:hAnsi="Arial" w:cs="Arial"/>
                <w:b/>
                <w:bCs/>
                <w:color w:val="000000"/>
                <w:sz w:val="18"/>
                <w:szCs w:val="18"/>
                <w:lang w:val="en-US"/>
              </w:rPr>
              <w:t>483</w:t>
            </w:r>
            <w:r>
              <w:rPr>
                <w:rFonts w:ascii="Arial" w:eastAsia="Times New Roman" w:hAnsi="Arial" w:cs="Arial"/>
                <w:b/>
                <w:bCs/>
                <w:color w:val="000000"/>
                <w:sz w:val="18"/>
                <w:szCs w:val="18"/>
                <w:lang w:val="en-US"/>
              </w:rPr>
              <w:t>,</w:t>
            </w:r>
            <w:r w:rsidR="0027120B">
              <w:rPr>
                <w:rFonts w:ascii="Arial" w:eastAsia="Times New Roman" w:hAnsi="Arial" w:cs="Arial"/>
                <w:b/>
                <w:bCs/>
                <w:color w:val="000000"/>
                <w:sz w:val="18"/>
                <w:szCs w:val="18"/>
                <w:lang w:val="en-US"/>
              </w:rPr>
              <w:t>032</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2B935570" w14:textId="348EC60A" w:rsidR="00687419" w:rsidRPr="00687419" w:rsidRDefault="0027120B" w:rsidP="0027120B">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40,618,540</w:t>
            </w:r>
          </w:p>
        </w:tc>
      </w:tr>
    </w:tbl>
    <w:p w14:paraId="05ADBC8F" w14:textId="051ED6B6" w:rsidR="00687419" w:rsidRPr="00687419" w:rsidRDefault="00687419" w:rsidP="002357AB">
      <w:pPr>
        <w:tabs>
          <w:tab w:val="left" w:pos="720"/>
        </w:tabs>
        <w:spacing w:after="0" w:line="240" w:lineRule="exact"/>
        <w:ind w:left="720" w:hanging="432"/>
        <w:jc w:val="both"/>
        <w:rPr>
          <w:rFonts w:ascii="Arial" w:eastAsia="Times New Roman" w:hAnsi="Arial" w:cs="Arial"/>
          <w:b/>
          <w:sz w:val="18"/>
          <w:szCs w:val="18"/>
          <w:lang w:val="es-ES" w:eastAsia="es-ES"/>
        </w:rPr>
      </w:pPr>
    </w:p>
    <w:p w14:paraId="1DDC6FF1" w14:textId="77777777" w:rsidR="00687419" w:rsidRDefault="00687419" w:rsidP="002357AB">
      <w:pPr>
        <w:tabs>
          <w:tab w:val="left" w:pos="720"/>
        </w:tabs>
        <w:spacing w:after="0" w:line="240" w:lineRule="exact"/>
        <w:ind w:left="720" w:hanging="432"/>
        <w:jc w:val="both"/>
        <w:rPr>
          <w:rFonts w:ascii="Arial" w:eastAsia="Times New Roman" w:hAnsi="Arial" w:cs="Arial"/>
          <w:b/>
          <w:sz w:val="18"/>
          <w:szCs w:val="18"/>
          <w:lang w:eastAsia="es-ES"/>
        </w:rPr>
      </w:pPr>
    </w:p>
    <w:p w14:paraId="72B9B38A" w14:textId="77777777" w:rsidR="00687419" w:rsidRDefault="00687419" w:rsidP="002357AB">
      <w:pPr>
        <w:tabs>
          <w:tab w:val="left" w:pos="720"/>
        </w:tabs>
        <w:spacing w:after="0" w:line="240" w:lineRule="exact"/>
        <w:ind w:left="720" w:hanging="432"/>
        <w:jc w:val="both"/>
        <w:rPr>
          <w:rFonts w:ascii="Arial" w:eastAsia="Times New Roman" w:hAnsi="Arial" w:cs="Arial"/>
          <w:b/>
          <w:sz w:val="18"/>
          <w:szCs w:val="18"/>
          <w:lang w:eastAsia="es-ES"/>
        </w:rPr>
      </w:pPr>
    </w:p>
    <w:p w14:paraId="07C39AC5" w14:textId="77777777" w:rsidR="0027120B" w:rsidRDefault="00687419" w:rsidP="002357AB">
      <w:pPr>
        <w:tabs>
          <w:tab w:val="left" w:pos="720"/>
        </w:tabs>
        <w:spacing w:after="0" w:line="240" w:lineRule="exact"/>
        <w:ind w:left="720" w:hanging="432"/>
        <w:jc w:val="both"/>
        <w:rPr>
          <w:rFonts w:ascii="Arial" w:eastAsia="Times New Roman" w:hAnsi="Arial" w:cs="Arial"/>
          <w:b/>
          <w:sz w:val="18"/>
          <w:szCs w:val="18"/>
          <w:lang w:eastAsia="es-ES"/>
        </w:rPr>
      </w:pPr>
      <w:r>
        <w:rPr>
          <w:rFonts w:ascii="Arial" w:eastAsia="Times New Roman" w:hAnsi="Arial" w:cs="Arial"/>
          <w:b/>
          <w:sz w:val="18"/>
          <w:szCs w:val="18"/>
          <w:lang w:eastAsia="es-ES"/>
        </w:rPr>
        <w:tab/>
      </w:r>
    </w:p>
    <w:p w14:paraId="21244C49"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p>
    <w:p w14:paraId="088F61CB"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9.</w:t>
      </w:r>
      <w:r w:rsidRPr="00774E71">
        <w:rPr>
          <w:rFonts w:ascii="Arial" w:eastAsia="Times New Roman" w:hAnsi="Arial" w:cs="Arial"/>
          <w:sz w:val="18"/>
          <w:szCs w:val="18"/>
          <w:lang w:eastAsia="es-ES"/>
        </w:rPr>
        <w:tab/>
        <w:t xml:space="preserve">Se realizó la adquisición de activos intangibles y diferidos </w:t>
      </w:r>
      <w:r>
        <w:rPr>
          <w:rFonts w:ascii="Arial" w:eastAsia="Times New Roman" w:hAnsi="Arial" w:cs="Arial"/>
          <w:sz w:val="18"/>
          <w:szCs w:val="18"/>
          <w:lang w:eastAsia="es-ES"/>
        </w:rPr>
        <w:t xml:space="preserve">en ejercicios anteriores, </w:t>
      </w:r>
      <w:r w:rsidRPr="00774E71">
        <w:rPr>
          <w:rFonts w:ascii="Arial" w:eastAsia="Times New Roman" w:hAnsi="Arial" w:cs="Arial"/>
          <w:sz w:val="18"/>
          <w:szCs w:val="18"/>
          <w:lang w:eastAsia="es-ES"/>
        </w:rPr>
        <w:t>como se describe:</w:t>
      </w:r>
    </w:p>
    <w:p w14:paraId="7FA750FB"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Sistema de Administración, Control y Etiquetado de inventarios del ICATLAX</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270,270</w:t>
      </w:r>
    </w:p>
    <w:p w14:paraId="50DA9BC7"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Software para Administración de Oferta Académica, Control de Cursos</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142,500</w:t>
      </w:r>
    </w:p>
    <w:p w14:paraId="6D96FF07"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Sistema de Control y Registro de Asistencias del Personal del Instituto</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195,000</w:t>
      </w:r>
    </w:p>
    <w:p w14:paraId="54C2924C"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Sistema de Gestión, Evaluación y Seguimiento de Instructores del ICATLAX</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152,500</w:t>
      </w:r>
    </w:p>
    <w:p w14:paraId="47735709"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Implementación de la Plataforma Moodle para Plantel Virtual</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u w:val="single"/>
          <w:lang w:eastAsia="es-ES"/>
        </w:rPr>
        <w:t>340,000</w:t>
      </w:r>
    </w:p>
    <w:p w14:paraId="2EDEBD8D" w14:textId="77777777" w:rsidR="002357AB" w:rsidRPr="00774E71" w:rsidRDefault="002357AB" w:rsidP="002357AB">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sz w:val="18"/>
          <w:szCs w:val="18"/>
          <w:lang w:eastAsia="es-ES"/>
        </w:rPr>
        <w:tab/>
      </w:r>
      <w:proofErr w:type="gramStart"/>
      <w:r w:rsidRPr="00774E71">
        <w:rPr>
          <w:rFonts w:ascii="Arial" w:eastAsia="Times New Roman" w:hAnsi="Arial" w:cs="Arial"/>
          <w:b/>
          <w:sz w:val="18"/>
          <w:szCs w:val="18"/>
          <w:lang w:eastAsia="es-ES"/>
        </w:rPr>
        <w:t>Total</w:t>
      </w:r>
      <w:proofErr w:type="gramEnd"/>
      <w:r w:rsidRPr="00774E71">
        <w:rPr>
          <w:rFonts w:ascii="Arial" w:eastAsia="Times New Roman" w:hAnsi="Arial" w:cs="Arial"/>
          <w:b/>
          <w:sz w:val="18"/>
          <w:szCs w:val="18"/>
          <w:lang w:eastAsia="es-ES"/>
        </w:rPr>
        <w:t xml:space="preserve"> Bienes Intangibles</w:t>
      </w:r>
      <w:r w:rsidRPr="00774E71">
        <w:rPr>
          <w:rFonts w:ascii="Arial" w:eastAsia="Times New Roman" w:hAnsi="Arial" w:cs="Arial"/>
          <w:b/>
          <w:sz w:val="18"/>
          <w:szCs w:val="18"/>
          <w:lang w:eastAsia="es-ES"/>
        </w:rPr>
        <w:tab/>
      </w:r>
      <w:r w:rsidRPr="00774E71">
        <w:rPr>
          <w:rFonts w:ascii="Arial" w:eastAsia="Times New Roman" w:hAnsi="Arial" w:cs="Arial"/>
          <w:b/>
          <w:sz w:val="18"/>
          <w:szCs w:val="18"/>
          <w:lang w:eastAsia="es-ES"/>
        </w:rPr>
        <w:tab/>
      </w:r>
      <w:r w:rsidRPr="00774E71">
        <w:rPr>
          <w:rFonts w:ascii="Arial" w:eastAsia="Times New Roman" w:hAnsi="Arial" w:cs="Arial"/>
          <w:b/>
          <w:sz w:val="18"/>
          <w:szCs w:val="18"/>
          <w:lang w:eastAsia="es-ES"/>
        </w:rPr>
        <w:tab/>
      </w:r>
      <w:r w:rsidRPr="00774E71">
        <w:rPr>
          <w:rFonts w:ascii="Arial" w:eastAsia="Times New Roman" w:hAnsi="Arial" w:cs="Arial"/>
          <w:b/>
          <w:sz w:val="18"/>
          <w:szCs w:val="18"/>
          <w:lang w:eastAsia="es-ES"/>
        </w:rPr>
        <w:tab/>
      </w:r>
      <w:r w:rsidRPr="00774E71">
        <w:rPr>
          <w:rFonts w:ascii="Arial" w:eastAsia="Times New Roman" w:hAnsi="Arial" w:cs="Arial"/>
          <w:b/>
          <w:sz w:val="18"/>
          <w:szCs w:val="18"/>
          <w:lang w:eastAsia="es-ES"/>
        </w:rPr>
        <w:tab/>
      </w:r>
      <w:r w:rsidRPr="00774E71">
        <w:rPr>
          <w:rFonts w:ascii="Arial" w:eastAsia="Times New Roman" w:hAnsi="Arial" w:cs="Arial"/>
          <w:b/>
          <w:sz w:val="18"/>
          <w:szCs w:val="18"/>
          <w:lang w:eastAsia="es-ES"/>
        </w:rPr>
        <w:tab/>
      </w:r>
      <w:r w:rsidRPr="00774E71">
        <w:rPr>
          <w:rFonts w:ascii="Arial" w:eastAsia="Times New Roman" w:hAnsi="Arial" w:cs="Arial"/>
          <w:b/>
          <w:sz w:val="18"/>
          <w:szCs w:val="18"/>
          <w:lang w:eastAsia="es-ES"/>
        </w:rPr>
        <w:tab/>
        <w:t xml:space="preserve">           1,100,270</w:t>
      </w:r>
      <w:r w:rsidRPr="00774E71">
        <w:rPr>
          <w:rFonts w:ascii="Arial" w:eastAsia="Times New Roman" w:hAnsi="Arial" w:cs="Arial"/>
          <w:b/>
          <w:sz w:val="18"/>
          <w:szCs w:val="18"/>
          <w:lang w:eastAsia="es-ES"/>
        </w:rPr>
        <w:tab/>
      </w:r>
    </w:p>
    <w:p w14:paraId="321A966D"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r>
    </w:p>
    <w:p w14:paraId="4109A306" w14:textId="77777777" w:rsidR="002357AB" w:rsidRPr="00774E71" w:rsidRDefault="002357AB" w:rsidP="002357AB">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b/>
        <w:t>Estimaciones y Deterioros</w:t>
      </w:r>
    </w:p>
    <w:p w14:paraId="29BFE556" w14:textId="79D920F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10.</w:t>
      </w:r>
      <w:r w:rsidRPr="00774E71">
        <w:rPr>
          <w:rFonts w:ascii="Arial" w:eastAsia="Times New Roman" w:hAnsi="Arial" w:cs="Arial"/>
          <w:sz w:val="18"/>
          <w:szCs w:val="18"/>
          <w:lang w:eastAsia="es-ES"/>
        </w:rPr>
        <w:tab/>
      </w:r>
      <w:r w:rsidR="00CD5CF5">
        <w:rPr>
          <w:rFonts w:ascii="Arial" w:eastAsia="Times New Roman" w:hAnsi="Arial" w:cs="Arial"/>
          <w:sz w:val="18"/>
          <w:szCs w:val="18"/>
          <w:lang w:eastAsia="es-ES"/>
        </w:rPr>
        <w:t>Para efectos de depreciación se tiene un avance en dicha depreciación de los bienes que se reflejarán hasta el mes de diciembre del presente ejercicio.</w:t>
      </w:r>
    </w:p>
    <w:p w14:paraId="41CDEB02" w14:textId="5DDA3F52" w:rsidR="002357AB"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p>
    <w:p w14:paraId="18BC1CE2" w14:textId="476D7088" w:rsidR="00051969" w:rsidRDefault="00051969" w:rsidP="002357AB">
      <w:pPr>
        <w:tabs>
          <w:tab w:val="left" w:pos="720"/>
        </w:tabs>
        <w:spacing w:after="0" w:line="240" w:lineRule="exact"/>
        <w:ind w:left="720" w:hanging="432"/>
        <w:jc w:val="both"/>
        <w:rPr>
          <w:rFonts w:ascii="Arial" w:eastAsia="Times New Roman" w:hAnsi="Arial" w:cs="Arial"/>
          <w:sz w:val="18"/>
          <w:szCs w:val="18"/>
          <w:lang w:eastAsia="es-ES"/>
        </w:rPr>
      </w:pPr>
    </w:p>
    <w:p w14:paraId="6AAE06D8" w14:textId="77777777" w:rsidR="002357AB" w:rsidRDefault="002357AB" w:rsidP="002357AB">
      <w:pPr>
        <w:tabs>
          <w:tab w:val="left" w:pos="720"/>
        </w:tabs>
        <w:spacing w:after="0" w:line="240" w:lineRule="exact"/>
        <w:ind w:left="720" w:hanging="432"/>
        <w:jc w:val="both"/>
        <w:rPr>
          <w:rFonts w:ascii="Arial" w:eastAsia="Times New Roman" w:hAnsi="Arial" w:cs="Arial"/>
          <w:b/>
          <w:sz w:val="18"/>
          <w:szCs w:val="18"/>
          <w:lang w:eastAsia="es-ES"/>
        </w:rPr>
      </w:pPr>
    </w:p>
    <w:p w14:paraId="314971B3" w14:textId="5AA8A561" w:rsidR="002357AB" w:rsidRDefault="002357AB" w:rsidP="002357AB">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Otros Activos</w:t>
      </w:r>
    </w:p>
    <w:p w14:paraId="699BA2B6" w14:textId="77777777" w:rsidR="002357AB"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p>
    <w:p w14:paraId="12BE1349" w14:textId="77777777" w:rsidR="002357AB"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11.</w:t>
      </w:r>
      <w:r w:rsidRPr="00774E71">
        <w:rPr>
          <w:rFonts w:ascii="Arial" w:eastAsia="Times New Roman" w:hAnsi="Arial" w:cs="Arial"/>
          <w:sz w:val="18"/>
          <w:szCs w:val="18"/>
          <w:lang w:eastAsia="es-ES"/>
        </w:rPr>
        <w:tab/>
        <w:t>No se tuvieron otros activos.</w:t>
      </w:r>
    </w:p>
    <w:p w14:paraId="20F691F7" w14:textId="77777777" w:rsidR="002357AB"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p>
    <w:p w14:paraId="2E4A7E48"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p>
    <w:p w14:paraId="7ADB69EB" w14:textId="77777777" w:rsidR="002357AB" w:rsidRPr="00774E71" w:rsidRDefault="002357AB" w:rsidP="002357AB">
      <w:pPr>
        <w:tabs>
          <w:tab w:val="left" w:pos="720"/>
        </w:tabs>
        <w:spacing w:after="0" w:line="240" w:lineRule="exact"/>
        <w:ind w:left="432"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Pasivo</w:t>
      </w:r>
    </w:p>
    <w:p w14:paraId="4E7B4D70" w14:textId="3762FB0A" w:rsidR="002357AB" w:rsidRPr="00774E71" w:rsidRDefault="002357AB" w:rsidP="002357AB">
      <w:pPr>
        <w:numPr>
          <w:ilvl w:val="0"/>
          <w:numId w:val="35"/>
        </w:num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Relación de cuentas y documentos por pagar:</w:t>
      </w:r>
      <w:r w:rsidRPr="003D4603">
        <w:rPr>
          <w:noProof/>
        </w:rPr>
        <w:t xml:space="preserve"> </w:t>
      </w:r>
    </w:p>
    <w:p w14:paraId="6B569F45" w14:textId="77777777" w:rsidR="002357AB" w:rsidRPr="00774E71" w:rsidRDefault="002357AB" w:rsidP="002357AB">
      <w:pPr>
        <w:tabs>
          <w:tab w:val="left" w:pos="720"/>
        </w:tabs>
        <w:spacing w:after="0" w:line="240" w:lineRule="exact"/>
        <w:ind w:left="648"/>
        <w:jc w:val="both"/>
        <w:rPr>
          <w:rFonts w:ascii="Arial" w:eastAsia="Times New Roman" w:hAnsi="Arial" w:cs="Arial"/>
          <w:sz w:val="18"/>
          <w:szCs w:val="18"/>
          <w:lang w:eastAsia="es-ES"/>
        </w:rPr>
      </w:pPr>
    </w:p>
    <w:p w14:paraId="71B5B112" w14:textId="77777777" w:rsidR="007D5B42" w:rsidRPr="00774E71" w:rsidRDefault="002357AB" w:rsidP="002357AB">
      <w:pPr>
        <w:tabs>
          <w:tab w:val="left" w:pos="720"/>
        </w:tabs>
        <w:spacing w:after="0" w:line="240" w:lineRule="exact"/>
        <w:ind w:left="288"/>
        <w:jc w:val="both"/>
        <w:rPr>
          <w:rFonts w:ascii="Arial" w:eastAsia="Times New Roman" w:hAnsi="Arial" w:cs="Arial"/>
          <w:sz w:val="18"/>
          <w:szCs w:val="18"/>
          <w:lang w:eastAsia="es-ES"/>
        </w:rPr>
      </w:pPr>
      <w:r>
        <w:rPr>
          <w:rFonts w:ascii="Arial" w:eastAsia="Times New Roman" w:hAnsi="Arial" w:cs="Arial"/>
          <w:sz w:val="18"/>
          <w:szCs w:val="18"/>
          <w:lang w:eastAsia="es-ES"/>
        </w:rPr>
        <w:tab/>
      </w:r>
    </w:p>
    <w:tbl>
      <w:tblPr>
        <w:tblW w:w="8320" w:type="dxa"/>
        <w:tblInd w:w="512" w:type="dxa"/>
        <w:tblLook w:val="04A0" w:firstRow="1" w:lastRow="0" w:firstColumn="1" w:lastColumn="0" w:noHBand="0" w:noVBand="1"/>
      </w:tblPr>
      <w:tblGrid>
        <w:gridCol w:w="3280"/>
        <w:gridCol w:w="2460"/>
        <w:gridCol w:w="2580"/>
      </w:tblGrid>
      <w:tr w:rsidR="007D5B42" w:rsidRPr="007D5B42" w14:paraId="30893E92" w14:textId="77777777" w:rsidTr="007D5B42">
        <w:trPr>
          <w:trHeight w:val="24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70150" w14:textId="77777777" w:rsidR="007D5B42" w:rsidRPr="007D5B42" w:rsidRDefault="007D5B42" w:rsidP="007D5B42">
            <w:pPr>
              <w:spacing w:after="0" w:line="240" w:lineRule="auto"/>
              <w:rPr>
                <w:rFonts w:ascii="Arial" w:eastAsia="Times New Roman" w:hAnsi="Arial" w:cs="Arial"/>
                <w:b/>
                <w:bCs/>
                <w:color w:val="000000"/>
                <w:sz w:val="18"/>
                <w:szCs w:val="18"/>
                <w:lang w:val="en-US"/>
              </w:rPr>
            </w:pPr>
            <w:proofErr w:type="spellStart"/>
            <w:r w:rsidRPr="007D5B42">
              <w:rPr>
                <w:rFonts w:ascii="Arial" w:eastAsia="Times New Roman" w:hAnsi="Arial" w:cs="Arial"/>
                <w:b/>
                <w:bCs/>
                <w:color w:val="000000"/>
                <w:sz w:val="18"/>
                <w:szCs w:val="18"/>
                <w:lang w:val="en-US"/>
              </w:rPr>
              <w:t>Concepto</w:t>
            </w:r>
            <w:proofErr w:type="spellEnd"/>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3EDA4AFB" w14:textId="77777777" w:rsidR="007D5B42" w:rsidRPr="007D5B42" w:rsidRDefault="007D5B42" w:rsidP="007D5B42">
            <w:pPr>
              <w:spacing w:after="0" w:line="240" w:lineRule="auto"/>
              <w:jc w:val="center"/>
              <w:rPr>
                <w:rFonts w:ascii="Arial" w:eastAsia="Times New Roman" w:hAnsi="Arial" w:cs="Arial"/>
                <w:b/>
                <w:bCs/>
                <w:color w:val="000000"/>
                <w:sz w:val="18"/>
                <w:szCs w:val="18"/>
                <w:lang w:val="en-US"/>
              </w:rPr>
            </w:pPr>
            <w:r w:rsidRPr="007D5B42">
              <w:rPr>
                <w:rFonts w:ascii="Arial" w:eastAsia="Times New Roman" w:hAnsi="Arial" w:cs="Arial"/>
                <w:b/>
                <w:bCs/>
                <w:color w:val="000000"/>
                <w:sz w:val="18"/>
                <w:szCs w:val="18"/>
                <w:lang w:val="en-US"/>
              </w:rPr>
              <w:t>2022</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577B4EC2" w14:textId="77777777" w:rsidR="007D5B42" w:rsidRPr="007D5B42" w:rsidRDefault="007D5B42" w:rsidP="007D5B42">
            <w:pPr>
              <w:spacing w:after="0" w:line="240" w:lineRule="auto"/>
              <w:jc w:val="center"/>
              <w:rPr>
                <w:rFonts w:ascii="Arial" w:eastAsia="Times New Roman" w:hAnsi="Arial" w:cs="Arial"/>
                <w:b/>
                <w:bCs/>
                <w:color w:val="000000"/>
                <w:sz w:val="18"/>
                <w:szCs w:val="18"/>
                <w:lang w:val="en-US"/>
              </w:rPr>
            </w:pPr>
            <w:r w:rsidRPr="007D5B42">
              <w:rPr>
                <w:rFonts w:ascii="Arial" w:eastAsia="Times New Roman" w:hAnsi="Arial" w:cs="Arial"/>
                <w:b/>
                <w:bCs/>
                <w:color w:val="000000"/>
                <w:sz w:val="18"/>
                <w:szCs w:val="18"/>
                <w:lang w:val="en-US"/>
              </w:rPr>
              <w:t>2021</w:t>
            </w:r>
          </w:p>
        </w:tc>
      </w:tr>
      <w:tr w:rsidR="007D5B42" w:rsidRPr="007D5B42" w14:paraId="3947F961" w14:textId="77777777" w:rsidTr="007D5B42">
        <w:trPr>
          <w:trHeight w:val="24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23591" w14:textId="77777777" w:rsidR="007D5B42" w:rsidRPr="007D5B42" w:rsidRDefault="007D5B42" w:rsidP="007D5B42">
            <w:pPr>
              <w:spacing w:after="0" w:line="240" w:lineRule="auto"/>
              <w:rPr>
                <w:rFonts w:ascii="Arial" w:eastAsia="Times New Roman" w:hAnsi="Arial" w:cs="Arial"/>
                <w:color w:val="000000"/>
                <w:sz w:val="18"/>
                <w:szCs w:val="18"/>
                <w:lang w:val="en-US"/>
              </w:rPr>
            </w:pPr>
            <w:r w:rsidRPr="007D5B42">
              <w:rPr>
                <w:rFonts w:ascii="Arial" w:eastAsia="Times New Roman" w:hAnsi="Arial" w:cs="Arial"/>
                <w:color w:val="000000"/>
                <w:sz w:val="18"/>
                <w:szCs w:val="18"/>
                <w:lang w:val="en-US"/>
              </w:rPr>
              <w:t>PASIVO CIRCULANTE</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4D3DBCF0" w14:textId="091004F5" w:rsidR="007D5B42" w:rsidRPr="007D5B42" w:rsidRDefault="007D5B42" w:rsidP="007D5B4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$ 1,026,253</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5486250B" w14:textId="1018DC12" w:rsidR="007D5B42" w:rsidRPr="007D5B42" w:rsidRDefault="007D5B42" w:rsidP="007D5B4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$ 2,727,702</w:t>
            </w:r>
          </w:p>
        </w:tc>
      </w:tr>
      <w:tr w:rsidR="007D5B42" w:rsidRPr="007D5B42" w14:paraId="5F55EF79" w14:textId="77777777" w:rsidTr="007D5B42">
        <w:trPr>
          <w:trHeight w:val="24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6C4AC" w14:textId="77777777" w:rsidR="007D5B42" w:rsidRPr="007D5B42" w:rsidRDefault="007D5B42" w:rsidP="007D5B42">
            <w:pPr>
              <w:spacing w:after="0" w:line="240" w:lineRule="auto"/>
              <w:rPr>
                <w:rFonts w:ascii="Arial" w:eastAsia="Times New Roman" w:hAnsi="Arial" w:cs="Arial"/>
                <w:color w:val="000000"/>
                <w:sz w:val="18"/>
                <w:szCs w:val="18"/>
                <w:lang w:val="en-US"/>
              </w:rPr>
            </w:pPr>
            <w:r w:rsidRPr="007D5B42">
              <w:rPr>
                <w:rFonts w:ascii="Arial" w:eastAsia="Times New Roman" w:hAnsi="Arial" w:cs="Arial"/>
                <w:color w:val="000000"/>
                <w:sz w:val="18"/>
                <w:szCs w:val="18"/>
                <w:lang w:val="en-US"/>
              </w:rPr>
              <w:t>PASIVO NO CIRCULANTE</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6523CA6E" w14:textId="56811A4E" w:rsidR="007D5B42" w:rsidRPr="007D5B42" w:rsidRDefault="007D5B42" w:rsidP="007D5B4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2919D6E6" w14:textId="65384066" w:rsidR="007D5B42" w:rsidRPr="007D5B42" w:rsidRDefault="007D5B42" w:rsidP="007D5B4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7D5B42" w:rsidRPr="007D5B42" w14:paraId="2544FFD6" w14:textId="77777777" w:rsidTr="007D5B42">
        <w:trPr>
          <w:trHeight w:val="240"/>
        </w:trPr>
        <w:tc>
          <w:tcPr>
            <w:tcW w:w="32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D0DE74" w14:textId="77777777" w:rsidR="007D5B42" w:rsidRPr="007D5B42" w:rsidRDefault="007D5B42" w:rsidP="007D5B42">
            <w:pPr>
              <w:spacing w:after="0" w:line="240" w:lineRule="auto"/>
              <w:jc w:val="right"/>
              <w:rPr>
                <w:rFonts w:ascii="Arial" w:eastAsia="Times New Roman" w:hAnsi="Arial" w:cs="Arial"/>
                <w:b/>
                <w:bCs/>
                <w:color w:val="000000"/>
                <w:sz w:val="18"/>
                <w:szCs w:val="18"/>
                <w:lang w:val="en-US"/>
              </w:rPr>
            </w:pPr>
            <w:r w:rsidRPr="007D5B42">
              <w:rPr>
                <w:rFonts w:ascii="Arial" w:eastAsia="Times New Roman" w:hAnsi="Arial" w:cs="Arial"/>
                <w:b/>
                <w:bCs/>
                <w:color w:val="000000"/>
                <w:sz w:val="18"/>
                <w:szCs w:val="18"/>
                <w:lang w:val="en-US"/>
              </w:rPr>
              <w:t xml:space="preserve">Suma de </w:t>
            </w:r>
            <w:proofErr w:type="spellStart"/>
            <w:r w:rsidRPr="007D5B42">
              <w:rPr>
                <w:rFonts w:ascii="Arial" w:eastAsia="Times New Roman" w:hAnsi="Arial" w:cs="Arial"/>
                <w:b/>
                <w:bCs/>
                <w:color w:val="000000"/>
                <w:sz w:val="18"/>
                <w:szCs w:val="18"/>
                <w:lang w:val="en-US"/>
              </w:rPr>
              <w:t>Pasivo</w:t>
            </w:r>
            <w:proofErr w:type="spellEnd"/>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2DF2FEC1" w14:textId="00651626" w:rsidR="007D5B42" w:rsidRPr="007D5B42" w:rsidRDefault="007D5B42" w:rsidP="007D5B42">
            <w:pPr>
              <w:spacing w:after="0" w:line="240" w:lineRule="auto"/>
              <w:jc w:val="right"/>
              <w:rPr>
                <w:rFonts w:ascii="Arial" w:eastAsia="Times New Roman" w:hAnsi="Arial" w:cs="Arial"/>
                <w:b/>
                <w:bCs/>
                <w:color w:val="000000"/>
                <w:sz w:val="18"/>
                <w:szCs w:val="18"/>
                <w:lang w:val="en-US"/>
              </w:rPr>
            </w:pPr>
            <w:r w:rsidRPr="007D5B42">
              <w:rPr>
                <w:rFonts w:ascii="Arial" w:eastAsia="Times New Roman" w:hAnsi="Arial" w:cs="Arial"/>
                <w:b/>
                <w:bCs/>
                <w:color w:val="000000"/>
                <w:sz w:val="18"/>
                <w:szCs w:val="18"/>
                <w:lang w:val="en-US"/>
              </w:rPr>
              <w:t>1</w:t>
            </w:r>
            <w:r>
              <w:rPr>
                <w:rFonts w:ascii="Arial" w:eastAsia="Times New Roman" w:hAnsi="Arial" w:cs="Arial"/>
                <w:b/>
                <w:bCs/>
                <w:color w:val="000000"/>
                <w:sz w:val="18"/>
                <w:szCs w:val="18"/>
                <w:lang w:val="en-US"/>
              </w:rPr>
              <w:t>,</w:t>
            </w:r>
            <w:r w:rsidRPr="007D5B42">
              <w:rPr>
                <w:rFonts w:ascii="Arial" w:eastAsia="Times New Roman" w:hAnsi="Arial" w:cs="Arial"/>
                <w:b/>
                <w:bCs/>
                <w:color w:val="000000"/>
                <w:sz w:val="18"/>
                <w:szCs w:val="18"/>
                <w:lang w:val="en-US"/>
              </w:rPr>
              <w:t>026</w:t>
            </w:r>
            <w:r>
              <w:rPr>
                <w:rFonts w:ascii="Arial" w:eastAsia="Times New Roman" w:hAnsi="Arial" w:cs="Arial"/>
                <w:b/>
                <w:bCs/>
                <w:color w:val="000000"/>
                <w:sz w:val="18"/>
                <w:szCs w:val="18"/>
                <w:lang w:val="en-US"/>
              </w:rPr>
              <w:t>,253</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5E23FA45" w14:textId="36F23165" w:rsidR="007D5B42" w:rsidRPr="007D5B42" w:rsidRDefault="007D5B42" w:rsidP="007D5B42">
            <w:pPr>
              <w:spacing w:after="0" w:line="240" w:lineRule="auto"/>
              <w:jc w:val="right"/>
              <w:rPr>
                <w:rFonts w:ascii="Arial" w:eastAsia="Times New Roman" w:hAnsi="Arial" w:cs="Arial"/>
                <w:b/>
                <w:bCs/>
                <w:color w:val="000000"/>
                <w:sz w:val="18"/>
                <w:szCs w:val="18"/>
                <w:lang w:val="en-US"/>
              </w:rPr>
            </w:pPr>
            <w:r w:rsidRPr="007D5B42">
              <w:rPr>
                <w:rFonts w:ascii="Arial" w:eastAsia="Times New Roman" w:hAnsi="Arial" w:cs="Arial"/>
                <w:b/>
                <w:bCs/>
                <w:color w:val="000000"/>
                <w:sz w:val="18"/>
                <w:szCs w:val="18"/>
                <w:lang w:val="en-US"/>
              </w:rPr>
              <w:t>2</w:t>
            </w:r>
            <w:r>
              <w:rPr>
                <w:rFonts w:ascii="Arial" w:eastAsia="Times New Roman" w:hAnsi="Arial" w:cs="Arial"/>
                <w:b/>
                <w:bCs/>
                <w:color w:val="000000"/>
                <w:sz w:val="18"/>
                <w:szCs w:val="18"/>
                <w:lang w:val="en-US"/>
              </w:rPr>
              <w:t>,</w:t>
            </w:r>
            <w:r w:rsidRPr="007D5B42">
              <w:rPr>
                <w:rFonts w:ascii="Arial" w:eastAsia="Times New Roman" w:hAnsi="Arial" w:cs="Arial"/>
                <w:b/>
                <w:bCs/>
                <w:color w:val="000000"/>
                <w:sz w:val="18"/>
                <w:szCs w:val="18"/>
                <w:lang w:val="en-US"/>
              </w:rPr>
              <w:t>727</w:t>
            </w:r>
            <w:r>
              <w:rPr>
                <w:rFonts w:ascii="Arial" w:eastAsia="Times New Roman" w:hAnsi="Arial" w:cs="Arial"/>
                <w:b/>
                <w:bCs/>
                <w:color w:val="000000"/>
                <w:sz w:val="18"/>
                <w:szCs w:val="18"/>
                <w:lang w:val="en-US"/>
              </w:rPr>
              <w:t>,702</w:t>
            </w:r>
          </w:p>
        </w:tc>
      </w:tr>
    </w:tbl>
    <w:p w14:paraId="71D6A8D2" w14:textId="77777777" w:rsidR="007D5B42" w:rsidRDefault="007D5B42" w:rsidP="002357AB">
      <w:pPr>
        <w:tabs>
          <w:tab w:val="left" w:pos="720"/>
        </w:tabs>
        <w:spacing w:after="0" w:line="240" w:lineRule="exact"/>
        <w:ind w:left="288"/>
        <w:jc w:val="both"/>
        <w:rPr>
          <w:rFonts w:ascii="Arial" w:eastAsia="Times New Roman" w:hAnsi="Arial" w:cs="Arial"/>
          <w:sz w:val="18"/>
          <w:szCs w:val="18"/>
          <w:lang w:eastAsia="es-ES"/>
        </w:rPr>
      </w:pPr>
    </w:p>
    <w:tbl>
      <w:tblPr>
        <w:tblW w:w="8200" w:type="dxa"/>
        <w:tblInd w:w="600" w:type="dxa"/>
        <w:tblLook w:val="04A0" w:firstRow="1" w:lastRow="0" w:firstColumn="1" w:lastColumn="0" w:noHBand="0" w:noVBand="1"/>
      </w:tblPr>
      <w:tblGrid>
        <w:gridCol w:w="8200"/>
      </w:tblGrid>
      <w:tr w:rsidR="007D5B42" w:rsidRPr="007D5B42" w14:paraId="01D42803" w14:textId="77777777" w:rsidTr="007D5B42">
        <w:trPr>
          <w:trHeight w:val="223"/>
        </w:trPr>
        <w:tc>
          <w:tcPr>
            <w:tcW w:w="8200" w:type="dxa"/>
            <w:tcBorders>
              <w:top w:val="nil"/>
              <w:left w:val="nil"/>
              <w:bottom w:val="nil"/>
              <w:right w:val="nil"/>
            </w:tcBorders>
            <w:shd w:val="clear" w:color="auto" w:fill="auto"/>
            <w:noWrap/>
            <w:vAlign w:val="bottom"/>
            <w:hideMark/>
          </w:tcPr>
          <w:p w14:paraId="372782DD" w14:textId="77777777" w:rsidR="007D5B42" w:rsidRPr="007D5B42" w:rsidRDefault="007D5B42" w:rsidP="007D5B42">
            <w:pPr>
              <w:spacing w:after="0" w:line="240" w:lineRule="auto"/>
              <w:rPr>
                <w:rFonts w:ascii="Arial" w:eastAsia="Times New Roman" w:hAnsi="Arial" w:cs="Arial"/>
                <w:b/>
                <w:bCs/>
                <w:color w:val="000000"/>
                <w:sz w:val="18"/>
                <w:szCs w:val="18"/>
                <w:lang w:val="en-US"/>
              </w:rPr>
            </w:pPr>
            <w:proofErr w:type="spellStart"/>
            <w:r w:rsidRPr="007D5B42">
              <w:rPr>
                <w:rFonts w:ascii="Arial" w:eastAsia="Times New Roman" w:hAnsi="Arial" w:cs="Arial"/>
                <w:b/>
                <w:bCs/>
                <w:color w:val="000000"/>
                <w:sz w:val="18"/>
                <w:szCs w:val="18"/>
                <w:lang w:val="en-US"/>
              </w:rPr>
              <w:t>Pasivo</w:t>
            </w:r>
            <w:proofErr w:type="spellEnd"/>
            <w:r w:rsidRPr="007D5B42">
              <w:rPr>
                <w:rFonts w:ascii="Arial" w:eastAsia="Times New Roman" w:hAnsi="Arial" w:cs="Arial"/>
                <w:b/>
                <w:bCs/>
                <w:color w:val="000000"/>
                <w:sz w:val="18"/>
                <w:szCs w:val="18"/>
                <w:lang w:val="en-US"/>
              </w:rPr>
              <w:t xml:space="preserve"> </w:t>
            </w:r>
            <w:proofErr w:type="spellStart"/>
            <w:r w:rsidRPr="007D5B42">
              <w:rPr>
                <w:rFonts w:ascii="Arial" w:eastAsia="Times New Roman" w:hAnsi="Arial" w:cs="Arial"/>
                <w:b/>
                <w:bCs/>
                <w:color w:val="000000"/>
                <w:sz w:val="18"/>
                <w:szCs w:val="18"/>
                <w:lang w:val="en-US"/>
              </w:rPr>
              <w:t>Circulante</w:t>
            </w:r>
            <w:proofErr w:type="spellEnd"/>
          </w:p>
        </w:tc>
      </w:tr>
      <w:tr w:rsidR="007D5B42" w:rsidRPr="007D5B42" w14:paraId="4D2FB0C3" w14:textId="77777777" w:rsidTr="007D5B42">
        <w:trPr>
          <w:trHeight w:val="223"/>
        </w:trPr>
        <w:tc>
          <w:tcPr>
            <w:tcW w:w="8200" w:type="dxa"/>
            <w:tcBorders>
              <w:top w:val="nil"/>
              <w:left w:val="nil"/>
              <w:bottom w:val="nil"/>
              <w:right w:val="nil"/>
            </w:tcBorders>
            <w:shd w:val="clear" w:color="auto" w:fill="auto"/>
            <w:noWrap/>
            <w:vAlign w:val="bottom"/>
            <w:hideMark/>
          </w:tcPr>
          <w:p w14:paraId="430FB8C2" w14:textId="77777777" w:rsidR="007D5B42" w:rsidRPr="007D5B42" w:rsidRDefault="007D5B42" w:rsidP="007D5B42">
            <w:pPr>
              <w:spacing w:after="0" w:line="240" w:lineRule="auto"/>
              <w:rPr>
                <w:rFonts w:ascii="Arial" w:eastAsia="Times New Roman" w:hAnsi="Arial" w:cs="Arial"/>
                <w:b/>
                <w:bCs/>
                <w:color w:val="000000"/>
                <w:sz w:val="18"/>
                <w:szCs w:val="18"/>
                <w:lang w:val="en-US"/>
              </w:rPr>
            </w:pPr>
          </w:p>
        </w:tc>
      </w:tr>
      <w:tr w:rsidR="007D5B42" w:rsidRPr="007D5B42" w14:paraId="575D004E" w14:textId="77777777" w:rsidTr="007D5B42">
        <w:trPr>
          <w:trHeight w:val="223"/>
        </w:trPr>
        <w:tc>
          <w:tcPr>
            <w:tcW w:w="8200" w:type="dxa"/>
            <w:tcBorders>
              <w:top w:val="nil"/>
              <w:left w:val="nil"/>
              <w:bottom w:val="nil"/>
              <w:right w:val="nil"/>
            </w:tcBorders>
            <w:shd w:val="clear" w:color="auto" w:fill="auto"/>
            <w:noWrap/>
            <w:vAlign w:val="center"/>
            <w:hideMark/>
          </w:tcPr>
          <w:p w14:paraId="399D01DB" w14:textId="77777777" w:rsidR="007D5B42" w:rsidRPr="007D5B42" w:rsidRDefault="007D5B42" w:rsidP="007D5B42">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Destacan entre las principales partidas del Pasivo Circulante las siguientes:</w:t>
            </w:r>
          </w:p>
        </w:tc>
      </w:tr>
    </w:tbl>
    <w:p w14:paraId="21CFD5C2" w14:textId="77777777" w:rsidR="007D5B42" w:rsidRPr="007D5B42" w:rsidRDefault="007D5B42" w:rsidP="002357AB">
      <w:pPr>
        <w:tabs>
          <w:tab w:val="left" w:pos="720"/>
        </w:tabs>
        <w:spacing w:after="0" w:line="240" w:lineRule="exact"/>
        <w:ind w:left="288"/>
        <w:jc w:val="both"/>
        <w:rPr>
          <w:rFonts w:ascii="Arial" w:eastAsia="Times New Roman" w:hAnsi="Arial" w:cs="Arial"/>
          <w:sz w:val="18"/>
          <w:szCs w:val="18"/>
          <w:lang w:val="es-ES" w:eastAsia="es-ES"/>
        </w:rPr>
      </w:pPr>
    </w:p>
    <w:tbl>
      <w:tblPr>
        <w:tblW w:w="8383" w:type="dxa"/>
        <w:tblInd w:w="460" w:type="dxa"/>
        <w:tblLook w:val="04A0" w:firstRow="1" w:lastRow="0" w:firstColumn="1" w:lastColumn="0" w:noHBand="0" w:noVBand="1"/>
      </w:tblPr>
      <w:tblGrid>
        <w:gridCol w:w="6212"/>
        <w:gridCol w:w="2171"/>
      </w:tblGrid>
      <w:tr w:rsidR="007D5B42" w:rsidRPr="007D5B42" w14:paraId="2E1C6EF0" w14:textId="77777777" w:rsidTr="00D86AC7">
        <w:trPr>
          <w:trHeight w:val="259"/>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3C3CC" w14:textId="77777777" w:rsidR="007D5B42" w:rsidRPr="007D5B42" w:rsidRDefault="007D5B42" w:rsidP="007D5B42">
            <w:pPr>
              <w:spacing w:after="0" w:line="240" w:lineRule="auto"/>
              <w:rPr>
                <w:rFonts w:ascii="Arial" w:eastAsia="Times New Roman" w:hAnsi="Arial" w:cs="Arial"/>
                <w:b/>
                <w:bCs/>
                <w:color w:val="000000"/>
                <w:sz w:val="18"/>
                <w:szCs w:val="18"/>
                <w:lang w:val="en-US"/>
              </w:rPr>
            </w:pPr>
            <w:proofErr w:type="spellStart"/>
            <w:r w:rsidRPr="007D5B42">
              <w:rPr>
                <w:rFonts w:ascii="Arial" w:eastAsia="Times New Roman" w:hAnsi="Arial" w:cs="Arial"/>
                <w:b/>
                <w:bCs/>
                <w:color w:val="000000"/>
                <w:sz w:val="18"/>
                <w:szCs w:val="18"/>
                <w:lang w:val="en-US"/>
              </w:rPr>
              <w:t>Concepto</w:t>
            </w:r>
            <w:proofErr w:type="spellEnd"/>
          </w:p>
        </w:tc>
        <w:tc>
          <w:tcPr>
            <w:tcW w:w="2171" w:type="dxa"/>
            <w:tcBorders>
              <w:top w:val="single" w:sz="4" w:space="0" w:color="auto"/>
              <w:left w:val="nil"/>
              <w:bottom w:val="single" w:sz="4" w:space="0" w:color="auto"/>
              <w:right w:val="single" w:sz="4" w:space="0" w:color="000000"/>
            </w:tcBorders>
            <w:shd w:val="clear" w:color="auto" w:fill="auto"/>
            <w:noWrap/>
            <w:vAlign w:val="bottom"/>
            <w:hideMark/>
          </w:tcPr>
          <w:p w14:paraId="161B3DBE" w14:textId="77777777" w:rsidR="007D5B42" w:rsidRPr="007D5B42" w:rsidRDefault="007D5B42" w:rsidP="007D5B42">
            <w:pPr>
              <w:spacing w:after="0" w:line="240" w:lineRule="auto"/>
              <w:jc w:val="center"/>
              <w:rPr>
                <w:rFonts w:ascii="Arial" w:eastAsia="Times New Roman" w:hAnsi="Arial" w:cs="Arial"/>
                <w:b/>
                <w:bCs/>
                <w:color w:val="000000"/>
                <w:sz w:val="18"/>
                <w:szCs w:val="18"/>
                <w:lang w:val="en-US"/>
              </w:rPr>
            </w:pPr>
            <w:proofErr w:type="spellStart"/>
            <w:r w:rsidRPr="007D5B42">
              <w:rPr>
                <w:rFonts w:ascii="Arial" w:eastAsia="Times New Roman" w:hAnsi="Arial" w:cs="Arial"/>
                <w:b/>
                <w:bCs/>
                <w:color w:val="000000"/>
                <w:sz w:val="18"/>
                <w:szCs w:val="18"/>
                <w:lang w:val="en-US"/>
              </w:rPr>
              <w:t>Importe</w:t>
            </w:r>
            <w:proofErr w:type="spellEnd"/>
          </w:p>
        </w:tc>
      </w:tr>
      <w:tr w:rsidR="007D5B42" w:rsidRPr="007D5B42" w14:paraId="77BB43F0" w14:textId="77777777" w:rsidTr="00D86AC7">
        <w:trPr>
          <w:trHeight w:val="259"/>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8C545" w14:textId="77777777" w:rsidR="007D5B42" w:rsidRPr="007D5B42" w:rsidRDefault="007D5B42" w:rsidP="007D5B42">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SERVICIOS PERSONALES POR PAGAR A CORTO PLAZO</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7E149C40" w14:textId="5A93DE60" w:rsidR="007D5B42" w:rsidRPr="007D5B42" w:rsidRDefault="007D5B42" w:rsidP="007D5B4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$ 30,369</w:t>
            </w:r>
          </w:p>
        </w:tc>
      </w:tr>
      <w:tr w:rsidR="007D5B42" w:rsidRPr="007D5B42" w14:paraId="0EBA4B01" w14:textId="77777777" w:rsidTr="00D86AC7">
        <w:trPr>
          <w:trHeight w:val="259"/>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A3A02" w14:textId="77777777" w:rsidR="007D5B42" w:rsidRPr="007D5B42" w:rsidRDefault="007D5B42" w:rsidP="007D5B42">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RETENCIONES Y CONTRIBUCIONES POR PAGAR A CORTO PLAZO</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7D004740" w14:textId="06A7652C" w:rsidR="007D5B42" w:rsidRPr="007D5B42" w:rsidRDefault="007D5B42" w:rsidP="007D5B4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$ 552,592</w:t>
            </w:r>
          </w:p>
        </w:tc>
      </w:tr>
      <w:tr w:rsidR="007D5B42" w:rsidRPr="007D5B42" w14:paraId="26968C2F" w14:textId="77777777" w:rsidTr="00D86AC7">
        <w:trPr>
          <w:trHeight w:val="259"/>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C1672" w14:textId="77777777" w:rsidR="007D5B42" w:rsidRPr="007D5B42" w:rsidRDefault="007D5B42" w:rsidP="007D5B42">
            <w:pPr>
              <w:spacing w:after="0" w:line="240" w:lineRule="auto"/>
              <w:rPr>
                <w:rFonts w:ascii="Arial" w:eastAsia="Times New Roman" w:hAnsi="Arial" w:cs="Arial"/>
                <w:color w:val="000000"/>
                <w:sz w:val="18"/>
                <w:szCs w:val="18"/>
                <w:lang w:val="en-US"/>
              </w:rPr>
            </w:pPr>
            <w:r w:rsidRPr="007D5B42">
              <w:rPr>
                <w:rFonts w:ascii="Arial" w:eastAsia="Times New Roman" w:hAnsi="Arial" w:cs="Arial"/>
                <w:color w:val="000000"/>
                <w:sz w:val="18"/>
                <w:szCs w:val="18"/>
                <w:lang w:val="en-US"/>
              </w:rPr>
              <w:t>INGRESOS POR CLASIFICAR</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6555C5EA" w14:textId="1BEF077C" w:rsidR="007D5B42" w:rsidRPr="007D5B42" w:rsidRDefault="007D5B42" w:rsidP="007D5B4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7D5B42" w:rsidRPr="007D5B42" w14:paraId="36B67B1E" w14:textId="77777777" w:rsidTr="00D86AC7">
        <w:trPr>
          <w:trHeight w:val="259"/>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CA94F" w14:textId="77777777" w:rsidR="007D5B42" w:rsidRPr="007D5B42" w:rsidRDefault="007D5B42" w:rsidP="007D5B42">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PROVEEDORES POR PAGAR A CORTO PLAZO</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47482B6B" w14:textId="140328C8" w:rsidR="007D5B42" w:rsidRPr="007D5B42" w:rsidRDefault="007D5B42" w:rsidP="007D5B4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$ 414,073</w:t>
            </w:r>
          </w:p>
        </w:tc>
      </w:tr>
      <w:tr w:rsidR="007D5B42" w:rsidRPr="007D5B42" w14:paraId="4BDA6250" w14:textId="77777777" w:rsidTr="00D86AC7">
        <w:trPr>
          <w:trHeight w:val="259"/>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E002C" w14:textId="77777777" w:rsidR="007D5B42" w:rsidRPr="007D5B42" w:rsidRDefault="007D5B42" w:rsidP="007D5B42">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OTRAS CUENTAS POR PAGAR A CORTO PLAZO</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75795C64" w14:textId="4AEEE884" w:rsidR="007D5B42" w:rsidRPr="007D5B42" w:rsidRDefault="007D5B42" w:rsidP="007D5B42">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$ 29,219</w:t>
            </w:r>
          </w:p>
        </w:tc>
      </w:tr>
      <w:tr w:rsidR="007D5B42" w:rsidRPr="007D5B42" w14:paraId="6975856D" w14:textId="77777777" w:rsidTr="00D86AC7">
        <w:trPr>
          <w:trHeight w:val="259"/>
        </w:trPr>
        <w:tc>
          <w:tcPr>
            <w:tcW w:w="621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FA65D1" w14:textId="77777777" w:rsidR="007D5B42" w:rsidRPr="007D5B42" w:rsidRDefault="007D5B42" w:rsidP="007D5B42">
            <w:pPr>
              <w:spacing w:after="0" w:line="240" w:lineRule="auto"/>
              <w:jc w:val="right"/>
              <w:rPr>
                <w:rFonts w:ascii="Arial" w:eastAsia="Times New Roman" w:hAnsi="Arial" w:cs="Arial"/>
                <w:b/>
                <w:bCs/>
                <w:color w:val="000000"/>
                <w:sz w:val="18"/>
                <w:szCs w:val="18"/>
                <w:lang w:val="en-US"/>
              </w:rPr>
            </w:pPr>
            <w:r w:rsidRPr="007D5B42">
              <w:rPr>
                <w:rFonts w:ascii="Arial" w:eastAsia="Times New Roman" w:hAnsi="Arial" w:cs="Arial"/>
                <w:b/>
                <w:bCs/>
                <w:color w:val="000000"/>
                <w:sz w:val="18"/>
                <w:szCs w:val="18"/>
                <w:lang w:val="en-US"/>
              </w:rPr>
              <w:t>Suma PASIVO CIRCULANTE</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0820B2BC" w14:textId="4449C2E8" w:rsidR="007D5B42" w:rsidRPr="007D5B42" w:rsidRDefault="007D5B42" w:rsidP="007D5B42">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1,026,253</w:t>
            </w:r>
          </w:p>
        </w:tc>
      </w:tr>
    </w:tbl>
    <w:p w14:paraId="311BD21C" w14:textId="77777777" w:rsidR="007D5B42" w:rsidRDefault="007D5B42" w:rsidP="002357AB">
      <w:pPr>
        <w:tabs>
          <w:tab w:val="left" w:pos="720"/>
        </w:tabs>
        <w:spacing w:after="0" w:line="240" w:lineRule="exact"/>
        <w:ind w:left="288"/>
        <w:jc w:val="both"/>
        <w:rPr>
          <w:rFonts w:ascii="Arial" w:eastAsia="Times New Roman" w:hAnsi="Arial" w:cs="Arial"/>
          <w:sz w:val="18"/>
          <w:szCs w:val="18"/>
          <w:lang w:eastAsia="es-ES"/>
        </w:rPr>
      </w:pPr>
    </w:p>
    <w:p w14:paraId="418C6773" w14:textId="59CD556A" w:rsidR="002357AB" w:rsidRPr="00774E71" w:rsidRDefault="002357AB" w:rsidP="007D5B42">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r>
    </w:p>
    <w:p w14:paraId="4269893C" w14:textId="77777777" w:rsidR="002357AB" w:rsidRPr="00774E71" w:rsidRDefault="002357AB" w:rsidP="002357AB">
      <w:pPr>
        <w:numPr>
          <w:ilvl w:val="0"/>
          <w:numId w:val="35"/>
        </w:num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No aplican para el caso de Provisiones.</w:t>
      </w:r>
    </w:p>
    <w:p w14:paraId="65C29032"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p>
    <w:p w14:paraId="743A3600"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p>
    <w:p w14:paraId="7836A132" w14:textId="77777777" w:rsidR="002357AB" w:rsidRPr="00774E71" w:rsidRDefault="002357AB" w:rsidP="002357AB">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II)</w:t>
      </w:r>
      <w:r w:rsidRPr="00774E71">
        <w:rPr>
          <w:rFonts w:ascii="Arial" w:eastAsia="Times New Roman" w:hAnsi="Arial" w:cs="Arial"/>
          <w:b/>
          <w:smallCaps/>
          <w:sz w:val="18"/>
          <w:szCs w:val="18"/>
          <w:lang w:val="es-ES" w:eastAsia="es-ES"/>
        </w:rPr>
        <w:tab/>
        <w:t>Notas al Estado de Actividades</w:t>
      </w:r>
    </w:p>
    <w:p w14:paraId="62D2FD76" w14:textId="77777777" w:rsidR="002357AB" w:rsidRPr="00774E71" w:rsidRDefault="002357AB" w:rsidP="002357AB">
      <w:pPr>
        <w:spacing w:after="0" w:line="240" w:lineRule="exact"/>
        <w:ind w:left="360" w:hanging="360"/>
        <w:jc w:val="both"/>
        <w:rPr>
          <w:rFonts w:ascii="Arial" w:eastAsia="Times New Roman" w:hAnsi="Arial" w:cs="Arial"/>
          <w:b/>
          <w:smallCaps/>
          <w:sz w:val="18"/>
          <w:szCs w:val="18"/>
          <w:lang w:val="es-ES" w:eastAsia="es-ES"/>
        </w:rPr>
      </w:pPr>
    </w:p>
    <w:p w14:paraId="53529346" w14:textId="77777777" w:rsidR="002357AB" w:rsidRPr="00774E71" w:rsidRDefault="002357AB" w:rsidP="002357AB">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Ingresos de Gestión</w:t>
      </w:r>
    </w:p>
    <w:p w14:paraId="21E8C47D" w14:textId="77777777" w:rsidR="002357AB" w:rsidRPr="00774E71" w:rsidRDefault="002357AB" w:rsidP="002357AB">
      <w:pPr>
        <w:numPr>
          <w:ilvl w:val="0"/>
          <w:numId w:val="2"/>
        </w:num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Relación de Ingresos de Gestión:</w:t>
      </w:r>
    </w:p>
    <w:p w14:paraId="79C6C400" w14:textId="5BE3EF34" w:rsidR="002357AB" w:rsidRPr="00774E71" w:rsidRDefault="002357AB" w:rsidP="002357AB">
      <w:pPr>
        <w:tabs>
          <w:tab w:val="left" w:pos="720"/>
        </w:tabs>
        <w:spacing w:after="0" w:line="240" w:lineRule="exact"/>
        <w:ind w:left="648"/>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 xml:space="preserve">Productos </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     </w:t>
      </w:r>
      <w:r w:rsidR="00DC2E9A">
        <w:rPr>
          <w:rFonts w:ascii="Arial" w:eastAsia="Times New Roman" w:hAnsi="Arial" w:cs="Arial"/>
          <w:sz w:val="18"/>
          <w:szCs w:val="18"/>
          <w:lang w:eastAsia="es-ES"/>
        </w:rPr>
        <w:t>140</w:t>
      </w:r>
      <w:r w:rsidRPr="00774E71">
        <w:rPr>
          <w:rFonts w:ascii="Arial" w:eastAsia="Times New Roman" w:hAnsi="Arial" w:cs="Arial"/>
          <w:sz w:val="18"/>
          <w:szCs w:val="18"/>
          <w:lang w:eastAsia="es-ES"/>
        </w:rPr>
        <w:t>,</w:t>
      </w:r>
      <w:r w:rsidR="00DC2E9A">
        <w:rPr>
          <w:rFonts w:ascii="Arial" w:eastAsia="Times New Roman" w:hAnsi="Arial" w:cs="Arial"/>
          <w:sz w:val="18"/>
          <w:szCs w:val="18"/>
          <w:lang w:eastAsia="es-ES"/>
        </w:rPr>
        <w:t>184</w:t>
      </w:r>
    </w:p>
    <w:p w14:paraId="595A36F9" w14:textId="1E7695B2" w:rsidR="002357AB" w:rsidRPr="00774E71" w:rsidRDefault="002357AB" w:rsidP="002357AB">
      <w:pPr>
        <w:tabs>
          <w:tab w:val="left" w:pos="720"/>
        </w:tabs>
        <w:spacing w:after="0" w:line="240" w:lineRule="exact"/>
        <w:ind w:left="648"/>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Ingresos por Venta de Bienes y Prestación de Servicios</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     </w:t>
      </w:r>
      <w:r w:rsidR="00DC2E9A">
        <w:rPr>
          <w:rFonts w:ascii="Arial" w:eastAsia="Times New Roman" w:hAnsi="Arial" w:cs="Arial"/>
          <w:sz w:val="18"/>
          <w:szCs w:val="18"/>
          <w:lang w:eastAsia="es-ES"/>
        </w:rPr>
        <w:t>206</w:t>
      </w:r>
      <w:r w:rsidRPr="00774E71">
        <w:rPr>
          <w:rFonts w:ascii="Arial" w:eastAsia="Times New Roman" w:hAnsi="Arial" w:cs="Arial"/>
          <w:sz w:val="18"/>
          <w:szCs w:val="18"/>
          <w:lang w:eastAsia="es-ES"/>
        </w:rPr>
        <w:t>,</w:t>
      </w:r>
      <w:r w:rsidR="00DC2E9A">
        <w:rPr>
          <w:rFonts w:ascii="Arial" w:eastAsia="Times New Roman" w:hAnsi="Arial" w:cs="Arial"/>
          <w:sz w:val="18"/>
          <w:szCs w:val="18"/>
          <w:lang w:eastAsia="es-ES"/>
        </w:rPr>
        <w:t>952</w:t>
      </w:r>
    </w:p>
    <w:p w14:paraId="74FBDBC6" w14:textId="49A4130D" w:rsidR="002357AB" w:rsidRPr="00774E71" w:rsidRDefault="002357AB" w:rsidP="002357AB">
      <w:pPr>
        <w:tabs>
          <w:tab w:val="left" w:pos="720"/>
        </w:tabs>
        <w:spacing w:after="0" w:line="240" w:lineRule="exact"/>
        <w:ind w:left="648"/>
        <w:jc w:val="both"/>
        <w:rPr>
          <w:rFonts w:ascii="Arial" w:eastAsia="Times New Roman" w:hAnsi="Arial" w:cs="Arial"/>
          <w:sz w:val="18"/>
          <w:szCs w:val="18"/>
          <w:lang w:eastAsia="es-ES"/>
        </w:rPr>
      </w:pPr>
      <w:r>
        <w:rPr>
          <w:rFonts w:ascii="Arial" w:eastAsia="Times New Roman" w:hAnsi="Arial" w:cs="Arial"/>
          <w:sz w:val="18"/>
          <w:szCs w:val="18"/>
          <w:lang w:eastAsia="es-ES"/>
        </w:rPr>
        <w:t>Transferencias estatales</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$1</w:t>
      </w:r>
      <w:r w:rsidR="00DC2E9A">
        <w:rPr>
          <w:rFonts w:ascii="Arial" w:eastAsia="Times New Roman" w:hAnsi="Arial" w:cs="Arial"/>
          <w:sz w:val="18"/>
          <w:szCs w:val="18"/>
          <w:lang w:eastAsia="es-ES"/>
        </w:rPr>
        <w:t>9</w:t>
      </w:r>
      <w:r w:rsidRPr="00774E71">
        <w:rPr>
          <w:rFonts w:ascii="Arial" w:eastAsia="Times New Roman" w:hAnsi="Arial" w:cs="Arial"/>
          <w:sz w:val="18"/>
          <w:szCs w:val="18"/>
          <w:lang w:eastAsia="es-ES"/>
        </w:rPr>
        <w:t>,2</w:t>
      </w:r>
      <w:r w:rsidR="00DC2E9A">
        <w:rPr>
          <w:rFonts w:ascii="Arial" w:eastAsia="Times New Roman" w:hAnsi="Arial" w:cs="Arial"/>
          <w:sz w:val="18"/>
          <w:szCs w:val="18"/>
          <w:lang w:eastAsia="es-ES"/>
        </w:rPr>
        <w:t>91</w:t>
      </w:r>
      <w:r w:rsidRPr="00774E71">
        <w:rPr>
          <w:rFonts w:ascii="Arial" w:eastAsia="Times New Roman" w:hAnsi="Arial" w:cs="Arial"/>
          <w:sz w:val="18"/>
          <w:szCs w:val="18"/>
          <w:lang w:eastAsia="es-ES"/>
        </w:rPr>
        <w:t>,</w:t>
      </w:r>
      <w:r w:rsidR="00DC2E9A">
        <w:rPr>
          <w:rFonts w:ascii="Arial" w:eastAsia="Times New Roman" w:hAnsi="Arial" w:cs="Arial"/>
          <w:sz w:val="18"/>
          <w:szCs w:val="18"/>
          <w:lang w:eastAsia="es-ES"/>
        </w:rPr>
        <w:t>276</w:t>
      </w:r>
    </w:p>
    <w:p w14:paraId="7D2B3BA7" w14:textId="500D8AB0" w:rsidR="002357AB" w:rsidRPr="00774E71" w:rsidRDefault="002357AB" w:rsidP="002357AB">
      <w:pPr>
        <w:tabs>
          <w:tab w:val="left" w:pos="720"/>
        </w:tabs>
        <w:spacing w:after="0" w:line="240" w:lineRule="exact"/>
        <w:ind w:left="648"/>
        <w:jc w:val="both"/>
        <w:rPr>
          <w:rFonts w:ascii="Arial" w:eastAsia="Times New Roman" w:hAnsi="Arial" w:cs="Arial"/>
          <w:sz w:val="18"/>
          <w:szCs w:val="18"/>
          <w:lang w:eastAsia="es-ES"/>
        </w:rPr>
      </w:pPr>
      <w:r>
        <w:rPr>
          <w:rFonts w:ascii="Arial" w:eastAsia="Times New Roman" w:hAnsi="Arial" w:cs="Arial"/>
          <w:sz w:val="18"/>
          <w:szCs w:val="18"/>
          <w:lang w:eastAsia="es-ES"/>
        </w:rPr>
        <w:t>Transferencias federales</w:t>
      </w:r>
      <w:r>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w:t>
      </w:r>
      <w:r w:rsidRPr="00774E71">
        <w:rPr>
          <w:rFonts w:ascii="Arial" w:eastAsia="Times New Roman" w:hAnsi="Arial" w:cs="Arial"/>
          <w:sz w:val="18"/>
          <w:szCs w:val="18"/>
          <w:u w:val="single"/>
          <w:lang w:eastAsia="es-ES"/>
        </w:rPr>
        <w:t>$</w:t>
      </w:r>
      <w:r w:rsidR="00DC2E9A">
        <w:rPr>
          <w:rFonts w:ascii="Arial" w:eastAsia="Times New Roman" w:hAnsi="Arial" w:cs="Arial"/>
          <w:sz w:val="18"/>
          <w:szCs w:val="18"/>
          <w:u w:val="single"/>
          <w:lang w:eastAsia="es-ES"/>
        </w:rPr>
        <w:t>23</w:t>
      </w:r>
      <w:r w:rsidRPr="00774E71">
        <w:rPr>
          <w:rFonts w:ascii="Arial" w:eastAsia="Times New Roman" w:hAnsi="Arial" w:cs="Arial"/>
          <w:sz w:val="18"/>
          <w:szCs w:val="18"/>
          <w:u w:val="single"/>
          <w:lang w:eastAsia="es-ES"/>
        </w:rPr>
        <w:t>,</w:t>
      </w:r>
      <w:r w:rsidR="00DC2E9A">
        <w:rPr>
          <w:rFonts w:ascii="Arial" w:eastAsia="Times New Roman" w:hAnsi="Arial" w:cs="Arial"/>
          <w:sz w:val="18"/>
          <w:szCs w:val="18"/>
          <w:u w:val="single"/>
          <w:lang w:eastAsia="es-ES"/>
        </w:rPr>
        <w:t>254</w:t>
      </w:r>
      <w:r w:rsidRPr="00774E71">
        <w:rPr>
          <w:rFonts w:ascii="Arial" w:eastAsia="Times New Roman" w:hAnsi="Arial" w:cs="Arial"/>
          <w:sz w:val="18"/>
          <w:szCs w:val="18"/>
          <w:u w:val="single"/>
          <w:lang w:eastAsia="es-ES"/>
        </w:rPr>
        <w:t>,</w:t>
      </w:r>
      <w:r w:rsidR="00DC2E9A">
        <w:rPr>
          <w:rFonts w:ascii="Arial" w:eastAsia="Times New Roman" w:hAnsi="Arial" w:cs="Arial"/>
          <w:sz w:val="18"/>
          <w:szCs w:val="18"/>
          <w:u w:val="single"/>
          <w:lang w:eastAsia="es-ES"/>
        </w:rPr>
        <w:t>182</w:t>
      </w:r>
    </w:p>
    <w:p w14:paraId="7E9C7844" w14:textId="1B0CCBEB" w:rsidR="002357AB" w:rsidRDefault="002357AB" w:rsidP="002357AB">
      <w:pPr>
        <w:tabs>
          <w:tab w:val="left" w:pos="720"/>
        </w:tabs>
        <w:spacing w:after="0" w:line="240" w:lineRule="exact"/>
        <w:ind w:left="648"/>
        <w:jc w:val="both"/>
        <w:rPr>
          <w:rFonts w:ascii="Arial" w:eastAsia="Times New Roman" w:hAnsi="Arial" w:cs="Arial"/>
          <w:b/>
          <w:sz w:val="18"/>
          <w:szCs w:val="18"/>
          <w:lang w:eastAsia="es-ES"/>
        </w:rPr>
      </w:pPr>
      <w:proofErr w:type="gramStart"/>
      <w:r w:rsidRPr="00774E71">
        <w:rPr>
          <w:rFonts w:ascii="Arial" w:eastAsia="Times New Roman" w:hAnsi="Arial" w:cs="Arial"/>
          <w:b/>
          <w:sz w:val="18"/>
          <w:szCs w:val="18"/>
          <w:lang w:eastAsia="es-ES"/>
        </w:rPr>
        <w:t>Total</w:t>
      </w:r>
      <w:proofErr w:type="gramEnd"/>
      <w:r w:rsidRPr="00774E71">
        <w:rPr>
          <w:rFonts w:ascii="Arial" w:eastAsia="Times New Roman" w:hAnsi="Arial" w:cs="Arial"/>
          <w:b/>
          <w:sz w:val="18"/>
          <w:szCs w:val="18"/>
          <w:lang w:eastAsia="es-ES"/>
        </w:rPr>
        <w:t xml:space="preserve"> Ingresos de Gestión</w:t>
      </w:r>
      <w:r w:rsidRPr="00774E71">
        <w:rPr>
          <w:rFonts w:ascii="Arial" w:eastAsia="Times New Roman" w:hAnsi="Arial" w:cs="Arial"/>
          <w:b/>
          <w:sz w:val="18"/>
          <w:szCs w:val="18"/>
          <w:lang w:eastAsia="es-ES"/>
        </w:rPr>
        <w:tab/>
      </w:r>
      <w:r w:rsidRPr="00774E71">
        <w:rPr>
          <w:rFonts w:ascii="Arial" w:eastAsia="Times New Roman" w:hAnsi="Arial" w:cs="Arial"/>
          <w:b/>
          <w:sz w:val="18"/>
          <w:szCs w:val="18"/>
          <w:lang w:eastAsia="es-ES"/>
        </w:rPr>
        <w:tab/>
      </w:r>
      <w:r w:rsidRPr="00774E71">
        <w:rPr>
          <w:rFonts w:ascii="Arial" w:eastAsia="Times New Roman" w:hAnsi="Arial" w:cs="Arial"/>
          <w:b/>
          <w:sz w:val="18"/>
          <w:szCs w:val="18"/>
          <w:lang w:eastAsia="es-ES"/>
        </w:rPr>
        <w:tab/>
      </w:r>
      <w:r w:rsidRPr="00774E71">
        <w:rPr>
          <w:rFonts w:ascii="Arial" w:eastAsia="Times New Roman" w:hAnsi="Arial" w:cs="Arial"/>
          <w:b/>
          <w:sz w:val="18"/>
          <w:szCs w:val="18"/>
          <w:lang w:eastAsia="es-ES"/>
        </w:rPr>
        <w:tab/>
      </w:r>
      <w:r w:rsidRPr="00774E71">
        <w:rPr>
          <w:rFonts w:ascii="Arial" w:eastAsia="Times New Roman" w:hAnsi="Arial" w:cs="Arial"/>
          <w:b/>
          <w:sz w:val="18"/>
          <w:szCs w:val="18"/>
          <w:lang w:eastAsia="es-ES"/>
        </w:rPr>
        <w:tab/>
        <w:t xml:space="preserve">            $</w:t>
      </w:r>
      <w:r w:rsidR="00DC2E9A">
        <w:rPr>
          <w:rFonts w:ascii="Arial" w:eastAsia="Times New Roman" w:hAnsi="Arial" w:cs="Arial"/>
          <w:b/>
          <w:sz w:val="18"/>
          <w:szCs w:val="18"/>
          <w:lang w:eastAsia="es-ES"/>
        </w:rPr>
        <w:t>42</w:t>
      </w:r>
      <w:r w:rsidRPr="00774E71">
        <w:rPr>
          <w:rFonts w:ascii="Arial" w:eastAsia="Times New Roman" w:hAnsi="Arial" w:cs="Arial"/>
          <w:b/>
          <w:sz w:val="18"/>
          <w:szCs w:val="18"/>
          <w:lang w:eastAsia="es-ES"/>
        </w:rPr>
        <w:t>,</w:t>
      </w:r>
      <w:r w:rsidR="00DC2E9A">
        <w:rPr>
          <w:rFonts w:ascii="Arial" w:eastAsia="Times New Roman" w:hAnsi="Arial" w:cs="Arial"/>
          <w:b/>
          <w:sz w:val="18"/>
          <w:szCs w:val="18"/>
          <w:lang w:eastAsia="es-ES"/>
        </w:rPr>
        <w:t>892</w:t>
      </w:r>
      <w:r w:rsidRPr="00774E71">
        <w:rPr>
          <w:rFonts w:ascii="Arial" w:eastAsia="Times New Roman" w:hAnsi="Arial" w:cs="Arial"/>
          <w:b/>
          <w:sz w:val="18"/>
          <w:szCs w:val="18"/>
          <w:lang w:eastAsia="es-ES"/>
        </w:rPr>
        <w:t>,</w:t>
      </w:r>
      <w:r w:rsidR="00DC2E9A">
        <w:rPr>
          <w:rFonts w:ascii="Arial" w:eastAsia="Times New Roman" w:hAnsi="Arial" w:cs="Arial"/>
          <w:b/>
          <w:sz w:val="18"/>
          <w:szCs w:val="18"/>
          <w:lang w:eastAsia="es-ES"/>
        </w:rPr>
        <w:t>594</w:t>
      </w:r>
    </w:p>
    <w:p w14:paraId="54F7BB74" w14:textId="77777777" w:rsidR="00DC2E9A" w:rsidRPr="00774E71" w:rsidRDefault="00DC2E9A" w:rsidP="002357AB">
      <w:pPr>
        <w:tabs>
          <w:tab w:val="left" w:pos="720"/>
        </w:tabs>
        <w:spacing w:after="0" w:line="240" w:lineRule="exact"/>
        <w:ind w:left="648"/>
        <w:jc w:val="both"/>
        <w:rPr>
          <w:rFonts w:ascii="Arial" w:eastAsia="Times New Roman" w:hAnsi="Arial" w:cs="Arial"/>
          <w:b/>
          <w:sz w:val="18"/>
          <w:szCs w:val="18"/>
          <w:lang w:eastAsia="es-ES"/>
        </w:rPr>
      </w:pPr>
    </w:p>
    <w:p w14:paraId="53BEB99F" w14:textId="77777777" w:rsidR="002357AB" w:rsidRPr="00774E71" w:rsidRDefault="002357AB" w:rsidP="002357AB">
      <w:pPr>
        <w:tabs>
          <w:tab w:val="left" w:pos="720"/>
        </w:tabs>
        <w:spacing w:after="0" w:line="240" w:lineRule="exact"/>
        <w:ind w:left="288"/>
        <w:jc w:val="both"/>
        <w:rPr>
          <w:rFonts w:ascii="Arial" w:eastAsia="Times New Roman" w:hAnsi="Arial" w:cs="Arial"/>
          <w:sz w:val="18"/>
          <w:szCs w:val="18"/>
          <w:lang w:eastAsia="es-ES"/>
        </w:rPr>
      </w:pPr>
    </w:p>
    <w:p w14:paraId="696BCE16" w14:textId="77777777" w:rsidR="002357AB" w:rsidRPr="00774E71" w:rsidRDefault="002357AB" w:rsidP="002357AB">
      <w:pPr>
        <w:tabs>
          <w:tab w:val="left" w:pos="720"/>
        </w:tabs>
        <w:spacing w:after="0" w:line="240" w:lineRule="exact"/>
        <w:ind w:left="288"/>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Gastos y Otras Pérdidas:</w:t>
      </w:r>
    </w:p>
    <w:p w14:paraId="75071F13" w14:textId="77777777" w:rsidR="00F75B15" w:rsidRPr="00774E71" w:rsidRDefault="002357AB" w:rsidP="002357AB">
      <w:pPr>
        <w:numPr>
          <w:ilvl w:val="0"/>
          <w:numId w:val="1"/>
        </w:num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Relación de las cuentas de gastos de funcionamiento:</w:t>
      </w:r>
    </w:p>
    <w:tbl>
      <w:tblPr>
        <w:tblW w:w="8701" w:type="dxa"/>
        <w:tblInd w:w="430" w:type="dxa"/>
        <w:tblLook w:val="04A0" w:firstRow="1" w:lastRow="0" w:firstColumn="1" w:lastColumn="0" w:noHBand="0" w:noVBand="1"/>
      </w:tblPr>
      <w:tblGrid>
        <w:gridCol w:w="6181"/>
        <w:gridCol w:w="2520"/>
      </w:tblGrid>
      <w:tr w:rsidR="00F75B15" w:rsidRPr="00F75B15" w14:paraId="2CEA2D5E" w14:textId="77777777" w:rsidTr="00F75B15">
        <w:trPr>
          <w:trHeight w:val="246"/>
        </w:trPr>
        <w:tc>
          <w:tcPr>
            <w:tcW w:w="618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402553" w14:textId="77777777" w:rsidR="00F75B15" w:rsidRPr="00F75B15" w:rsidRDefault="00F75B15" w:rsidP="00F75B15">
            <w:pPr>
              <w:spacing w:after="0" w:line="240" w:lineRule="auto"/>
              <w:rPr>
                <w:rFonts w:ascii="Arial" w:eastAsia="Times New Roman" w:hAnsi="Arial" w:cs="Arial"/>
                <w:b/>
                <w:bCs/>
                <w:color w:val="000000"/>
                <w:sz w:val="18"/>
                <w:szCs w:val="18"/>
                <w:lang w:val="en-US"/>
              </w:rPr>
            </w:pPr>
            <w:proofErr w:type="spellStart"/>
            <w:r w:rsidRPr="00F75B15">
              <w:rPr>
                <w:rFonts w:ascii="Arial" w:eastAsia="Times New Roman" w:hAnsi="Arial" w:cs="Arial"/>
                <w:b/>
                <w:bCs/>
                <w:color w:val="000000"/>
                <w:sz w:val="18"/>
                <w:szCs w:val="18"/>
                <w:lang w:val="en-US"/>
              </w:rPr>
              <w:t>Concepto</w:t>
            </w:r>
            <w:proofErr w:type="spellEnd"/>
          </w:p>
        </w:tc>
        <w:tc>
          <w:tcPr>
            <w:tcW w:w="2520" w:type="dxa"/>
            <w:tcBorders>
              <w:top w:val="single" w:sz="4" w:space="0" w:color="auto"/>
              <w:left w:val="nil"/>
              <w:bottom w:val="single" w:sz="4" w:space="0" w:color="auto"/>
              <w:right w:val="single" w:sz="4" w:space="0" w:color="000000"/>
            </w:tcBorders>
            <w:shd w:val="clear" w:color="auto" w:fill="auto"/>
            <w:noWrap/>
            <w:vAlign w:val="bottom"/>
            <w:hideMark/>
          </w:tcPr>
          <w:p w14:paraId="10E499BA" w14:textId="77777777" w:rsidR="00F75B15" w:rsidRPr="00F75B15" w:rsidRDefault="00F75B15" w:rsidP="00F75B15">
            <w:pPr>
              <w:spacing w:after="0" w:line="240" w:lineRule="auto"/>
              <w:jc w:val="center"/>
              <w:rPr>
                <w:rFonts w:ascii="Arial" w:eastAsia="Times New Roman" w:hAnsi="Arial" w:cs="Arial"/>
                <w:b/>
                <w:bCs/>
                <w:color w:val="000000"/>
                <w:sz w:val="18"/>
                <w:szCs w:val="18"/>
                <w:lang w:val="en-US"/>
              </w:rPr>
            </w:pPr>
            <w:proofErr w:type="spellStart"/>
            <w:r w:rsidRPr="00F75B15">
              <w:rPr>
                <w:rFonts w:ascii="Arial" w:eastAsia="Times New Roman" w:hAnsi="Arial" w:cs="Arial"/>
                <w:b/>
                <w:bCs/>
                <w:color w:val="000000"/>
                <w:sz w:val="18"/>
                <w:szCs w:val="18"/>
                <w:lang w:val="en-US"/>
              </w:rPr>
              <w:t>Importe</w:t>
            </w:r>
            <w:proofErr w:type="spellEnd"/>
          </w:p>
        </w:tc>
      </w:tr>
      <w:tr w:rsidR="00F75B15" w:rsidRPr="00F75B15" w14:paraId="2217A23C" w14:textId="77777777" w:rsidTr="00F75B15">
        <w:trPr>
          <w:trHeight w:val="246"/>
        </w:trPr>
        <w:tc>
          <w:tcPr>
            <w:tcW w:w="6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B3CDA" w14:textId="77777777" w:rsidR="00F75B15" w:rsidRPr="00F75B15" w:rsidRDefault="00F75B15" w:rsidP="00F75B15">
            <w:pPr>
              <w:spacing w:after="0" w:line="240" w:lineRule="auto"/>
              <w:rPr>
                <w:rFonts w:ascii="Arial" w:eastAsia="Times New Roman" w:hAnsi="Arial" w:cs="Arial"/>
                <w:color w:val="000000"/>
                <w:sz w:val="18"/>
                <w:szCs w:val="18"/>
                <w:lang w:val="en-US"/>
              </w:rPr>
            </w:pPr>
            <w:r w:rsidRPr="00F75B15">
              <w:rPr>
                <w:rFonts w:ascii="Arial" w:eastAsia="Times New Roman" w:hAnsi="Arial" w:cs="Arial"/>
                <w:color w:val="000000"/>
                <w:sz w:val="18"/>
                <w:szCs w:val="18"/>
                <w:lang w:val="en-US"/>
              </w:rPr>
              <w:t>GASTOS DE FUNCIONAMIENTO</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2BBA3889" w14:textId="0154B7E5" w:rsidR="00F75B15" w:rsidRPr="00F75B15" w:rsidRDefault="00F75B15" w:rsidP="00F75B15">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$ 24,957,431</w:t>
            </w:r>
          </w:p>
        </w:tc>
      </w:tr>
      <w:tr w:rsidR="00F75B15" w:rsidRPr="00F75B15" w14:paraId="5037FC75" w14:textId="77777777" w:rsidTr="00F75B15">
        <w:trPr>
          <w:trHeight w:val="246"/>
        </w:trPr>
        <w:tc>
          <w:tcPr>
            <w:tcW w:w="6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78FB1" w14:textId="77777777" w:rsidR="00F75B15" w:rsidRPr="00F75B15" w:rsidRDefault="00F75B15" w:rsidP="00F75B15">
            <w:pPr>
              <w:spacing w:after="0" w:line="240" w:lineRule="auto"/>
              <w:rPr>
                <w:rFonts w:ascii="Arial" w:eastAsia="Times New Roman" w:hAnsi="Arial" w:cs="Arial"/>
                <w:color w:val="000000"/>
                <w:sz w:val="18"/>
                <w:szCs w:val="18"/>
                <w:lang w:val="es-ES"/>
              </w:rPr>
            </w:pPr>
            <w:r w:rsidRPr="00F75B15">
              <w:rPr>
                <w:rFonts w:ascii="Arial" w:eastAsia="Times New Roman" w:hAnsi="Arial" w:cs="Arial"/>
                <w:color w:val="000000"/>
                <w:sz w:val="18"/>
                <w:szCs w:val="18"/>
                <w:lang w:val="es-ES"/>
              </w:rPr>
              <w:t>TRANSFERENCIAS, ASIGNACIONES, SUBSIDIOS Y OTRAS AYUDAS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40106679" w14:textId="691B89C6" w:rsidR="00F75B15" w:rsidRPr="00F75B15" w:rsidRDefault="00F75B15" w:rsidP="00F75B15">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F75B15" w:rsidRPr="00F75B15" w14:paraId="0701087F" w14:textId="77777777" w:rsidTr="00F75B15">
        <w:trPr>
          <w:trHeight w:val="246"/>
        </w:trPr>
        <w:tc>
          <w:tcPr>
            <w:tcW w:w="6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CFFCE" w14:textId="77777777" w:rsidR="00F75B15" w:rsidRPr="00F75B15" w:rsidRDefault="00F75B15" w:rsidP="00F75B15">
            <w:pPr>
              <w:spacing w:after="0" w:line="240" w:lineRule="auto"/>
              <w:rPr>
                <w:rFonts w:ascii="Arial" w:eastAsia="Times New Roman" w:hAnsi="Arial" w:cs="Arial"/>
                <w:color w:val="000000"/>
                <w:sz w:val="18"/>
                <w:szCs w:val="18"/>
                <w:lang w:val="en-US"/>
              </w:rPr>
            </w:pPr>
            <w:r w:rsidRPr="00F75B15">
              <w:rPr>
                <w:rFonts w:ascii="Arial" w:eastAsia="Times New Roman" w:hAnsi="Arial" w:cs="Arial"/>
                <w:color w:val="000000"/>
                <w:sz w:val="18"/>
                <w:szCs w:val="18"/>
                <w:lang w:val="en-US"/>
              </w:rPr>
              <w:t>PARTICIPACIONES Y APORTACIONES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4F4E3982" w14:textId="1A44CC6F" w:rsidR="00F75B15" w:rsidRPr="00F75B15" w:rsidRDefault="00F75B15" w:rsidP="00F75B15">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F75B15" w:rsidRPr="00F75B15" w14:paraId="1BD021AD" w14:textId="77777777" w:rsidTr="00F75B15">
        <w:trPr>
          <w:trHeight w:val="246"/>
        </w:trPr>
        <w:tc>
          <w:tcPr>
            <w:tcW w:w="6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FA290" w14:textId="77777777" w:rsidR="00F75B15" w:rsidRPr="00F75B15" w:rsidRDefault="00F75B15" w:rsidP="00F75B15">
            <w:pPr>
              <w:spacing w:after="0" w:line="240" w:lineRule="auto"/>
              <w:rPr>
                <w:rFonts w:ascii="Arial" w:eastAsia="Times New Roman" w:hAnsi="Arial" w:cs="Arial"/>
                <w:color w:val="000000"/>
                <w:sz w:val="18"/>
                <w:szCs w:val="18"/>
                <w:lang w:val="es-ES"/>
              </w:rPr>
            </w:pPr>
            <w:r w:rsidRPr="00F75B15">
              <w:rPr>
                <w:rFonts w:ascii="Arial" w:eastAsia="Times New Roman" w:hAnsi="Arial" w:cs="Arial"/>
                <w:color w:val="000000"/>
                <w:sz w:val="18"/>
                <w:szCs w:val="18"/>
                <w:lang w:val="es-ES"/>
              </w:rPr>
              <w:t>INTERESES, COMISIONES Y OTROS GASTOS DE LA DEUDA PÚBLICA</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65FC5184" w14:textId="7926E2E3" w:rsidR="00F75B15" w:rsidRPr="00F75B15" w:rsidRDefault="00F75B15" w:rsidP="00F75B15">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F75B15" w:rsidRPr="00F75B15" w14:paraId="613C10A9" w14:textId="77777777" w:rsidTr="00F75B15">
        <w:trPr>
          <w:trHeight w:val="246"/>
        </w:trPr>
        <w:tc>
          <w:tcPr>
            <w:tcW w:w="6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8B2D5" w14:textId="77777777" w:rsidR="00F75B15" w:rsidRPr="00F75B15" w:rsidRDefault="00F75B15" w:rsidP="00F75B15">
            <w:pPr>
              <w:spacing w:after="0" w:line="240" w:lineRule="auto"/>
              <w:rPr>
                <w:rFonts w:ascii="Arial" w:eastAsia="Times New Roman" w:hAnsi="Arial" w:cs="Arial"/>
                <w:color w:val="000000"/>
                <w:sz w:val="18"/>
                <w:szCs w:val="18"/>
                <w:lang w:val="es-ES"/>
              </w:rPr>
            </w:pPr>
            <w:r w:rsidRPr="00F75B15">
              <w:rPr>
                <w:rFonts w:ascii="Arial" w:eastAsia="Times New Roman" w:hAnsi="Arial" w:cs="Arial"/>
                <w:color w:val="000000"/>
                <w:sz w:val="18"/>
                <w:szCs w:val="18"/>
                <w:lang w:val="es-ES"/>
              </w:rPr>
              <w:t>OTROS GASTOS Y PÉRDIDAS EXTRAORDINARIAS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54E145B5" w14:textId="3A31DE9E" w:rsidR="00F75B15" w:rsidRPr="00F75B15" w:rsidRDefault="00F75B15" w:rsidP="00F75B15">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$ 87,080</w:t>
            </w:r>
          </w:p>
        </w:tc>
      </w:tr>
      <w:tr w:rsidR="00F75B15" w:rsidRPr="00F75B15" w14:paraId="0B0D90FF" w14:textId="77777777" w:rsidTr="00F75B15">
        <w:trPr>
          <w:trHeight w:val="246"/>
        </w:trPr>
        <w:tc>
          <w:tcPr>
            <w:tcW w:w="618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58106A" w14:textId="77777777" w:rsidR="00F75B15" w:rsidRPr="00F75B15" w:rsidRDefault="00F75B15" w:rsidP="00F75B15">
            <w:pPr>
              <w:spacing w:after="0" w:line="240" w:lineRule="auto"/>
              <w:jc w:val="right"/>
              <w:rPr>
                <w:rFonts w:ascii="Arial" w:eastAsia="Times New Roman" w:hAnsi="Arial" w:cs="Arial"/>
                <w:b/>
                <w:bCs/>
                <w:color w:val="000000"/>
                <w:sz w:val="18"/>
                <w:szCs w:val="18"/>
                <w:lang w:val="es-ES"/>
              </w:rPr>
            </w:pPr>
            <w:r w:rsidRPr="00F75B15">
              <w:rPr>
                <w:rFonts w:ascii="Arial" w:eastAsia="Times New Roman" w:hAnsi="Arial" w:cs="Arial"/>
                <w:b/>
                <w:bCs/>
                <w:color w:val="000000"/>
                <w:sz w:val="18"/>
                <w:szCs w:val="18"/>
                <w:lang w:val="es-ES"/>
              </w:rPr>
              <w:t>Suma de GASTOS Y OTRAS PÉRDIDAS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457A975C" w14:textId="127ED02C" w:rsidR="00F75B15" w:rsidRPr="00F75B15" w:rsidRDefault="00F75B15" w:rsidP="00F75B15">
            <w:pPr>
              <w:spacing w:after="0" w:line="240" w:lineRule="auto"/>
              <w:jc w:val="right"/>
              <w:rPr>
                <w:rFonts w:ascii="Arial" w:eastAsia="Times New Roman" w:hAnsi="Arial" w:cs="Arial"/>
                <w:b/>
                <w:bCs/>
                <w:color w:val="000000"/>
                <w:sz w:val="18"/>
                <w:szCs w:val="18"/>
                <w:lang w:val="es-ES"/>
              </w:rPr>
            </w:pPr>
            <w:r w:rsidRPr="00F75B15">
              <w:rPr>
                <w:rFonts w:ascii="Arial" w:eastAsia="Times New Roman" w:hAnsi="Arial" w:cs="Arial"/>
                <w:b/>
                <w:bCs/>
                <w:color w:val="000000"/>
                <w:sz w:val="18"/>
                <w:szCs w:val="18"/>
                <w:lang w:val="es-ES"/>
              </w:rPr>
              <w:t xml:space="preserve"> $   </w:t>
            </w:r>
            <w:r>
              <w:rPr>
                <w:rFonts w:ascii="Arial" w:eastAsia="Times New Roman" w:hAnsi="Arial" w:cs="Arial"/>
                <w:b/>
                <w:bCs/>
                <w:color w:val="000000"/>
                <w:sz w:val="18"/>
                <w:szCs w:val="18"/>
                <w:lang w:val="es-ES"/>
              </w:rPr>
              <w:t xml:space="preserve">                   25,044,511</w:t>
            </w:r>
            <w:r w:rsidRPr="00F75B15">
              <w:rPr>
                <w:rFonts w:ascii="Arial" w:eastAsia="Times New Roman" w:hAnsi="Arial" w:cs="Arial"/>
                <w:b/>
                <w:bCs/>
                <w:color w:val="000000"/>
                <w:sz w:val="18"/>
                <w:szCs w:val="18"/>
                <w:lang w:val="es-ES"/>
              </w:rPr>
              <w:t xml:space="preserve"> </w:t>
            </w:r>
          </w:p>
        </w:tc>
      </w:tr>
    </w:tbl>
    <w:p w14:paraId="67CE1441" w14:textId="29E944F4" w:rsidR="002357AB" w:rsidRPr="00774E71" w:rsidRDefault="002357AB" w:rsidP="0092361D">
      <w:pPr>
        <w:tabs>
          <w:tab w:val="left" w:pos="720"/>
        </w:tabs>
        <w:spacing w:after="0" w:line="240" w:lineRule="exact"/>
        <w:ind w:left="648"/>
        <w:jc w:val="both"/>
        <w:rPr>
          <w:rFonts w:ascii="Arial" w:eastAsia="Times New Roman" w:hAnsi="Arial" w:cs="Arial"/>
          <w:sz w:val="18"/>
          <w:szCs w:val="18"/>
          <w:lang w:eastAsia="es-ES"/>
        </w:rPr>
      </w:pPr>
    </w:p>
    <w:p w14:paraId="108E2F9D" w14:textId="72DFE11F" w:rsidR="0092361D" w:rsidRDefault="0092361D" w:rsidP="002357AB">
      <w:pPr>
        <w:tabs>
          <w:tab w:val="left" w:pos="720"/>
        </w:tabs>
        <w:spacing w:after="0" w:line="240" w:lineRule="exact"/>
        <w:ind w:left="648"/>
        <w:jc w:val="both"/>
        <w:rPr>
          <w:rFonts w:ascii="Arial" w:eastAsia="Times New Roman" w:hAnsi="Arial" w:cs="Arial"/>
          <w:b/>
          <w:sz w:val="18"/>
          <w:szCs w:val="18"/>
          <w:lang w:eastAsia="es-ES"/>
        </w:rPr>
      </w:pPr>
    </w:p>
    <w:p w14:paraId="11CC453F" w14:textId="77777777" w:rsidR="006A71D6" w:rsidRDefault="006A71D6" w:rsidP="002357AB">
      <w:pPr>
        <w:tabs>
          <w:tab w:val="left" w:pos="720"/>
        </w:tabs>
        <w:spacing w:after="0" w:line="240" w:lineRule="exact"/>
        <w:ind w:left="648"/>
        <w:jc w:val="both"/>
        <w:rPr>
          <w:rFonts w:ascii="Arial" w:eastAsia="Times New Roman" w:hAnsi="Arial" w:cs="Arial"/>
          <w:b/>
          <w:sz w:val="18"/>
          <w:szCs w:val="18"/>
          <w:lang w:eastAsia="es-ES"/>
        </w:rPr>
      </w:pPr>
    </w:p>
    <w:p w14:paraId="67EC01E3" w14:textId="17D632C0" w:rsidR="002357AB" w:rsidRPr="00774E71" w:rsidRDefault="002357AB" w:rsidP="002357AB">
      <w:pPr>
        <w:tabs>
          <w:tab w:val="left" w:pos="720"/>
        </w:tabs>
        <w:spacing w:after="0" w:line="240" w:lineRule="exact"/>
        <w:ind w:left="648"/>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Servicios Personales:</w:t>
      </w:r>
    </w:p>
    <w:p w14:paraId="64116077" w14:textId="43558BFE" w:rsidR="002357AB" w:rsidRPr="00774E71" w:rsidRDefault="002357AB" w:rsidP="002357AB">
      <w:pPr>
        <w:tabs>
          <w:tab w:val="left" w:pos="720"/>
        </w:tabs>
        <w:spacing w:after="0" w:line="240" w:lineRule="exact"/>
        <w:ind w:left="648"/>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Remuneraciones al personal de carácter permanente</w:t>
      </w:r>
      <w:r w:rsidRPr="00774E71">
        <w:rPr>
          <w:rFonts w:ascii="Arial" w:eastAsia="Times New Roman" w:hAnsi="Arial" w:cs="Arial"/>
          <w:sz w:val="18"/>
          <w:szCs w:val="18"/>
          <w:lang w:eastAsia="es-ES"/>
        </w:rPr>
        <w:tab/>
      </w:r>
      <w:r>
        <w:rPr>
          <w:rFonts w:ascii="Arial" w:eastAsia="Times New Roman" w:hAnsi="Arial" w:cs="Arial"/>
          <w:sz w:val="18"/>
          <w:szCs w:val="18"/>
          <w:lang w:eastAsia="es-ES"/>
        </w:rPr>
        <w:t xml:space="preserve">      </w:t>
      </w:r>
      <w:r w:rsidRPr="00774E71">
        <w:rPr>
          <w:rFonts w:ascii="Arial" w:eastAsia="Times New Roman" w:hAnsi="Arial" w:cs="Arial"/>
          <w:sz w:val="18"/>
          <w:szCs w:val="18"/>
          <w:lang w:eastAsia="es-ES"/>
        </w:rPr>
        <w:t>Sueldos al personal</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proofErr w:type="gramStart"/>
      <w:r w:rsidRPr="00774E71">
        <w:rPr>
          <w:rFonts w:ascii="Arial" w:eastAsia="Times New Roman" w:hAnsi="Arial" w:cs="Arial"/>
          <w:sz w:val="18"/>
          <w:szCs w:val="18"/>
          <w:lang w:eastAsia="es-ES"/>
        </w:rPr>
        <w:t xml:space="preserve">$  </w:t>
      </w:r>
      <w:r w:rsidR="00F75B15">
        <w:rPr>
          <w:rFonts w:ascii="Arial" w:eastAsia="Times New Roman" w:hAnsi="Arial" w:cs="Arial"/>
          <w:sz w:val="18"/>
          <w:szCs w:val="18"/>
          <w:lang w:eastAsia="es-ES"/>
        </w:rPr>
        <w:t>15</w:t>
      </w:r>
      <w:r w:rsidRPr="00774E71">
        <w:rPr>
          <w:rFonts w:ascii="Arial" w:eastAsia="Times New Roman" w:hAnsi="Arial" w:cs="Arial"/>
          <w:sz w:val="18"/>
          <w:szCs w:val="18"/>
          <w:lang w:eastAsia="es-ES"/>
        </w:rPr>
        <w:t>,</w:t>
      </w:r>
      <w:r w:rsidR="00F75B15">
        <w:rPr>
          <w:rFonts w:ascii="Arial" w:eastAsia="Times New Roman" w:hAnsi="Arial" w:cs="Arial"/>
          <w:sz w:val="18"/>
          <w:szCs w:val="18"/>
          <w:lang w:eastAsia="es-ES"/>
        </w:rPr>
        <w:t>532</w:t>
      </w:r>
      <w:r w:rsidRPr="00774E71">
        <w:rPr>
          <w:rFonts w:ascii="Arial" w:eastAsia="Times New Roman" w:hAnsi="Arial" w:cs="Arial"/>
          <w:sz w:val="18"/>
          <w:szCs w:val="18"/>
          <w:lang w:eastAsia="es-ES"/>
        </w:rPr>
        <w:t>,</w:t>
      </w:r>
      <w:r w:rsidR="00F75B15">
        <w:rPr>
          <w:rFonts w:ascii="Arial" w:eastAsia="Times New Roman" w:hAnsi="Arial" w:cs="Arial"/>
          <w:sz w:val="18"/>
          <w:szCs w:val="18"/>
          <w:lang w:eastAsia="es-ES"/>
        </w:rPr>
        <w:t>968</w:t>
      </w:r>
      <w:proofErr w:type="gramEnd"/>
    </w:p>
    <w:p w14:paraId="09AEB0DE" w14:textId="058A667D" w:rsidR="002357AB" w:rsidRPr="00774E71" w:rsidRDefault="002357AB" w:rsidP="002357AB">
      <w:pPr>
        <w:tabs>
          <w:tab w:val="left" w:pos="720"/>
        </w:tabs>
        <w:spacing w:after="0" w:line="240" w:lineRule="exact"/>
        <w:ind w:left="648"/>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Remuneraciones adicionales y Especiales</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Pr>
          <w:rFonts w:ascii="Arial" w:eastAsia="Times New Roman" w:hAnsi="Arial" w:cs="Arial"/>
          <w:sz w:val="18"/>
          <w:szCs w:val="18"/>
          <w:lang w:eastAsia="es-ES"/>
        </w:rPr>
        <w:t xml:space="preserve">      </w:t>
      </w:r>
      <w:r w:rsidRPr="00774E71">
        <w:rPr>
          <w:rFonts w:ascii="Arial" w:eastAsia="Times New Roman" w:hAnsi="Arial" w:cs="Arial"/>
          <w:sz w:val="18"/>
          <w:szCs w:val="18"/>
          <w:lang w:eastAsia="es-ES"/>
        </w:rPr>
        <w:t>Prestaciones al personal</w:t>
      </w:r>
      <w:r w:rsidRPr="00774E71">
        <w:rPr>
          <w:rFonts w:ascii="Arial" w:eastAsia="Times New Roman" w:hAnsi="Arial" w:cs="Arial"/>
          <w:sz w:val="18"/>
          <w:szCs w:val="18"/>
          <w:lang w:eastAsia="es-ES"/>
        </w:rPr>
        <w:tab/>
        <w:t xml:space="preserve">$   </w:t>
      </w:r>
      <w:r w:rsidR="00E411D0">
        <w:rPr>
          <w:rFonts w:ascii="Arial" w:eastAsia="Times New Roman" w:hAnsi="Arial" w:cs="Arial"/>
          <w:sz w:val="18"/>
          <w:szCs w:val="18"/>
          <w:lang w:eastAsia="es-ES"/>
        </w:rPr>
        <w:t>3</w:t>
      </w:r>
      <w:r w:rsidRPr="00774E71">
        <w:rPr>
          <w:rFonts w:ascii="Arial" w:eastAsia="Times New Roman" w:hAnsi="Arial" w:cs="Arial"/>
          <w:sz w:val="18"/>
          <w:szCs w:val="18"/>
          <w:lang w:eastAsia="es-ES"/>
        </w:rPr>
        <w:t>,</w:t>
      </w:r>
      <w:r w:rsidR="00E411D0">
        <w:rPr>
          <w:rFonts w:ascii="Arial" w:eastAsia="Times New Roman" w:hAnsi="Arial" w:cs="Arial"/>
          <w:sz w:val="18"/>
          <w:szCs w:val="18"/>
          <w:lang w:eastAsia="es-ES"/>
        </w:rPr>
        <w:t>336</w:t>
      </w:r>
      <w:r w:rsidRPr="00774E71">
        <w:rPr>
          <w:rFonts w:ascii="Arial" w:eastAsia="Times New Roman" w:hAnsi="Arial" w:cs="Arial"/>
          <w:sz w:val="18"/>
          <w:szCs w:val="18"/>
          <w:lang w:eastAsia="es-ES"/>
        </w:rPr>
        <w:t>,</w:t>
      </w:r>
      <w:r w:rsidR="00E411D0">
        <w:rPr>
          <w:rFonts w:ascii="Arial" w:eastAsia="Times New Roman" w:hAnsi="Arial" w:cs="Arial"/>
          <w:sz w:val="18"/>
          <w:szCs w:val="18"/>
          <w:lang w:eastAsia="es-ES"/>
        </w:rPr>
        <w:t>674</w:t>
      </w:r>
    </w:p>
    <w:p w14:paraId="0DC3DCE3" w14:textId="77777777" w:rsidR="002357AB" w:rsidRPr="00774E71" w:rsidRDefault="002357AB" w:rsidP="002357AB">
      <w:pPr>
        <w:tabs>
          <w:tab w:val="left" w:pos="720"/>
        </w:tabs>
        <w:spacing w:after="0" w:line="240" w:lineRule="exact"/>
        <w:ind w:left="648"/>
        <w:jc w:val="both"/>
        <w:rPr>
          <w:rFonts w:ascii="Arial" w:eastAsia="Times New Roman" w:hAnsi="Arial" w:cs="Arial"/>
          <w:b/>
          <w:sz w:val="18"/>
          <w:szCs w:val="18"/>
          <w:lang w:eastAsia="es-ES"/>
        </w:rPr>
      </w:pPr>
    </w:p>
    <w:p w14:paraId="2DFDB8B2" w14:textId="77777777" w:rsidR="002357AB" w:rsidRPr="00774E71" w:rsidRDefault="002357AB" w:rsidP="002357AB">
      <w:pPr>
        <w:tabs>
          <w:tab w:val="left" w:pos="720"/>
        </w:tabs>
        <w:spacing w:after="0" w:line="240" w:lineRule="exact"/>
        <w:ind w:left="648"/>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Servicios Generales:</w:t>
      </w:r>
    </w:p>
    <w:p w14:paraId="79A36265" w14:textId="26091040" w:rsidR="002357AB" w:rsidRPr="00774E71" w:rsidRDefault="002357AB" w:rsidP="002357AB">
      <w:pPr>
        <w:tabs>
          <w:tab w:val="left" w:pos="720"/>
        </w:tabs>
        <w:spacing w:after="0" w:line="240" w:lineRule="exact"/>
        <w:ind w:left="648"/>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Servicios Profesionales, Científicos, Técnicos y Otros Servicios</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w:t>
      </w:r>
      <w:proofErr w:type="gramStart"/>
      <w:r w:rsidRPr="00774E71">
        <w:rPr>
          <w:rFonts w:ascii="Arial" w:eastAsia="Times New Roman" w:hAnsi="Arial" w:cs="Arial"/>
          <w:sz w:val="18"/>
          <w:szCs w:val="18"/>
          <w:lang w:eastAsia="es-ES"/>
        </w:rPr>
        <w:t xml:space="preserve">$  </w:t>
      </w:r>
      <w:r w:rsidR="00F75B15">
        <w:rPr>
          <w:rFonts w:ascii="Arial" w:eastAsia="Times New Roman" w:hAnsi="Arial" w:cs="Arial"/>
          <w:sz w:val="18"/>
          <w:szCs w:val="18"/>
          <w:lang w:eastAsia="es-ES"/>
        </w:rPr>
        <w:t>2,922,721</w:t>
      </w:r>
      <w:proofErr w:type="gramEnd"/>
    </w:p>
    <w:p w14:paraId="0C02C5D0" w14:textId="77777777" w:rsidR="002357AB" w:rsidRDefault="002357AB" w:rsidP="002357AB">
      <w:pPr>
        <w:tabs>
          <w:tab w:val="left" w:pos="720"/>
        </w:tabs>
        <w:spacing w:after="0" w:line="240" w:lineRule="exact"/>
        <w:ind w:left="648"/>
        <w:jc w:val="both"/>
        <w:rPr>
          <w:rFonts w:ascii="Arial" w:eastAsia="Times New Roman" w:hAnsi="Arial" w:cs="Arial"/>
          <w:sz w:val="18"/>
          <w:szCs w:val="18"/>
          <w:lang w:eastAsia="es-ES"/>
        </w:rPr>
      </w:pPr>
    </w:p>
    <w:p w14:paraId="616B7F9F" w14:textId="01910D4B" w:rsidR="002357AB" w:rsidRPr="00774E71" w:rsidRDefault="002357AB" w:rsidP="002357AB">
      <w:pPr>
        <w:tabs>
          <w:tab w:val="left" w:pos="720"/>
        </w:tabs>
        <w:spacing w:after="0" w:line="240" w:lineRule="exact"/>
        <w:ind w:left="648"/>
        <w:jc w:val="both"/>
        <w:rPr>
          <w:rFonts w:ascii="Arial" w:eastAsia="Times New Roman" w:hAnsi="Arial" w:cs="Arial"/>
          <w:b/>
          <w:smallCaps/>
          <w:sz w:val="18"/>
          <w:szCs w:val="18"/>
          <w:lang w:val="es-ES" w:eastAsia="es-ES"/>
        </w:rPr>
      </w:pPr>
      <w:r>
        <w:rPr>
          <w:rFonts w:ascii="Arial" w:eastAsia="Times New Roman" w:hAnsi="Arial" w:cs="Arial"/>
          <w:sz w:val="18"/>
          <w:szCs w:val="18"/>
          <w:lang w:eastAsia="es-ES"/>
        </w:rPr>
        <w:t xml:space="preserve">En estos capítulos los conceptos anotados son los más representativos en el periodo de enero a </w:t>
      </w:r>
      <w:r w:rsidR="00051969">
        <w:rPr>
          <w:rFonts w:ascii="Arial" w:eastAsia="Times New Roman" w:hAnsi="Arial" w:cs="Arial"/>
          <w:sz w:val="18"/>
          <w:szCs w:val="18"/>
          <w:lang w:eastAsia="es-ES"/>
        </w:rPr>
        <w:t>junio</w:t>
      </w:r>
      <w:r>
        <w:rPr>
          <w:rFonts w:ascii="Arial" w:eastAsia="Times New Roman" w:hAnsi="Arial" w:cs="Arial"/>
          <w:sz w:val="18"/>
          <w:szCs w:val="18"/>
          <w:lang w:eastAsia="es-ES"/>
        </w:rPr>
        <w:t xml:space="preserve"> de 2022. En el concepto correspondiente a servicios profesionales, científicos técnicos y otros servicios, la partida del gasto más representativa es pago a Instructores.</w:t>
      </w:r>
    </w:p>
    <w:p w14:paraId="740BE667" w14:textId="7AFCBF05" w:rsidR="002357AB" w:rsidRDefault="002357AB" w:rsidP="002357AB">
      <w:pPr>
        <w:spacing w:after="0" w:line="240" w:lineRule="exact"/>
        <w:ind w:left="360" w:hanging="360"/>
        <w:jc w:val="both"/>
        <w:rPr>
          <w:rFonts w:ascii="Arial" w:eastAsia="Times New Roman" w:hAnsi="Arial" w:cs="Arial"/>
          <w:b/>
          <w:smallCaps/>
          <w:sz w:val="18"/>
          <w:szCs w:val="18"/>
          <w:lang w:val="es-ES" w:eastAsia="es-ES"/>
        </w:rPr>
      </w:pPr>
    </w:p>
    <w:p w14:paraId="4D390EF0" w14:textId="5E020A89" w:rsidR="00F75B15" w:rsidRDefault="00F75B15" w:rsidP="002357AB">
      <w:pPr>
        <w:spacing w:after="0" w:line="240" w:lineRule="exact"/>
        <w:ind w:left="360" w:hanging="360"/>
        <w:jc w:val="both"/>
        <w:rPr>
          <w:rFonts w:ascii="Arial" w:eastAsia="Times New Roman" w:hAnsi="Arial" w:cs="Arial"/>
          <w:b/>
          <w:smallCaps/>
          <w:sz w:val="18"/>
          <w:szCs w:val="18"/>
          <w:lang w:val="es-ES" w:eastAsia="es-ES"/>
        </w:rPr>
      </w:pPr>
    </w:p>
    <w:p w14:paraId="0F5B015D" w14:textId="77777777" w:rsidR="00F75B15" w:rsidRPr="00774E71" w:rsidRDefault="00F75B15" w:rsidP="002357AB">
      <w:pPr>
        <w:spacing w:after="0" w:line="240" w:lineRule="exact"/>
        <w:ind w:left="360" w:hanging="360"/>
        <w:jc w:val="both"/>
        <w:rPr>
          <w:rFonts w:ascii="Arial" w:eastAsia="Times New Roman" w:hAnsi="Arial" w:cs="Arial"/>
          <w:b/>
          <w:smallCaps/>
          <w:sz w:val="18"/>
          <w:szCs w:val="18"/>
          <w:lang w:val="es-ES" w:eastAsia="es-ES"/>
        </w:rPr>
      </w:pPr>
    </w:p>
    <w:p w14:paraId="0792EFFD" w14:textId="77777777" w:rsidR="002357AB" w:rsidRPr="00774E71" w:rsidRDefault="002357AB" w:rsidP="002357AB">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III)</w:t>
      </w:r>
      <w:r w:rsidRPr="00774E71">
        <w:rPr>
          <w:rFonts w:ascii="Arial" w:eastAsia="Times New Roman" w:hAnsi="Arial" w:cs="Arial"/>
          <w:b/>
          <w:smallCaps/>
          <w:sz w:val="18"/>
          <w:szCs w:val="18"/>
          <w:lang w:val="es-ES" w:eastAsia="es-ES"/>
        </w:rPr>
        <w:tab/>
        <w:t>Notas al Estado de Variación en la Hacienda Pública</w:t>
      </w:r>
    </w:p>
    <w:p w14:paraId="2B0D660C"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1.</w:t>
      </w:r>
      <w:r w:rsidRPr="00774E71">
        <w:rPr>
          <w:rFonts w:ascii="Arial" w:eastAsia="Times New Roman" w:hAnsi="Arial" w:cs="Arial"/>
          <w:sz w:val="18"/>
          <w:szCs w:val="18"/>
          <w:lang w:eastAsia="es-ES"/>
        </w:rPr>
        <w:tab/>
        <w:t>Se tiene cuenta de patrimonio contribuido.</w:t>
      </w:r>
    </w:p>
    <w:p w14:paraId="3C10A97C"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Donaciones de capital</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Donación de SEP mediante ITIFE</w:t>
      </w:r>
      <w:r w:rsidRPr="00774E71">
        <w:rPr>
          <w:rFonts w:ascii="Arial" w:eastAsia="Times New Roman" w:hAnsi="Arial" w:cs="Arial"/>
          <w:sz w:val="18"/>
          <w:szCs w:val="18"/>
          <w:lang w:eastAsia="es-ES"/>
        </w:rPr>
        <w:tab/>
        <w:t>$      981,880</w:t>
      </w:r>
    </w:p>
    <w:p w14:paraId="6642CCB1"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p>
    <w:p w14:paraId="2BB3898E"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2.</w:t>
      </w:r>
      <w:r w:rsidRPr="00774E71">
        <w:rPr>
          <w:rFonts w:ascii="Arial" w:eastAsia="Times New Roman" w:hAnsi="Arial" w:cs="Arial"/>
          <w:sz w:val="18"/>
          <w:szCs w:val="18"/>
          <w:lang w:eastAsia="es-ES"/>
        </w:rPr>
        <w:tab/>
        <w:t>Relación de patrimonio generado de ejercicios anteriores:</w:t>
      </w:r>
    </w:p>
    <w:p w14:paraId="21B0CB9A" w14:textId="75BF4ADD"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Resultado del Ejercicio</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Ahorro Estatal/Federal/ingresos Propios</w:t>
      </w:r>
      <w:r>
        <w:rPr>
          <w:rFonts w:ascii="Arial" w:eastAsia="Times New Roman" w:hAnsi="Arial" w:cs="Arial"/>
          <w:sz w:val="18"/>
          <w:szCs w:val="18"/>
          <w:lang w:eastAsia="es-ES"/>
        </w:rPr>
        <w:t xml:space="preserve">    </w:t>
      </w:r>
      <w:r w:rsidRPr="00774E71">
        <w:rPr>
          <w:rFonts w:ascii="Arial" w:eastAsia="Times New Roman" w:hAnsi="Arial" w:cs="Arial"/>
          <w:sz w:val="18"/>
          <w:szCs w:val="18"/>
          <w:lang w:eastAsia="es-ES"/>
        </w:rPr>
        <w:t xml:space="preserve">  </w:t>
      </w:r>
      <w:proofErr w:type="gramStart"/>
      <w:r w:rsidRPr="00774E71">
        <w:rPr>
          <w:rFonts w:ascii="Arial" w:eastAsia="Times New Roman" w:hAnsi="Arial" w:cs="Arial"/>
          <w:sz w:val="18"/>
          <w:szCs w:val="18"/>
          <w:lang w:eastAsia="es-ES"/>
        </w:rPr>
        <w:t>$  17,</w:t>
      </w:r>
      <w:r w:rsidR="0092361D">
        <w:rPr>
          <w:rFonts w:ascii="Arial" w:eastAsia="Times New Roman" w:hAnsi="Arial" w:cs="Arial"/>
          <w:sz w:val="18"/>
          <w:szCs w:val="18"/>
          <w:lang w:eastAsia="es-ES"/>
        </w:rPr>
        <w:t>848</w:t>
      </w:r>
      <w:r w:rsidRPr="00774E71">
        <w:rPr>
          <w:rFonts w:ascii="Arial" w:eastAsia="Times New Roman" w:hAnsi="Arial" w:cs="Arial"/>
          <w:sz w:val="18"/>
          <w:szCs w:val="18"/>
          <w:lang w:eastAsia="es-ES"/>
        </w:rPr>
        <w:t>,</w:t>
      </w:r>
      <w:r w:rsidR="0092361D">
        <w:rPr>
          <w:rFonts w:ascii="Arial" w:eastAsia="Times New Roman" w:hAnsi="Arial" w:cs="Arial"/>
          <w:sz w:val="18"/>
          <w:szCs w:val="18"/>
          <w:lang w:eastAsia="es-ES"/>
        </w:rPr>
        <w:t>083</w:t>
      </w:r>
      <w:proofErr w:type="gramEnd"/>
    </w:p>
    <w:p w14:paraId="167FA392" w14:textId="3978E735"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Resultado de Ejercicios Anteriores</w:t>
      </w:r>
      <w:r w:rsidRPr="00774E71">
        <w:rPr>
          <w:rFonts w:ascii="Arial" w:eastAsia="Times New Roman" w:hAnsi="Arial" w:cs="Arial"/>
          <w:sz w:val="18"/>
          <w:szCs w:val="18"/>
          <w:lang w:eastAsia="es-ES"/>
        </w:rPr>
        <w:tab/>
      </w:r>
      <w:r>
        <w:rPr>
          <w:rFonts w:ascii="Arial" w:eastAsia="Times New Roman" w:hAnsi="Arial" w:cs="Arial"/>
          <w:sz w:val="18"/>
          <w:szCs w:val="18"/>
          <w:lang w:eastAsia="es-ES"/>
        </w:rPr>
        <w:t xml:space="preserve"> </w:t>
      </w:r>
      <w:r w:rsidRPr="00774E71">
        <w:rPr>
          <w:rFonts w:ascii="Arial" w:eastAsia="Times New Roman" w:hAnsi="Arial" w:cs="Arial"/>
          <w:sz w:val="18"/>
          <w:szCs w:val="18"/>
          <w:lang w:eastAsia="es-ES"/>
        </w:rPr>
        <w:t>Ahorro Estatal/Federal/ingresos Propios</w:t>
      </w:r>
      <w:r w:rsidRPr="00774E71">
        <w:rPr>
          <w:rFonts w:ascii="Arial" w:eastAsia="Times New Roman" w:hAnsi="Arial" w:cs="Arial"/>
          <w:sz w:val="18"/>
          <w:szCs w:val="18"/>
          <w:lang w:eastAsia="es-ES"/>
        </w:rPr>
        <w:tab/>
        <w:t>$ 98,</w:t>
      </w:r>
      <w:r w:rsidR="0092361D">
        <w:rPr>
          <w:rFonts w:ascii="Arial" w:eastAsia="Times New Roman" w:hAnsi="Arial" w:cs="Arial"/>
          <w:sz w:val="18"/>
          <w:szCs w:val="18"/>
          <w:lang w:eastAsia="es-ES"/>
        </w:rPr>
        <w:t>832</w:t>
      </w:r>
      <w:r w:rsidRPr="00774E71">
        <w:rPr>
          <w:rFonts w:ascii="Arial" w:eastAsia="Times New Roman" w:hAnsi="Arial" w:cs="Arial"/>
          <w:sz w:val="18"/>
          <w:szCs w:val="18"/>
          <w:lang w:eastAsia="es-ES"/>
        </w:rPr>
        <w:t>,</w:t>
      </w:r>
      <w:r w:rsidR="0092361D">
        <w:rPr>
          <w:rFonts w:ascii="Arial" w:eastAsia="Times New Roman" w:hAnsi="Arial" w:cs="Arial"/>
          <w:sz w:val="18"/>
          <w:szCs w:val="18"/>
          <w:lang w:eastAsia="es-ES"/>
        </w:rPr>
        <w:t>624</w:t>
      </w:r>
    </w:p>
    <w:p w14:paraId="39B2DC99"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 xml:space="preserve">Rectificaciones a resultados de Ejercicios anteriores </w:t>
      </w:r>
      <w:r w:rsidRPr="00774E71">
        <w:rPr>
          <w:rFonts w:ascii="Arial" w:eastAsia="Times New Roman" w:hAnsi="Arial" w:cs="Arial"/>
          <w:sz w:val="18"/>
          <w:szCs w:val="18"/>
          <w:lang w:eastAsia="es-ES"/>
        </w:rPr>
        <w:tab/>
        <w:t>Patrimonio</w:t>
      </w:r>
      <w:r w:rsidRPr="00774E71">
        <w:rPr>
          <w:rFonts w:ascii="Arial" w:eastAsia="Times New Roman" w:hAnsi="Arial" w:cs="Arial"/>
          <w:sz w:val="18"/>
          <w:szCs w:val="18"/>
          <w:lang w:eastAsia="es-ES"/>
        </w:rPr>
        <w:tab/>
        <w:t xml:space="preserve">              </w:t>
      </w:r>
      <w:r w:rsidRPr="00774E71">
        <w:rPr>
          <w:rFonts w:ascii="Arial" w:eastAsia="Times New Roman" w:hAnsi="Arial" w:cs="Arial"/>
          <w:sz w:val="18"/>
          <w:szCs w:val="18"/>
          <w:u w:val="single"/>
          <w:lang w:eastAsia="es-ES"/>
        </w:rPr>
        <w:t>$ 35,162,919</w:t>
      </w:r>
    </w:p>
    <w:p w14:paraId="1DC5BB24" w14:textId="331444E3" w:rsidR="002357AB" w:rsidRPr="00774E71" w:rsidRDefault="002357AB" w:rsidP="002357AB">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w:t>
      </w:r>
      <w:r w:rsidRPr="00774E71">
        <w:rPr>
          <w:rFonts w:ascii="Arial" w:eastAsia="Times New Roman" w:hAnsi="Arial" w:cs="Arial"/>
          <w:b/>
          <w:sz w:val="18"/>
          <w:szCs w:val="18"/>
          <w:lang w:eastAsia="es-ES"/>
        </w:rPr>
        <w:t>$152,</w:t>
      </w:r>
      <w:r>
        <w:rPr>
          <w:rFonts w:ascii="Arial" w:eastAsia="Times New Roman" w:hAnsi="Arial" w:cs="Arial"/>
          <w:b/>
          <w:sz w:val="18"/>
          <w:szCs w:val="18"/>
          <w:lang w:eastAsia="es-ES"/>
        </w:rPr>
        <w:t>825</w:t>
      </w:r>
      <w:r w:rsidRPr="00774E71">
        <w:rPr>
          <w:rFonts w:ascii="Arial" w:eastAsia="Times New Roman" w:hAnsi="Arial" w:cs="Arial"/>
          <w:b/>
          <w:sz w:val="18"/>
          <w:szCs w:val="18"/>
          <w:lang w:eastAsia="es-ES"/>
        </w:rPr>
        <w:t>,</w:t>
      </w:r>
      <w:r w:rsidR="0092361D">
        <w:rPr>
          <w:rFonts w:ascii="Arial" w:eastAsia="Times New Roman" w:hAnsi="Arial" w:cs="Arial"/>
          <w:b/>
          <w:sz w:val="18"/>
          <w:szCs w:val="18"/>
          <w:lang w:eastAsia="es-ES"/>
        </w:rPr>
        <w:t>506</w:t>
      </w:r>
    </w:p>
    <w:p w14:paraId="45A91A96"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r>
    </w:p>
    <w:p w14:paraId="6822E4E0" w14:textId="51A0CD72" w:rsidR="002357AB" w:rsidRDefault="0092361D" w:rsidP="002357AB">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r w:rsidR="002357AB" w:rsidRPr="00B93F30">
        <w:rPr>
          <w:rFonts w:ascii="Arial" w:eastAsia="Times New Roman" w:hAnsi="Arial" w:cs="Arial"/>
          <w:sz w:val="18"/>
          <w:szCs w:val="18"/>
          <w:lang w:eastAsia="es-ES"/>
        </w:rPr>
        <w:t xml:space="preserve">En el mes de enero de 2022 se realiza el reintegro </w:t>
      </w:r>
      <w:r w:rsidR="002357AB">
        <w:rPr>
          <w:rFonts w:ascii="Arial" w:eastAsia="Times New Roman" w:hAnsi="Arial" w:cs="Arial"/>
          <w:sz w:val="18"/>
          <w:szCs w:val="18"/>
          <w:lang w:eastAsia="es-ES"/>
        </w:rPr>
        <w:t xml:space="preserve">de subsidio federal </w:t>
      </w:r>
      <w:r w:rsidR="002357AB" w:rsidRPr="00B93F30">
        <w:rPr>
          <w:rFonts w:ascii="Arial" w:eastAsia="Times New Roman" w:hAnsi="Arial" w:cs="Arial"/>
          <w:sz w:val="18"/>
          <w:szCs w:val="18"/>
          <w:lang w:eastAsia="es-ES"/>
        </w:rPr>
        <w:t xml:space="preserve">a la </w:t>
      </w:r>
      <w:r w:rsidR="002357AB">
        <w:rPr>
          <w:rFonts w:ascii="Arial" w:eastAsia="Times New Roman" w:hAnsi="Arial" w:cs="Arial"/>
          <w:sz w:val="18"/>
          <w:szCs w:val="18"/>
          <w:lang w:eastAsia="es-ES"/>
        </w:rPr>
        <w:t xml:space="preserve">Tesorería de la </w:t>
      </w:r>
      <w:r w:rsidR="002357AB" w:rsidRPr="00B93F30">
        <w:rPr>
          <w:rFonts w:ascii="Arial" w:eastAsia="Times New Roman" w:hAnsi="Arial" w:cs="Arial"/>
          <w:sz w:val="18"/>
          <w:szCs w:val="18"/>
          <w:lang w:eastAsia="es-ES"/>
        </w:rPr>
        <w:t xml:space="preserve">Federación </w:t>
      </w:r>
      <w:r w:rsidR="002357AB">
        <w:rPr>
          <w:rFonts w:ascii="Arial" w:eastAsia="Times New Roman" w:hAnsi="Arial" w:cs="Arial"/>
          <w:sz w:val="18"/>
          <w:szCs w:val="18"/>
          <w:lang w:eastAsia="es-ES"/>
        </w:rPr>
        <w:t>por</w:t>
      </w:r>
      <w:r w:rsidR="002357AB" w:rsidRPr="00B93F30">
        <w:rPr>
          <w:rFonts w:ascii="Arial" w:eastAsia="Times New Roman" w:hAnsi="Arial" w:cs="Arial"/>
          <w:sz w:val="18"/>
          <w:szCs w:val="18"/>
          <w:lang w:eastAsia="es-ES"/>
        </w:rPr>
        <w:t xml:space="preserve"> la cantidad total de $</w:t>
      </w:r>
      <w:r w:rsidR="002357AB">
        <w:rPr>
          <w:rFonts w:ascii="Arial" w:eastAsia="Times New Roman" w:hAnsi="Arial" w:cs="Arial"/>
          <w:sz w:val="18"/>
          <w:szCs w:val="18"/>
          <w:lang w:eastAsia="es-ES"/>
        </w:rPr>
        <w:t>6,2</w:t>
      </w:r>
      <w:r w:rsidR="002357AB" w:rsidRPr="00B93F30">
        <w:rPr>
          <w:rFonts w:ascii="Arial" w:eastAsia="Times New Roman" w:hAnsi="Arial" w:cs="Arial"/>
          <w:sz w:val="18"/>
          <w:szCs w:val="18"/>
          <w:lang w:eastAsia="es-ES"/>
        </w:rPr>
        <w:t xml:space="preserve">17,835.00 pesos, correspondiente a la política salarial del ejercicio 2021, por un importe de $925,951.00, así como la cantidad de $5,288,326.00 </w:t>
      </w:r>
      <w:r w:rsidR="002357AB">
        <w:rPr>
          <w:rFonts w:ascii="Arial" w:eastAsia="Times New Roman" w:hAnsi="Arial" w:cs="Arial"/>
          <w:sz w:val="18"/>
          <w:szCs w:val="18"/>
          <w:lang w:eastAsia="es-ES"/>
        </w:rPr>
        <w:t xml:space="preserve">por concepto de Aportaciones de </w:t>
      </w:r>
      <w:r w:rsidR="002357AB" w:rsidRPr="00492683">
        <w:rPr>
          <w:rFonts w:ascii="Arial" w:eastAsia="Times New Roman" w:hAnsi="Arial" w:cs="Arial"/>
          <w:sz w:val="18"/>
          <w:szCs w:val="18"/>
          <w:lang w:eastAsia="es-ES"/>
        </w:rPr>
        <w:t>seguridad social y de aportaciones al Fondo de Vivienda, más</w:t>
      </w:r>
      <w:r w:rsidR="002357AB" w:rsidRPr="00B93F30">
        <w:rPr>
          <w:rFonts w:ascii="Arial" w:eastAsia="Times New Roman" w:hAnsi="Arial" w:cs="Arial"/>
          <w:sz w:val="18"/>
          <w:szCs w:val="18"/>
          <w:lang w:eastAsia="es-ES"/>
        </w:rPr>
        <w:t xml:space="preserve"> la cantidad de $3,558.00 por concepto de rendimien</w:t>
      </w:r>
      <w:r w:rsidR="002B7DE1">
        <w:rPr>
          <w:rFonts w:ascii="Arial" w:eastAsia="Times New Roman" w:hAnsi="Arial" w:cs="Arial"/>
          <w:sz w:val="18"/>
          <w:szCs w:val="18"/>
          <w:lang w:eastAsia="es-ES"/>
        </w:rPr>
        <w:t>tos generados de diciembre de 2021, así como</w:t>
      </w:r>
      <w:r w:rsidR="002357AB" w:rsidRPr="00B93F30">
        <w:rPr>
          <w:rFonts w:ascii="Arial" w:eastAsia="Times New Roman" w:hAnsi="Arial" w:cs="Arial"/>
          <w:sz w:val="18"/>
          <w:szCs w:val="18"/>
          <w:lang w:eastAsia="es-ES"/>
        </w:rPr>
        <w:t xml:space="preserve"> del reintegro de intereses generados de los meses de </w:t>
      </w:r>
      <w:r w:rsidR="002B7DE1">
        <w:rPr>
          <w:rFonts w:ascii="Arial" w:eastAsia="Times New Roman" w:hAnsi="Arial" w:cs="Arial"/>
          <w:sz w:val="18"/>
          <w:szCs w:val="18"/>
          <w:lang w:eastAsia="es-ES"/>
        </w:rPr>
        <w:t xml:space="preserve">enero por la cantidad de $ 1,944.00; </w:t>
      </w:r>
      <w:r w:rsidR="002357AB" w:rsidRPr="00B93F30">
        <w:rPr>
          <w:rFonts w:ascii="Arial" w:eastAsia="Times New Roman" w:hAnsi="Arial" w:cs="Arial"/>
          <w:sz w:val="18"/>
          <w:szCs w:val="18"/>
          <w:lang w:eastAsia="es-ES"/>
        </w:rPr>
        <w:t>febrero por $</w:t>
      </w:r>
      <w:r w:rsidR="002B7DE1">
        <w:rPr>
          <w:rFonts w:ascii="Arial" w:eastAsia="Times New Roman" w:hAnsi="Arial" w:cs="Arial"/>
          <w:sz w:val="18"/>
          <w:szCs w:val="18"/>
          <w:lang w:eastAsia="es-ES"/>
        </w:rPr>
        <w:t>245.00;</w:t>
      </w:r>
      <w:r w:rsidR="002357AB" w:rsidRPr="00B93F30">
        <w:rPr>
          <w:rFonts w:ascii="Arial" w:eastAsia="Times New Roman" w:hAnsi="Arial" w:cs="Arial"/>
          <w:sz w:val="18"/>
          <w:szCs w:val="18"/>
          <w:lang w:eastAsia="es-ES"/>
        </w:rPr>
        <w:t xml:space="preserve"> marzo por $24</w:t>
      </w:r>
      <w:r w:rsidR="002B7DE1">
        <w:rPr>
          <w:rFonts w:ascii="Arial" w:eastAsia="Times New Roman" w:hAnsi="Arial" w:cs="Arial"/>
          <w:sz w:val="18"/>
          <w:szCs w:val="18"/>
          <w:lang w:eastAsia="es-ES"/>
        </w:rPr>
        <w:t>3.00 p</w:t>
      </w:r>
      <w:r w:rsidR="00D0071D">
        <w:rPr>
          <w:rFonts w:ascii="Arial" w:eastAsia="Times New Roman" w:hAnsi="Arial" w:cs="Arial"/>
          <w:sz w:val="18"/>
          <w:szCs w:val="18"/>
          <w:lang w:eastAsia="es-ES"/>
        </w:rPr>
        <w:t>esos.</w:t>
      </w:r>
    </w:p>
    <w:p w14:paraId="20F66DBA" w14:textId="7ED512D6" w:rsidR="00D0071D" w:rsidRPr="00B93F30" w:rsidRDefault="00D0071D" w:rsidP="002357AB">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t>También se realizó reintegro de intereses ganados de recurso federal</w:t>
      </w:r>
      <w:r w:rsidR="004668F7">
        <w:rPr>
          <w:rFonts w:ascii="Arial" w:eastAsia="Times New Roman" w:hAnsi="Arial" w:cs="Arial"/>
          <w:sz w:val="18"/>
          <w:szCs w:val="18"/>
          <w:lang w:eastAsia="es-ES"/>
        </w:rPr>
        <w:t xml:space="preserve"> </w:t>
      </w:r>
      <w:r w:rsidR="00895BF9">
        <w:rPr>
          <w:rFonts w:ascii="Arial" w:eastAsia="Times New Roman" w:hAnsi="Arial" w:cs="Arial"/>
          <w:sz w:val="18"/>
          <w:szCs w:val="18"/>
          <w:lang w:eastAsia="es-ES"/>
        </w:rPr>
        <w:t xml:space="preserve">del </w:t>
      </w:r>
      <w:r w:rsidR="004668F7">
        <w:rPr>
          <w:rFonts w:ascii="Arial" w:eastAsia="Times New Roman" w:hAnsi="Arial" w:cs="Arial"/>
          <w:sz w:val="18"/>
          <w:szCs w:val="18"/>
          <w:lang w:eastAsia="es-ES"/>
        </w:rPr>
        <w:t>ejercicio 2022</w:t>
      </w:r>
      <w:r w:rsidR="00895BF9">
        <w:rPr>
          <w:rFonts w:ascii="Arial" w:eastAsia="Times New Roman" w:hAnsi="Arial" w:cs="Arial"/>
          <w:sz w:val="18"/>
          <w:szCs w:val="18"/>
          <w:lang w:eastAsia="es-ES"/>
        </w:rPr>
        <w:t xml:space="preserve"> </w:t>
      </w:r>
      <w:r w:rsidR="004668F7">
        <w:rPr>
          <w:rFonts w:ascii="Arial" w:eastAsia="Times New Roman" w:hAnsi="Arial" w:cs="Arial"/>
          <w:sz w:val="18"/>
          <w:szCs w:val="18"/>
          <w:lang w:eastAsia="es-ES"/>
        </w:rPr>
        <w:t>como sigue:</w:t>
      </w:r>
      <w:r>
        <w:rPr>
          <w:rFonts w:ascii="Arial" w:eastAsia="Times New Roman" w:hAnsi="Arial" w:cs="Arial"/>
          <w:sz w:val="18"/>
          <w:szCs w:val="18"/>
          <w:lang w:eastAsia="es-ES"/>
        </w:rPr>
        <w:t xml:space="preserve"> en febrero por $58.00 pesos; marzo por la cantidad de $7,2231.00 pesos; abril de $369,786.00 pesos; de mayo por $46,793.00</w:t>
      </w:r>
    </w:p>
    <w:p w14:paraId="1DB34B5B" w14:textId="77777777" w:rsidR="002357AB" w:rsidRPr="00B93F30" w:rsidRDefault="002357AB" w:rsidP="002357AB">
      <w:pPr>
        <w:tabs>
          <w:tab w:val="left" w:pos="720"/>
        </w:tabs>
        <w:spacing w:after="0" w:line="240" w:lineRule="exact"/>
        <w:ind w:left="723"/>
        <w:jc w:val="both"/>
        <w:rPr>
          <w:rFonts w:ascii="Arial" w:eastAsia="Times New Roman" w:hAnsi="Arial" w:cs="Arial"/>
          <w:sz w:val="18"/>
          <w:szCs w:val="18"/>
          <w:lang w:eastAsia="es-ES"/>
        </w:rPr>
      </w:pPr>
      <w:r w:rsidRPr="00B93F30">
        <w:rPr>
          <w:rFonts w:ascii="Arial" w:eastAsia="Times New Roman" w:hAnsi="Arial" w:cs="Arial"/>
          <w:sz w:val="18"/>
          <w:szCs w:val="18"/>
          <w:lang w:eastAsia="es-ES"/>
        </w:rPr>
        <w:t>Se realizó un pago por concepto de terminación de la relación laboral de Miguel Antonio Hinojosa por la cantidad de 27,993.22 pagado con recurso estatal del ejercicio 2021.</w:t>
      </w:r>
    </w:p>
    <w:p w14:paraId="025E9DB5" w14:textId="77777777" w:rsidR="002357AB" w:rsidRPr="00774E71" w:rsidRDefault="002357AB" w:rsidP="002357AB">
      <w:pPr>
        <w:tabs>
          <w:tab w:val="left" w:pos="720"/>
        </w:tabs>
        <w:spacing w:after="0" w:line="240" w:lineRule="exact"/>
        <w:ind w:left="720" w:hanging="432"/>
        <w:jc w:val="both"/>
        <w:rPr>
          <w:rFonts w:ascii="Arial" w:eastAsia="Times New Roman" w:hAnsi="Arial" w:cs="Arial"/>
          <w:b/>
          <w:smallCaps/>
          <w:sz w:val="18"/>
          <w:szCs w:val="18"/>
          <w:lang w:val="es-ES" w:eastAsia="es-ES"/>
        </w:rPr>
      </w:pP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b/>
          <w:smallCaps/>
          <w:sz w:val="18"/>
          <w:szCs w:val="18"/>
          <w:lang w:val="es-ES" w:eastAsia="es-ES"/>
        </w:rPr>
        <w:tab/>
      </w:r>
      <w:r w:rsidRPr="00774E71">
        <w:rPr>
          <w:rFonts w:ascii="Arial" w:eastAsia="Times New Roman" w:hAnsi="Arial" w:cs="Arial"/>
          <w:b/>
          <w:smallCaps/>
          <w:sz w:val="18"/>
          <w:szCs w:val="18"/>
          <w:lang w:val="es-ES" w:eastAsia="es-ES"/>
        </w:rPr>
        <w:tab/>
      </w:r>
    </w:p>
    <w:p w14:paraId="02D4CC59" w14:textId="77777777" w:rsidR="002357AB" w:rsidRPr="00774E71" w:rsidRDefault="002357AB" w:rsidP="002357AB">
      <w:pPr>
        <w:spacing w:after="0" w:line="240" w:lineRule="exact"/>
        <w:ind w:left="360" w:hanging="360"/>
        <w:jc w:val="both"/>
        <w:rPr>
          <w:rFonts w:ascii="Arial" w:eastAsia="Times New Roman" w:hAnsi="Arial" w:cs="Arial"/>
          <w:b/>
          <w:smallCaps/>
          <w:sz w:val="18"/>
          <w:szCs w:val="18"/>
          <w:lang w:val="es-ES" w:eastAsia="es-ES"/>
        </w:rPr>
      </w:pPr>
    </w:p>
    <w:p w14:paraId="38B03087" w14:textId="77777777" w:rsidR="002357AB" w:rsidRPr="00774E71" w:rsidRDefault="002357AB" w:rsidP="002357AB">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IV)</w:t>
      </w:r>
      <w:r w:rsidRPr="00774E71">
        <w:rPr>
          <w:rFonts w:ascii="Arial" w:eastAsia="Times New Roman" w:hAnsi="Arial" w:cs="Arial"/>
          <w:b/>
          <w:smallCaps/>
          <w:sz w:val="18"/>
          <w:szCs w:val="18"/>
          <w:lang w:val="es-ES" w:eastAsia="es-ES"/>
        </w:rPr>
        <w:tab/>
        <w:t xml:space="preserve">Notas al Estado de Flujos de Efectivo </w:t>
      </w:r>
    </w:p>
    <w:p w14:paraId="5A426C60" w14:textId="77777777" w:rsidR="002357AB" w:rsidRPr="00774E71" w:rsidRDefault="002357AB" w:rsidP="002357AB">
      <w:pPr>
        <w:spacing w:after="0" w:line="240" w:lineRule="exact"/>
        <w:ind w:left="360" w:hanging="360"/>
        <w:jc w:val="both"/>
        <w:rPr>
          <w:rFonts w:ascii="Arial" w:eastAsia="Times New Roman" w:hAnsi="Arial" w:cs="Arial"/>
          <w:b/>
          <w:smallCaps/>
          <w:sz w:val="18"/>
          <w:szCs w:val="18"/>
          <w:lang w:val="es-ES" w:eastAsia="es-ES"/>
        </w:rPr>
      </w:pPr>
    </w:p>
    <w:p w14:paraId="4144800F" w14:textId="77777777" w:rsidR="002357AB" w:rsidRPr="00774E71" w:rsidRDefault="002357AB" w:rsidP="002357AB">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Efectivo y equivalentes</w:t>
      </w:r>
    </w:p>
    <w:p w14:paraId="7BF1897A" w14:textId="77777777" w:rsidR="002357AB" w:rsidRPr="00774E71" w:rsidRDefault="002357AB" w:rsidP="002357AB">
      <w:pPr>
        <w:numPr>
          <w:ilvl w:val="0"/>
          <w:numId w:val="3"/>
        </w:num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El análisis de los saldos inicial y final que figuran en la última parte del Estado de Flujo de Efectivo en la cuenta de efectivo y equivalentes es como sigue:</w:t>
      </w:r>
    </w:p>
    <w:p w14:paraId="7C33F8D7" w14:textId="77777777" w:rsidR="002357AB" w:rsidRPr="00774E71" w:rsidRDefault="002357AB" w:rsidP="002357AB">
      <w:pPr>
        <w:tabs>
          <w:tab w:val="left" w:pos="720"/>
        </w:tabs>
        <w:spacing w:after="0" w:line="240" w:lineRule="exact"/>
        <w:ind w:left="648"/>
        <w:jc w:val="both"/>
        <w:rPr>
          <w:rFonts w:ascii="Arial" w:eastAsia="Times New Roman" w:hAnsi="Arial" w:cs="Arial"/>
          <w:sz w:val="18"/>
          <w:szCs w:val="18"/>
          <w:lang w:eastAsia="es-ES"/>
        </w:rPr>
      </w:pPr>
    </w:p>
    <w:tbl>
      <w:tblPr>
        <w:tblW w:w="0" w:type="auto"/>
        <w:jc w:val="center"/>
        <w:tblLayout w:type="fixed"/>
        <w:tblLook w:val="0000" w:firstRow="0" w:lastRow="0" w:firstColumn="0" w:lastColumn="0" w:noHBand="0" w:noVBand="0"/>
      </w:tblPr>
      <w:tblGrid>
        <w:gridCol w:w="4450"/>
        <w:gridCol w:w="1212"/>
        <w:gridCol w:w="1203"/>
      </w:tblGrid>
      <w:tr w:rsidR="002357AB" w:rsidRPr="00774E71" w14:paraId="4831AB38" w14:textId="77777777" w:rsidTr="00937226">
        <w:trPr>
          <w:cantSplit/>
          <w:jc w:val="center"/>
        </w:trPr>
        <w:tc>
          <w:tcPr>
            <w:tcW w:w="4450" w:type="dxa"/>
            <w:tcBorders>
              <w:top w:val="single" w:sz="6" w:space="0" w:color="auto"/>
              <w:left w:val="single" w:sz="6" w:space="0" w:color="auto"/>
              <w:bottom w:val="single" w:sz="6" w:space="0" w:color="auto"/>
              <w:right w:val="single" w:sz="6" w:space="0" w:color="auto"/>
            </w:tcBorders>
          </w:tcPr>
          <w:p w14:paraId="70DE431E" w14:textId="77777777" w:rsidR="002357AB" w:rsidRPr="00774E71" w:rsidRDefault="002357AB" w:rsidP="00937226">
            <w:pPr>
              <w:spacing w:after="0" w:line="240" w:lineRule="exact"/>
              <w:jc w:val="both"/>
              <w:rPr>
                <w:rFonts w:ascii="Arial" w:eastAsia="Times New Roman" w:hAnsi="Arial" w:cs="Arial"/>
                <w:sz w:val="18"/>
                <w:szCs w:val="18"/>
                <w:lang w:eastAsia="es-ES"/>
              </w:rPr>
            </w:pPr>
          </w:p>
        </w:tc>
        <w:tc>
          <w:tcPr>
            <w:tcW w:w="1212" w:type="dxa"/>
            <w:tcBorders>
              <w:top w:val="single" w:sz="6" w:space="0" w:color="auto"/>
              <w:left w:val="single" w:sz="6" w:space="0" w:color="auto"/>
              <w:bottom w:val="single" w:sz="6" w:space="0" w:color="auto"/>
              <w:right w:val="single" w:sz="6" w:space="0" w:color="auto"/>
            </w:tcBorders>
          </w:tcPr>
          <w:p w14:paraId="19C1CF36" w14:textId="77777777" w:rsidR="002357AB" w:rsidRPr="00774E71" w:rsidRDefault="002357AB" w:rsidP="00937226">
            <w:pPr>
              <w:spacing w:after="0" w:line="240" w:lineRule="exact"/>
              <w:jc w:val="center"/>
              <w:rPr>
                <w:rFonts w:ascii="Arial" w:eastAsia="Times New Roman" w:hAnsi="Arial" w:cs="Arial"/>
                <w:sz w:val="18"/>
                <w:szCs w:val="18"/>
                <w:lang w:eastAsia="es-ES"/>
              </w:rPr>
            </w:pPr>
            <w:r w:rsidRPr="00774E71">
              <w:rPr>
                <w:rFonts w:ascii="Arial" w:eastAsia="Times New Roman" w:hAnsi="Arial" w:cs="Arial"/>
                <w:sz w:val="18"/>
                <w:szCs w:val="18"/>
                <w:lang w:eastAsia="es-ES"/>
              </w:rPr>
              <w:t>2022</w:t>
            </w:r>
          </w:p>
        </w:tc>
        <w:tc>
          <w:tcPr>
            <w:tcW w:w="1203" w:type="dxa"/>
            <w:tcBorders>
              <w:top w:val="single" w:sz="6" w:space="0" w:color="auto"/>
              <w:left w:val="single" w:sz="6" w:space="0" w:color="auto"/>
              <w:bottom w:val="single" w:sz="6" w:space="0" w:color="auto"/>
              <w:right w:val="single" w:sz="6" w:space="0" w:color="auto"/>
            </w:tcBorders>
          </w:tcPr>
          <w:p w14:paraId="3B370117" w14:textId="77777777" w:rsidR="002357AB" w:rsidRPr="00774E71" w:rsidRDefault="002357AB" w:rsidP="00937226">
            <w:pPr>
              <w:spacing w:after="0" w:line="240" w:lineRule="exact"/>
              <w:jc w:val="center"/>
              <w:rPr>
                <w:rFonts w:ascii="Arial" w:eastAsia="Times New Roman" w:hAnsi="Arial" w:cs="Arial"/>
                <w:sz w:val="18"/>
                <w:szCs w:val="18"/>
                <w:lang w:eastAsia="es-ES"/>
              </w:rPr>
            </w:pPr>
            <w:r w:rsidRPr="00774E71">
              <w:rPr>
                <w:rFonts w:ascii="Arial" w:eastAsia="Times New Roman" w:hAnsi="Arial" w:cs="Arial"/>
                <w:sz w:val="18"/>
                <w:szCs w:val="18"/>
                <w:lang w:eastAsia="es-ES"/>
              </w:rPr>
              <w:t>2021</w:t>
            </w:r>
          </w:p>
        </w:tc>
      </w:tr>
      <w:tr w:rsidR="002357AB" w:rsidRPr="00774E71" w14:paraId="2E29457C" w14:textId="77777777" w:rsidTr="00937226">
        <w:trPr>
          <w:cantSplit/>
          <w:jc w:val="center"/>
        </w:trPr>
        <w:tc>
          <w:tcPr>
            <w:tcW w:w="4450" w:type="dxa"/>
            <w:tcBorders>
              <w:top w:val="single" w:sz="6" w:space="0" w:color="auto"/>
              <w:left w:val="single" w:sz="6" w:space="0" w:color="auto"/>
              <w:bottom w:val="single" w:sz="6" w:space="0" w:color="auto"/>
              <w:right w:val="single" w:sz="6" w:space="0" w:color="auto"/>
            </w:tcBorders>
          </w:tcPr>
          <w:p w14:paraId="34825158" w14:textId="77777777" w:rsidR="002357AB" w:rsidRPr="00774E71" w:rsidRDefault="002357AB" w:rsidP="00937226">
            <w:pPr>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Efectivo en Bancos –Tesorería</w:t>
            </w:r>
          </w:p>
        </w:tc>
        <w:tc>
          <w:tcPr>
            <w:tcW w:w="1212" w:type="dxa"/>
            <w:tcBorders>
              <w:top w:val="single" w:sz="6" w:space="0" w:color="auto"/>
              <w:left w:val="single" w:sz="6" w:space="0" w:color="auto"/>
              <w:bottom w:val="single" w:sz="6" w:space="0" w:color="auto"/>
              <w:right w:val="single" w:sz="6" w:space="0" w:color="auto"/>
            </w:tcBorders>
          </w:tcPr>
          <w:p w14:paraId="06777A2F" w14:textId="7BA1A447" w:rsidR="002357AB" w:rsidRPr="00774E71" w:rsidRDefault="00133398" w:rsidP="00133398">
            <w:pPr>
              <w:spacing w:after="0"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23</w:t>
            </w:r>
            <w:r w:rsidR="002357AB" w:rsidRPr="00774E71">
              <w:rPr>
                <w:rFonts w:ascii="Arial" w:eastAsia="Times New Roman" w:hAnsi="Arial" w:cs="Arial"/>
                <w:sz w:val="18"/>
                <w:szCs w:val="18"/>
                <w:lang w:eastAsia="es-ES"/>
              </w:rPr>
              <w:t>,</w:t>
            </w:r>
            <w:r>
              <w:rPr>
                <w:rFonts w:ascii="Arial" w:eastAsia="Times New Roman" w:hAnsi="Arial" w:cs="Arial"/>
                <w:sz w:val="18"/>
                <w:szCs w:val="18"/>
                <w:lang w:eastAsia="es-ES"/>
              </w:rPr>
              <w:t>566</w:t>
            </w:r>
            <w:r w:rsidR="002357AB" w:rsidRPr="00774E71">
              <w:rPr>
                <w:rFonts w:ascii="Arial" w:eastAsia="Times New Roman" w:hAnsi="Arial" w:cs="Arial"/>
                <w:sz w:val="18"/>
                <w:szCs w:val="18"/>
                <w:lang w:eastAsia="es-ES"/>
              </w:rPr>
              <w:t>,</w:t>
            </w:r>
            <w:r>
              <w:rPr>
                <w:rFonts w:ascii="Arial" w:eastAsia="Times New Roman" w:hAnsi="Arial" w:cs="Arial"/>
                <w:sz w:val="18"/>
                <w:szCs w:val="18"/>
                <w:lang w:eastAsia="es-ES"/>
              </w:rPr>
              <w:t>242</w:t>
            </w:r>
          </w:p>
        </w:tc>
        <w:tc>
          <w:tcPr>
            <w:tcW w:w="1203" w:type="dxa"/>
            <w:tcBorders>
              <w:top w:val="single" w:sz="6" w:space="0" w:color="auto"/>
              <w:left w:val="single" w:sz="6" w:space="0" w:color="auto"/>
              <w:bottom w:val="single" w:sz="6" w:space="0" w:color="auto"/>
              <w:right w:val="single" w:sz="6" w:space="0" w:color="auto"/>
            </w:tcBorders>
          </w:tcPr>
          <w:p w14:paraId="30970F0D"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30,222,595</w:t>
            </w:r>
          </w:p>
        </w:tc>
      </w:tr>
      <w:tr w:rsidR="002357AB" w:rsidRPr="00774E71" w14:paraId="2E36A7CC" w14:textId="77777777" w:rsidTr="00937226">
        <w:trPr>
          <w:cantSplit/>
          <w:jc w:val="center"/>
        </w:trPr>
        <w:tc>
          <w:tcPr>
            <w:tcW w:w="4450" w:type="dxa"/>
            <w:tcBorders>
              <w:top w:val="single" w:sz="6" w:space="0" w:color="auto"/>
              <w:left w:val="single" w:sz="6" w:space="0" w:color="auto"/>
              <w:bottom w:val="single" w:sz="6" w:space="0" w:color="auto"/>
              <w:right w:val="single" w:sz="6" w:space="0" w:color="auto"/>
            </w:tcBorders>
          </w:tcPr>
          <w:p w14:paraId="005B5EC6" w14:textId="77777777" w:rsidR="002357AB" w:rsidRPr="00774E71" w:rsidRDefault="002357AB" w:rsidP="00937226">
            <w:pPr>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Efectivo en Bancos- Dependencias</w:t>
            </w:r>
          </w:p>
        </w:tc>
        <w:tc>
          <w:tcPr>
            <w:tcW w:w="1212" w:type="dxa"/>
            <w:tcBorders>
              <w:top w:val="single" w:sz="6" w:space="0" w:color="auto"/>
              <w:left w:val="single" w:sz="6" w:space="0" w:color="auto"/>
              <w:bottom w:val="single" w:sz="6" w:space="0" w:color="auto"/>
              <w:right w:val="single" w:sz="6" w:space="0" w:color="auto"/>
            </w:tcBorders>
          </w:tcPr>
          <w:p w14:paraId="4C4F724C"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c>
          <w:tcPr>
            <w:tcW w:w="1203" w:type="dxa"/>
            <w:tcBorders>
              <w:top w:val="single" w:sz="6" w:space="0" w:color="auto"/>
              <w:left w:val="single" w:sz="6" w:space="0" w:color="auto"/>
              <w:bottom w:val="single" w:sz="6" w:space="0" w:color="auto"/>
              <w:right w:val="single" w:sz="6" w:space="0" w:color="auto"/>
            </w:tcBorders>
          </w:tcPr>
          <w:p w14:paraId="1EE0B96F"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r>
      <w:tr w:rsidR="002357AB" w:rsidRPr="00774E71" w14:paraId="49F9C5DD" w14:textId="77777777" w:rsidTr="00937226">
        <w:trPr>
          <w:cantSplit/>
          <w:jc w:val="center"/>
        </w:trPr>
        <w:tc>
          <w:tcPr>
            <w:tcW w:w="4450" w:type="dxa"/>
            <w:tcBorders>
              <w:top w:val="single" w:sz="6" w:space="0" w:color="auto"/>
              <w:left w:val="single" w:sz="6" w:space="0" w:color="auto"/>
              <w:bottom w:val="single" w:sz="6" w:space="0" w:color="auto"/>
              <w:right w:val="single" w:sz="6" w:space="0" w:color="auto"/>
            </w:tcBorders>
          </w:tcPr>
          <w:p w14:paraId="01D01A19" w14:textId="77777777" w:rsidR="002357AB" w:rsidRPr="00774E71" w:rsidRDefault="002357AB" w:rsidP="00937226">
            <w:pPr>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 xml:space="preserve">Inversiones temporales (hasta 3 meses) </w:t>
            </w:r>
          </w:p>
        </w:tc>
        <w:tc>
          <w:tcPr>
            <w:tcW w:w="1212" w:type="dxa"/>
            <w:tcBorders>
              <w:top w:val="single" w:sz="6" w:space="0" w:color="auto"/>
              <w:left w:val="single" w:sz="6" w:space="0" w:color="auto"/>
              <w:bottom w:val="single" w:sz="6" w:space="0" w:color="auto"/>
              <w:right w:val="single" w:sz="6" w:space="0" w:color="auto"/>
            </w:tcBorders>
          </w:tcPr>
          <w:p w14:paraId="2785F485" w14:textId="103389D0" w:rsidR="002357AB" w:rsidRPr="00774E71" w:rsidRDefault="002357AB" w:rsidP="00133398">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1</w:t>
            </w:r>
            <w:r w:rsidR="00133398">
              <w:rPr>
                <w:rFonts w:ascii="Arial" w:eastAsia="Times New Roman" w:hAnsi="Arial" w:cs="Arial"/>
                <w:sz w:val="18"/>
                <w:szCs w:val="18"/>
                <w:lang w:eastAsia="es-ES"/>
              </w:rPr>
              <w:t>6</w:t>
            </w:r>
            <w:r w:rsidRPr="00774E71">
              <w:rPr>
                <w:rFonts w:ascii="Arial" w:eastAsia="Times New Roman" w:hAnsi="Arial" w:cs="Arial"/>
                <w:sz w:val="18"/>
                <w:szCs w:val="18"/>
                <w:lang w:eastAsia="es-ES"/>
              </w:rPr>
              <w:t>,</w:t>
            </w:r>
            <w:r w:rsidR="00133398">
              <w:rPr>
                <w:rFonts w:ascii="Arial" w:eastAsia="Times New Roman" w:hAnsi="Arial" w:cs="Arial"/>
                <w:sz w:val="18"/>
                <w:szCs w:val="18"/>
                <w:lang w:eastAsia="es-ES"/>
              </w:rPr>
              <w:t>503</w:t>
            </w:r>
            <w:r w:rsidRPr="00774E71">
              <w:rPr>
                <w:rFonts w:ascii="Arial" w:eastAsia="Times New Roman" w:hAnsi="Arial" w:cs="Arial"/>
                <w:sz w:val="18"/>
                <w:szCs w:val="18"/>
                <w:lang w:eastAsia="es-ES"/>
              </w:rPr>
              <w:t>,</w:t>
            </w:r>
            <w:r w:rsidR="00133398">
              <w:rPr>
                <w:rFonts w:ascii="Arial" w:eastAsia="Times New Roman" w:hAnsi="Arial" w:cs="Arial"/>
                <w:sz w:val="18"/>
                <w:szCs w:val="18"/>
                <w:lang w:eastAsia="es-ES"/>
              </w:rPr>
              <w:t>528</w:t>
            </w:r>
          </w:p>
        </w:tc>
        <w:tc>
          <w:tcPr>
            <w:tcW w:w="1203" w:type="dxa"/>
            <w:tcBorders>
              <w:top w:val="single" w:sz="6" w:space="0" w:color="auto"/>
              <w:left w:val="single" w:sz="6" w:space="0" w:color="auto"/>
              <w:bottom w:val="single" w:sz="6" w:space="0" w:color="auto"/>
              <w:right w:val="single" w:sz="6" w:space="0" w:color="auto"/>
            </w:tcBorders>
          </w:tcPr>
          <w:p w14:paraId="59025813"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21</w:t>
            </w:r>
          </w:p>
        </w:tc>
      </w:tr>
      <w:tr w:rsidR="002357AB" w:rsidRPr="00774E71" w14:paraId="5F0BB164" w14:textId="77777777" w:rsidTr="00937226">
        <w:trPr>
          <w:cantSplit/>
          <w:jc w:val="center"/>
        </w:trPr>
        <w:tc>
          <w:tcPr>
            <w:tcW w:w="4450" w:type="dxa"/>
            <w:tcBorders>
              <w:top w:val="single" w:sz="6" w:space="0" w:color="auto"/>
              <w:left w:val="single" w:sz="6" w:space="0" w:color="auto"/>
              <w:bottom w:val="single" w:sz="6" w:space="0" w:color="auto"/>
              <w:right w:val="single" w:sz="6" w:space="0" w:color="auto"/>
            </w:tcBorders>
          </w:tcPr>
          <w:p w14:paraId="0E289DE2" w14:textId="77777777" w:rsidR="002357AB" w:rsidRPr="00774E71" w:rsidRDefault="002357AB" w:rsidP="00937226">
            <w:pPr>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Fondos con afectación específica</w:t>
            </w:r>
          </w:p>
        </w:tc>
        <w:tc>
          <w:tcPr>
            <w:tcW w:w="1212" w:type="dxa"/>
            <w:tcBorders>
              <w:top w:val="single" w:sz="6" w:space="0" w:color="auto"/>
              <w:left w:val="single" w:sz="6" w:space="0" w:color="auto"/>
              <w:bottom w:val="single" w:sz="6" w:space="0" w:color="auto"/>
              <w:right w:val="single" w:sz="6" w:space="0" w:color="auto"/>
            </w:tcBorders>
          </w:tcPr>
          <w:p w14:paraId="473D9E79"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c>
          <w:tcPr>
            <w:tcW w:w="1203" w:type="dxa"/>
            <w:tcBorders>
              <w:top w:val="single" w:sz="6" w:space="0" w:color="auto"/>
              <w:left w:val="single" w:sz="6" w:space="0" w:color="auto"/>
              <w:bottom w:val="single" w:sz="6" w:space="0" w:color="auto"/>
              <w:right w:val="single" w:sz="6" w:space="0" w:color="auto"/>
            </w:tcBorders>
          </w:tcPr>
          <w:p w14:paraId="21F56AB7"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r>
      <w:tr w:rsidR="002357AB" w:rsidRPr="00774E71" w14:paraId="6D8A68BA" w14:textId="77777777" w:rsidTr="00937226">
        <w:trPr>
          <w:cantSplit/>
          <w:jc w:val="center"/>
        </w:trPr>
        <w:tc>
          <w:tcPr>
            <w:tcW w:w="4450" w:type="dxa"/>
            <w:tcBorders>
              <w:top w:val="single" w:sz="6" w:space="0" w:color="auto"/>
              <w:left w:val="single" w:sz="6" w:space="0" w:color="auto"/>
              <w:bottom w:val="single" w:sz="6" w:space="0" w:color="auto"/>
              <w:right w:val="single" w:sz="6" w:space="0" w:color="auto"/>
            </w:tcBorders>
          </w:tcPr>
          <w:p w14:paraId="5EA12B08" w14:textId="77777777" w:rsidR="002357AB" w:rsidRPr="00774E71" w:rsidRDefault="002357AB" w:rsidP="00937226">
            <w:pPr>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Depósitos de fondos de terceros y otros</w:t>
            </w:r>
          </w:p>
        </w:tc>
        <w:tc>
          <w:tcPr>
            <w:tcW w:w="1212" w:type="dxa"/>
            <w:tcBorders>
              <w:top w:val="single" w:sz="6" w:space="0" w:color="auto"/>
              <w:left w:val="single" w:sz="6" w:space="0" w:color="auto"/>
              <w:bottom w:val="single" w:sz="6" w:space="0" w:color="auto"/>
              <w:right w:val="single" w:sz="6" w:space="0" w:color="auto"/>
            </w:tcBorders>
          </w:tcPr>
          <w:p w14:paraId="67FCCCB6"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c>
          <w:tcPr>
            <w:tcW w:w="1203" w:type="dxa"/>
            <w:tcBorders>
              <w:top w:val="single" w:sz="6" w:space="0" w:color="auto"/>
              <w:left w:val="single" w:sz="6" w:space="0" w:color="auto"/>
              <w:bottom w:val="single" w:sz="6" w:space="0" w:color="auto"/>
              <w:right w:val="single" w:sz="6" w:space="0" w:color="auto"/>
            </w:tcBorders>
          </w:tcPr>
          <w:p w14:paraId="68465727"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r>
      <w:tr w:rsidR="002357AB" w:rsidRPr="00774E71" w14:paraId="4261D521" w14:textId="77777777" w:rsidTr="00937226">
        <w:trPr>
          <w:cantSplit/>
          <w:jc w:val="center"/>
        </w:trPr>
        <w:tc>
          <w:tcPr>
            <w:tcW w:w="4450" w:type="dxa"/>
            <w:tcBorders>
              <w:top w:val="single" w:sz="6" w:space="0" w:color="auto"/>
              <w:left w:val="single" w:sz="6" w:space="0" w:color="auto"/>
              <w:bottom w:val="single" w:sz="6" w:space="0" w:color="auto"/>
              <w:right w:val="single" w:sz="6" w:space="0" w:color="auto"/>
            </w:tcBorders>
          </w:tcPr>
          <w:p w14:paraId="71E0A78C" w14:textId="77777777" w:rsidR="002357AB" w:rsidRPr="00774E71" w:rsidRDefault="002357AB" w:rsidP="00937226">
            <w:pPr>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Total de Efectivo y Equivalentes</w:t>
            </w:r>
          </w:p>
        </w:tc>
        <w:tc>
          <w:tcPr>
            <w:tcW w:w="1212" w:type="dxa"/>
            <w:tcBorders>
              <w:top w:val="single" w:sz="6" w:space="0" w:color="auto"/>
              <w:left w:val="single" w:sz="6" w:space="0" w:color="auto"/>
              <w:bottom w:val="single" w:sz="6" w:space="0" w:color="auto"/>
              <w:right w:val="single" w:sz="6" w:space="0" w:color="auto"/>
            </w:tcBorders>
          </w:tcPr>
          <w:p w14:paraId="528888FD" w14:textId="098161BF" w:rsidR="002357AB" w:rsidRPr="00774E71" w:rsidRDefault="002357AB" w:rsidP="00133398">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 xml:space="preserve">  </w:t>
            </w:r>
            <w:r w:rsidR="00133398">
              <w:rPr>
                <w:rFonts w:ascii="Arial" w:eastAsia="Times New Roman" w:hAnsi="Arial" w:cs="Arial"/>
                <w:sz w:val="18"/>
                <w:szCs w:val="18"/>
                <w:lang w:eastAsia="es-ES"/>
              </w:rPr>
              <w:t>40</w:t>
            </w:r>
            <w:r w:rsidRPr="00774E71">
              <w:rPr>
                <w:rFonts w:ascii="Arial" w:eastAsia="Times New Roman" w:hAnsi="Arial" w:cs="Arial"/>
                <w:sz w:val="18"/>
                <w:szCs w:val="18"/>
                <w:lang w:eastAsia="es-ES"/>
              </w:rPr>
              <w:t>,</w:t>
            </w:r>
            <w:r w:rsidR="00133398">
              <w:rPr>
                <w:rFonts w:ascii="Arial" w:eastAsia="Times New Roman" w:hAnsi="Arial" w:cs="Arial"/>
                <w:sz w:val="18"/>
                <w:szCs w:val="18"/>
                <w:lang w:eastAsia="es-ES"/>
              </w:rPr>
              <w:t>059</w:t>
            </w:r>
            <w:r w:rsidRPr="00774E71">
              <w:rPr>
                <w:rFonts w:ascii="Arial" w:eastAsia="Times New Roman" w:hAnsi="Arial" w:cs="Arial"/>
                <w:sz w:val="18"/>
                <w:szCs w:val="18"/>
                <w:lang w:eastAsia="es-ES"/>
              </w:rPr>
              <w:t>,77</w:t>
            </w:r>
            <w:r w:rsidR="00133398">
              <w:rPr>
                <w:rFonts w:ascii="Arial" w:eastAsia="Times New Roman" w:hAnsi="Arial" w:cs="Arial"/>
                <w:sz w:val="18"/>
                <w:szCs w:val="18"/>
                <w:lang w:eastAsia="es-ES"/>
              </w:rPr>
              <w:t>0</w:t>
            </w:r>
          </w:p>
        </w:tc>
        <w:tc>
          <w:tcPr>
            <w:tcW w:w="1203" w:type="dxa"/>
            <w:tcBorders>
              <w:top w:val="single" w:sz="6" w:space="0" w:color="auto"/>
              <w:left w:val="single" w:sz="6" w:space="0" w:color="auto"/>
              <w:bottom w:val="single" w:sz="6" w:space="0" w:color="auto"/>
              <w:right w:val="single" w:sz="6" w:space="0" w:color="auto"/>
            </w:tcBorders>
          </w:tcPr>
          <w:p w14:paraId="5AFC37BD" w14:textId="77777777" w:rsidR="002357AB" w:rsidRPr="00774E71" w:rsidRDefault="002357AB" w:rsidP="00937226">
            <w:pPr>
              <w:spacing w:after="0" w:line="240" w:lineRule="exact"/>
              <w:jc w:val="right"/>
              <w:rPr>
                <w:rFonts w:ascii="Arial" w:eastAsia="Times New Roman" w:hAnsi="Arial" w:cs="Arial"/>
                <w:sz w:val="18"/>
                <w:szCs w:val="18"/>
                <w:lang w:eastAsia="es-ES"/>
              </w:rPr>
            </w:pPr>
          </w:p>
          <w:p w14:paraId="18F321BB"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30,222,616</w:t>
            </w:r>
          </w:p>
        </w:tc>
      </w:tr>
    </w:tbl>
    <w:p w14:paraId="3E3A36CB" w14:textId="77777777" w:rsidR="002357AB" w:rsidRDefault="002357AB" w:rsidP="002357AB">
      <w:pPr>
        <w:spacing w:after="0" w:line="240" w:lineRule="exact"/>
        <w:ind w:firstLine="288"/>
        <w:jc w:val="both"/>
        <w:rPr>
          <w:rFonts w:ascii="Arial" w:eastAsia="Times New Roman" w:hAnsi="Arial" w:cs="Arial"/>
          <w:sz w:val="18"/>
          <w:szCs w:val="18"/>
          <w:lang w:eastAsia="es-ES"/>
        </w:rPr>
      </w:pPr>
    </w:p>
    <w:p w14:paraId="5A54E17C" w14:textId="77777777" w:rsidR="002357AB" w:rsidRDefault="002357AB" w:rsidP="002357AB">
      <w:pPr>
        <w:spacing w:after="0" w:line="240" w:lineRule="exact"/>
        <w:ind w:firstLine="288"/>
        <w:jc w:val="both"/>
        <w:rPr>
          <w:rFonts w:ascii="Arial" w:eastAsia="Times New Roman" w:hAnsi="Arial" w:cs="Arial"/>
          <w:sz w:val="18"/>
          <w:szCs w:val="18"/>
          <w:lang w:eastAsia="es-ES"/>
        </w:rPr>
      </w:pPr>
    </w:p>
    <w:p w14:paraId="1B5BE7D4" w14:textId="4FDE3CFA" w:rsidR="002357AB" w:rsidRDefault="002357AB" w:rsidP="002357AB">
      <w:pPr>
        <w:numPr>
          <w:ilvl w:val="0"/>
          <w:numId w:val="3"/>
        </w:num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Detalle de adquisiciones de bienes muebles e inmuebles:</w:t>
      </w:r>
    </w:p>
    <w:p w14:paraId="1BD62F9F" w14:textId="77777777" w:rsidR="00133398" w:rsidRPr="00774E71" w:rsidRDefault="00133398" w:rsidP="00133398">
      <w:pPr>
        <w:tabs>
          <w:tab w:val="left" w:pos="720"/>
        </w:tabs>
        <w:spacing w:after="0" w:line="240" w:lineRule="exact"/>
        <w:ind w:left="648"/>
        <w:jc w:val="both"/>
        <w:rPr>
          <w:rFonts w:ascii="Arial" w:eastAsia="Times New Roman" w:hAnsi="Arial" w:cs="Arial"/>
          <w:sz w:val="18"/>
          <w:szCs w:val="18"/>
          <w:lang w:eastAsia="es-ES"/>
        </w:rPr>
      </w:pPr>
    </w:p>
    <w:p w14:paraId="45B01D92" w14:textId="54643237" w:rsidR="002357AB" w:rsidRDefault="00133398" w:rsidP="00133398">
      <w:pPr>
        <w:tabs>
          <w:tab w:val="left" w:pos="720"/>
        </w:tabs>
        <w:spacing w:after="0" w:line="240" w:lineRule="exact"/>
        <w:ind w:left="648"/>
        <w:jc w:val="both"/>
        <w:rPr>
          <w:rFonts w:ascii="Arial" w:eastAsia="Times New Roman" w:hAnsi="Arial" w:cs="Arial"/>
          <w:sz w:val="18"/>
          <w:szCs w:val="18"/>
          <w:lang w:eastAsia="es-ES"/>
        </w:rPr>
      </w:pPr>
      <w:r>
        <w:rPr>
          <w:rFonts w:ascii="Arial" w:eastAsia="Times New Roman" w:hAnsi="Arial" w:cs="Arial"/>
          <w:sz w:val="18"/>
          <w:szCs w:val="18"/>
          <w:lang w:eastAsia="es-ES"/>
        </w:rPr>
        <w:t>En este segundo</w:t>
      </w:r>
      <w:r w:rsidR="002357AB" w:rsidRPr="00774E71">
        <w:rPr>
          <w:rFonts w:ascii="Arial" w:eastAsia="Times New Roman" w:hAnsi="Arial" w:cs="Arial"/>
          <w:sz w:val="18"/>
          <w:szCs w:val="18"/>
          <w:lang w:eastAsia="es-ES"/>
        </w:rPr>
        <w:t xml:space="preserve"> trimestre del ejercicio 2022 </w:t>
      </w:r>
      <w:r>
        <w:rPr>
          <w:rFonts w:ascii="Arial" w:eastAsia="Times New Roman" w:hAnsi="Arial" w:cs="Arial"/>
          <w:sz w:val="18"/>
          <w:szCs w:val="18"/>
          <w:lang w:eastAsia="es-ES"/>
        </w:rPr>
        <w:t>se tuvo la compra de un escáner por $8,650.00</w:t>
      </w:r>
    </w:p>
    <w:p w14:paraId="22E73E13" w14:textId="49D26489" w:rsidR="00051969" w:rsidRDefault="00051969" w:rsidP="00133398">
      <w:pPr>
        <w:tabs>
          <w:tab w:val="left" w:pos="720"/>
        </w:tabs>
        <w:spacing w:after="0" w:line="240" w:lineRule="exact"/>
        <w:ind w:left="648"/>
        <w:jc w:val="both"/>
        <w:rPr>
          <w:rFonts w:ascii="Arial" w:eastAsia="Times New Roman" w:hAnsi="Arial" w:cs="Arial"/>
          <w:sz w:val="18"/>
          <w:szCs w:val="18"/>
          <w:lang w:eastAsia="es-ES"/>
        </w:rPr>
      </w:pPr>
    </w:p>
    <w:p w14:paraId="2767AC78" w14:textId="77777777" w:rsidR="00B473C1" w:rsidRDefault="00B473C1" w:rsidP="00133398">
      <w:pPr>
        <w:tabs>
          <w:tab w:val="left" w:pos="720"/>
        </w:tabs>
        <w:spacing w:after="0" w:line="240" w:lineRule="exact"/>
        <w:ind w:left="648"/>
        <w:jc w:val="both"/>
        <w:rPr>
          <w:rFonts w:ascii="Arial" w:eastAsia="Times New Roman" w:hAnsi="Arial" w:cs="Arial"/>
          <w:sz w:val="18"/>
          <w:szCs w:val="18"/>
          <w:lang w:eastAsia="es-ES"/>
        </w:rPr>
      </w:pPr>
    </w:p>
    <w:p w14:paraId="1B3137E0" w14:textId="77777777" w:rsidR="00051969" w:rsidRDefault="00051969" w:rsidP="00133398">
      <w:pPr>
        <w:tabs>
          <w:tab w:val="left" w:pos="720"/>
        </w:tabs>
        <w:spacing w:after="0" w:line="240" w:lineRule="exact"/>
        <w:ind w:left="648"/>
        <w:jc w:val="both"/>
        <w:rPr>
          <w:rFonts w:ascii="Arial" w:eastAsia="Times New Roman" w:hAnsi="Arial" w:cs="Arial"/>
          <w:sz w:val="18"/>
          <w:szCs w:val="18"/>
          <w:lang w:eastAsia="es-ES"/>
        </w:rPr>
      </w:pPr>
    </w:p>
    <w:p w14:paraId="106B38DE"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b/>
          <w:sz w:val="18"/>
          <w:szCs w:val="18"/>
          <w:lang w:eastAsia="es-ES"/>
        </w:rPr>
        <w:tab/>
      </w:r>
    </w:p>
    <w:p w14:paraId="7C71536B"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3.</w:t>
      </w:r>
      <w:r w:rsidRPr="00774E71">
        <w:rPr>
          <w:rFonts w:ascii="Arial" w:eastAsia="Times New Roman" w:hAnsi="Arial" w:cs="Arial"/>
          <w:sz w:val="18"/>
          <w:szCs w:val="18"/>
          <w:lang w:eastAsia="es-ES"/>
        </w:rPr>
        <w:tab/>
        <w:t>Conciliación de los Flujos de Efectivo Netos de las Actividades de Operación y la cuenta de Ahorro/Desahorro antes de Rubros Extraordinarios. A continuación, se presenta un ejemplo de la elaboración de la conciliación.</w:t>
      </w:r>
    </w:p>
    <w:p w14:paraId="229A279C"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p>
    <w:tbl>
      <w:tblPr>
        <w:tblW w:w="0" w:type="auto"/>
        <w:jc w:val="center"/>
        <w:tblLayout w:type="fixed"/>
        <w:tblLook w:val="0000" w:firstRow="0" w:lastRow="0" w:firstColumn="0" w:lastColumn="0" w:noHBand="0" w:noVBand="0"/>
      </w:tblPr>
      <w:tblGrid>
        <w:gridCol w:w="6677"/>
        <w:gridCol w:w="1148"/>
        <w:gridCol w:w="1134"/>
      </w:tblGrid>
      <w:tr w:rsidR="002357AB" w:rsidRPr="00774E71" w14:paraId="5706C2EB" w14:textId="77777777" w:rsidTr="00937226">
        <w:trPr>
          <w:cantSplit/>
          <w:jc w:val="center"/>
        </w:trPr>
        <w:tc>
          <w:tcPr>
            <w:tcW w:w="6677" w:type="dxa"/>
            <w:tcBorders>
              <w:top w:val="single" w:sz="6" w:space="0" w:color="auto"/>
              <w:left w:val="single" w:sz="6" w:space="0" w:color="auto"/>
              <w:bottom w:val="single" w:sz="6" w:space="0" w:color="auto"/>
              <w:right w:val="single" w:sz="6" w:space="0" w:color="auto"/>
            </w:tcBorders>
          </w:tcPr>
          <w:p w14:paraId="0EEE4957" w14:textId="77777777" w:rsidR="002357AB" w:rsidRPr="00774E71" w:rsidRDefault="002357AB" w:rsidP="00937226">
            <w:pPr>
              <w:spacing w:after="0" w:line="240" w:lineRule="exact"/>
              <w:jc w:val="both"/>
              <w:rPr>
                <w:rFonts w:ascii="Arial" w:eastAsia="Times New Roman" w:hAnsi="Arial" w:cs="Arial"/>
                <w:sz w:val="18"/>
                <w:szCs w:val="18"/>
                <w:lang w:eastAsia="es-ES"/>
              </w:rPr>
            </w:pPr>
          </w:p>
        </w:tc>
        <w:tc>
          <w:tcPr>
            <w:tcW w:w="1148" w:type="dxa"/>
            <w:tcBorders>
              <w:top w:val="single" w:sz="6" w:space="0" w:color="auto"/>
              <w:left w:val="single" w:sz="6" w:space="0" w:color="auto"/>
              <w:bottom w:val="single" w:sz="6" w:space="0" w:color="auto"/>
              <w:right w:val="single" w:sz="6" w:space="0" w:color="auto"/>
            </w:tcBorders>
          </w:tcPr>
          <w:p w14:paraId="668054E3" w14:textId="77777777" w:rsidR="002357AB" w:rsidRPr="00774E71" w:rsidRDefault="002357AB" w:rsidP="00937226">
            <w:pPr>
              <w:spacing w:after="0" w:line="240" w:lineRule="exact"/>
              <w:jc w:val="center"/>
              <w:rPr>
                <w:rFonts w:ascii="Arial" w:eastAsia="Times New Roman" w:hAnsi="Arial" w:cs="Arial"/>
                <w:sz w:val="18"/>
                <w:szCs w:val="18"/>
                <w:lang w:eastAsia="es-ES"/>
              </w:rPr>
            </w:pPr>
            <w:r w:rsidRPr="00774E71">
              <w:rPr>
                <w:rFonts w:ascii="Arial" w:eastAsia="Times New Roman" w:hAnsi="Arial" w:cs="Arial"/>
                <w:sz w:val="18"/>
                <w:szCs w:val="18"/>
                <w:lang w:eastAsia="es-ES"/>
              </w:rPr>
              <w:t>202</w:t>
            </w:r>
            <w:r>
              <w:rPr>
                <w:rFonts w:ascii="Arial" w:eastAsia="Times New Roman" w:hAnsi="Arial" w:cs="Arial"/>
                <w:sz w:val="18"/>
                <w:szCs w:val="18"/>
                <w:lang w:eastAsia="es-ES"/>
              </w:rPr>
              <w:t>2</w:t>
            </w:r>
          </w:p>
        </w:tc>
        <w:tc>
          <w:tcPr>
            <w:tcW w:w="1134" w:type="dxa"/>
            <w:tcBorders>
              <w:top w:val="single" w:sz="6" w:space="0" w:color="auto"/>
              <w:left w:val="single" w:sz="6" w:space="0" w:color="auto"/>
              <w:bottom w:val="single" w:sz="6" w:space="0" w:color="auto"/>
              <w:right w:val="single" w:sz="6" w:space="0" w:color="auto"/>
            </w:tcBorders>
          </w:tcPr>
          <w:p w14:paraId="644570D7" w14:textId="77777777" w:rsidR="002357AB" w:rsidRPr="00774E71" w:rsidRDefault="002357AB" w:rsidP="00937226">
            <w:pPr>
              <w:spacing w:after="0" w:line="240" w:lineRule="exact"/>
              <w:jc w:val="center"/>
              <w:rPr>
                <w:rFonts w:ascii="Arial" w:eastAsia="Times New Roman" w:hAnsi="Arial" w:cs="Arial"/>
                <w:sz w:val="18"/>
                <w:szCs w:val="18"/>
                <w:lang w:eastAsia="es-ES"/>
              </w:rPr>
            </w:pPr>
            <w:r w:rsidRPr="00774E71">
              <w:rPr>
                <w:rFonts w:ascii="Arial" w:eastAsia="Times New Roman" w:hAnsi="Arial" w:cs="Arial"/>
                <w:sz w:val="18"/>
                <w:szCs w:val="18"/>
                <w:lang w:eastAsia="es-ES"/>
              </w:rPr>
              <w:t>2021</w:t>
            </w:r>
          </w:p>
        </w:tc>
      </w:tr>
      <w:tr w:rsidR="002357AB" w:rsidRPr="00774E71" w14:paraId="224BF311" w14:textId="77777777" w:rsidTr="00937226">
        <w:trPr>
          <w:cantSplit/>
          <w:jc w:val="center"/>
        </w:trPr>
        <w:tc>
          <w:tcPr>
            <w:tcW w:w="6677" w:type="dxa"/>
            <w:tcBorders>
              <w:top w:val="single" w:sz="6" w:space="0" w:color="auto"/>
              <w:left w:val="single" w:sz="6" w:space="0" w:color="auto"/>
              <w:bottom w:val="single" w:sz="6" w:space="0" w:color="auto"/>
              <w:right w:val="single" w:sz="6" w:space="0" w:color="auto"/>
            </w:tcBorders>
          </w:tcPr>
          <w:p w14:paraId="397090E8" w14:textId="77777777" w:rsidR="002357AB" w:rsidRPr="00774E71" w:rsidRDefault="002357AB" w:rsidP="00937226">
            <w:pPr>
              <w:spacing w:after="0" w:line="240" w:lineRule="exact"/>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Ahorro/Desahorro antes de rubros Extraordinarios</w:t>
            </w:r>
          </w:p>
        </w:tc>
        <w:tc>
          <w:tcPr>
            <w:tcW w:w="1148" w:type="dxa"/>
            <w:tcBorders>
              <w:top w:val="single" w:sz="6" w:space="0" w:color="auto"/>
              <w:left w:val="single" w:sz="6" w:space="0" w:color="auto"/>
              <w:bottom w:val="single" w:sz="6" w:space="0" w:color="auto"/>
              <w:right w:val="single" w:sz="6" w:space="0" w:color="auto"/>
            </w:tcBorders>
          </w:tcPr>
          <w:p w14:paraId="2E73DE76" w14:textId="5FE7D1A5" w:rsidR="002357AB" w:rsidRPr="00774E71" w:rsidRDefault="00D327AA" w:rsidP="00D327AA">
            <w:pPr>
              <w:spacing w:after="0" w:line="240" w:lineRule="exact"/>
              <w:jc w:val="right"/>
              <w:rPr>
                <w:rFonts w:ascii="Arial" w:eastAsia="Times New Roman" w:hAnsi="Arial" w:cs="Arial"/>
                <w:b/>
                <w:sz w:val="18"/>
                <w:szCs w:val="18"/>
                <w:lang w:eastAsia="es-ES"/>
              </w:rPr>
            </w:pPr>
            <w:r>
              <w:rPr>
                <w:rFonts w:ascii="Arial" w:eastAsia="Times New Roman" w:hAnsi="Arial" w:cs="Arial"/>
                <w:b/>
                <w:sz w:val="18"/>
                <w:szCs w:val="18"/>
                <w:lang w:eastAsia="es-ES"/>
              </w:rPr>
              <w:t>17</w:t>
            </w:r>
            <w:r w:rsidR="002357AB" w:rsidRPr="00774E71">
              <w:rPr>
                <w:rFonts w:ascii="Arial" w:eastAsia="Times New Roman" w:hAnsi="Arial" w:cs="Arial"/>
                <w:b/>
                <w:sz w:val="18"/>
                <w:szCs w:val="18"/>
                <w:lang w:eastAsia="es-ES"/>
              </w:rPr>
              <w:t>,</w:t>
            </w:r>
            <w:r>
              <w:rPr>
                <w:rFonts w:ascii="Arial" w:eastAsia="Times New Roman" w:hAnsi="Arial" w:cs="Arial"/>
                <w:b/>
                <w:sz w:val="18"/>
                <w:szCs w:val="18"/>
                <w:lang w:eastAsia="es-ES"/>
              </w:rPr>
              <w:t>935</w:t>
            </w:r>
            <w:r w:rsidR="002357AB" w:rsidRPr="00774E71">
              <w:rPr>
                <w:rFonts w:ascii="Arial" w:eastAsia="Times New Roman" w:hAnsi="Arial" w:cs="Arial"/>
                <w:b/>
                <w:sz w:val="18"/>
                <w:szCs w:val="18"/>
                <w:lang w:eastAsia="es-ES"/>
              </w:rPr>
              <w:t>,</w:t>
            </w:r>
            <w:r>
              <w:rPr>
                <w:rFonts w:ascii="Arial" w:eastAsia="Times New Roman" w:hAnsi="Arial" w:cs="Arial"/>
                <w:b/>
                <w:sz w:val="18"/>
                <w:szCs w:val="18"/>
                <w:lang w:eastAsia="es-ES"/>
              </w:rPr>
              <w:t>163</w:t>
            </w:r>
          </w:p>
        </w:tc>
        <w:tc>
          <w:tcPr>
            <w:tcW w:w="1134" w:type="dxa"/>
            <w:tcBorders>
              <w:top w:val="single" w:sz="6" w:space="0" w:color="auto"/>
              <w:left w:val="single" w:sz="6" w:space="0" w:color="auto"/>
              <w:bottom w:val="single" w:sz="6" w:space="0" w:color="auto"/>
              <w:right w:val="single" w:sz="6" w:space="0" w:color="auto"/>
            </w:tcBorders>
          </w:tcPr>
          <w:p w14:paraId="2E2A27F7" w14:textId="77777777" w:rsidR="002357AB" w:rsidRPr="00774E71" w:rsidRDefault="002357AB" w:rsidP="00937226">
            <w:pPr>
              <w:spacing w:after="0" w:line="240" w:lineRule="exact"/>
              <w:jc w:val="right"/>
              <w:rPr>
                <w:rFonts w:ascii="Arial" w:eastAsia="Times New Roman" w:hAnsi="Arial" w:cs="Arial"/>
                <w:b/>
                <w:sz w:val="18"/>
                <w:szCs w:val="18"/>
                <w:lang w:eastAsia="es-ES"/>
              </w:rPr>
            </w:pPr>
            <w:r w:rsidRPr="00774E71">
              <w:rPr>
                <w:rFonts w:ascii="Arial" w:eastAsia="Times New Roman" w:hAnsi="Arial" w:cs="Arial"/>
                <w:b/>
                <w:sz w:val="18"/>
                <w:szCs w:val="18"/>
                <w:lang w:eastAsia="es-ES"/>
              </w:rPr>
              <w:t>10,343,061</w:t>
            </w:r>
          </w:p>
        </w:tc>
      </w:tr>
      <w:tr w:rsidR="002357AB" w:rsidRPr="00774E71" w14:paraId="54C898FE" w14:textId="77777777" w:rsidTr="00937226">
        <w:trPr>
          <w:cantSplit/>
          <w:jc w:val="center"/>
        </w:trPr>
        <w:tc>
          <w:tcPr>
            <w:tcW w:w="6677" w:type="dxa"/>
            <w:tcBorders>
              <w:top w:val="single" w:sz="6" w:space="0" w:color="auto"/>
              <w:left w:val="single" w:sz="6" w:space="0" w:color="auto"/>
              <w:bottom w:val="single" w:sz="6" w:space="0" w:color="auto"/>
              <w:right w:val="single" w:sz="6" w:space="0" w:color="auto"/>
            </w:tcBorders>
          </w:tcPr>
          <w:p w14:paraId="56B89FD4" w14:textId="77777777" w:rsidR="002357AB" w:rsidRPr="00774E71" w:rsidRDefault="002357AB" w:rsidP="00937226">
            <w:pPr>
              <w:spacing w:after="0" w:line="240" w:lineRule="exact"/>
              <w:jc w:val="both"/>
              <w:rPr>
                <w:rFonts w:ascii="Arial" w:eastAsia="Times New Roman" w:hAnsi="Arial" w:cs="Arial"/>
                <w:i/>
                <w:sz w:val="18"/>
                <w:szCs w:val="18"/>
                <w:lang w:eastAsia="es-ES"/>
              </w:rPr>
            </w:pPr>
            <w:r w:rsidRPr="00774E71">
              <w:rPr>
                <w:rFonts w:ascii="Arial" w:eastAsia="Times New Roman" w:hAnsi="Arial" w:cs="Arial"/>
                <w:i/>
                <w:sz w:val="18"/>
                <w:szCs w:val="18"/>
                <w:lang w:eastAsia="es-ES"/>
              </w:rPr>
              <w:t>Movimientos de partidas (o rubros) que no afectan al efectivo.</w:t>
            </w:r>
          </w:p>
        </w:tc>
        <w:tc>
          <w:tcPr>
            <w:tcW w:w="1148" w:type="dxa"/>
            <w:tcBorders>
              <w:top w:val="single" w:sz="6" w:space="0" w:color="auto"/>
              <w:left w:val="single" w:sz="6" w:space="0" w:color="auto"/>
              <w:bottom w:val="single" w:sz="6" w:space="0" w:color="auto"/>
              <w:right w:val="single" w:sz="6" w:space="0" w:color="auto"/>
            </w:tcBorders>
          </w:tcPr>
          <w:p w14:paraId="03D85AE4" w14:textId="77777777" w:rsidR="002357AB" w:rsidRPr="00774E71" w:rsidRDefault="002357AB" w:rsidP="00937226">
            <w:pPr>
              <w:spacing w:after="0" w:line="240" w:lineRule="exact"/>
              <w:jc w:val="right"/>
              <w:rPr>
                <w:rFonts w:ascii="Arial" w:eastAsia="Times New Roman" w:hAnsi="Arial" w:cs="Arial"/>
                <w:sz w:val="18"/>
                <w:szCs w:val="18"/>
                <w:lang w:eastAsia="es-ES"/>
              </w:rPr>
            </w:pPr>
          </w:p>
        </w:tc>
        <w:tc>
          <w:tcPr>
            <w:tcW w:w="1134" w:type="dxa"/>
            <w:tcBorders>
              <w:top w:val="single" w:sz="6" w:space="0" w:color="auto"/>
              <w:left w:val="single" w:sz="6" w:space="0" w:color="auto"/>
              <w:bottom w:val="single" w:sz="6" w:space="0" w:color="auto"/>
              <w:right w:val="single" w:sz="6" w:space="0" w:color="auto"/>
            </w:tcBorders>
          </w:tcPr>
          <w:p w14:paraId="1E238C43" w14:textId="77777777" w:rsidR="002357AB" w:rsidRPr="00774E71" w:rsidRDefault="002357AB" w:rsidP="00937226">
            <w:pPr>
              <w:spacing w:after="0" w:line="240" w:lineRule="exact"/>
              <w:jc w:val="right"/>
              <w:rPr>
                <w:rFonts w:ascii="Arial" w:eastAsia="Times New Roman" w:hAnsi="Arial" w:cs="Arial"/>
                <w:sz w:val="18"/>
                <w:szCs w:val="18"/>
                <w:lang w:eastAsia="es-ES"/>
              </w:rPr>
            </w:pPr>
          </w:p>
        </w:tc>
      </w:tr>
      <w:tr w:rsidR="002357AB" w:rsidRPr="00774E71" w14:paraId="7FB3B844" w14:textId="77777777" w:rsidTr="00937226">
        <w:trPr>
          <w:cantSplit/>
          <w:jc w:val="center"/>
        </w:trPr>
        <w:tc>
          <w:tcPr>
            <w:tcW w:w="6677" w:type="dxa"/>
            <w:tcBorders>
              <w:top w:val="single" w:sz="6" w:space="0" w:color="auto"/>
              <w:left w:val="single" w:sz="6" w:space="0" w:color="auto"/>
              <w:bottom w:val="single" w:sz="6" w:space="0" w:color="auto"/>
              <w:right w:val="single" w:sz="6" w:space="0" w:color="auto"/>
            </w:tcBorders>
          </w:tcPr>
          <w:p w14:paraId="2EA21A06" w14:textId="77777777" w:rsidR="002357AB" w:rsidRPr="00774E71" w:rsidRDefault="002357AB" w:rsidP="00937226">
            <w:pPr>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Depreciación</w:t>
            </w:r>
          </w:p>
        </w:tc>
        <w:tc>
          <w:tcPr>
            <w:tcW w:w="1148" w:type="dxa"/>
            <w:tcBorders>
              <w:top w:val="single" w:sz="6" w:space="0" w:color="auto"/>
              <w:left w:val="single" w:sz="6" w:space="0" w:color="auto"/>
              <w:bottom w:val="single" w:sz="6" w:space="0" w:color="auto"/>
              <w:right w:val="single" w:sz="6" w:space="0" w:color="auto"/>
            </w:tcBorders>
          </w:tcPr>
          <w:p w14:paraId="1BCD122D"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c>
          <w:tcPr>
            <w:tcW w:w="1134" w:type="dxa"/>
            <w:tcBorders>
              <w:top w:val="single" w:sz="6" w:space="0" w:color="auto"/>
              <w:left w:val="single" w:sz="6" w:space="0" w:color="auto"/>
              <w:bottom w:val="single" w:sz="6" w:space="0" w:color="auto"/>
              <w:right w:val="single" w:sz="6" w:space="0" w:color="auto"/>
            </w:tcBorders>
          </w:tcPr>
          <w:p w14:paraId="253F1274"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r>
      <w:tr w:rsidR="002357AB" w:rsidRPr="00774E71" w14:paraId="2CED62FB" w14:textId="77777777" w:rsidTr="00937226">
        <w:trPr>
          <w:cantSplit/>
          <w:jc w:val="center"/>
        </w:trPr>
        <w:tc>
          <w:tcPr>
            <w:tcW w:w="6677" w:type="dxa"/>
            <w:tcBorders>
              <w:top w:val="single" w:sz="6" w:space="0" w:color="auto"/>
              <w:left w:val="single" w:sz="6" w:space="0" w:color="auto"/>
              <w:bottom w:val="single" w:sz="6" w:space="0" w:color="auto"/>
              <w:right w:val="single" w:sz="6" w:space="0" w:color="auto"/>
            </w:tcBorders>
          </w:tcPr>
          <w:p w14:paraId="2CB0F786" w14:textId="77777777" w:rsidR="002357AB" w:rsidRPr="00774E71" w:rsidRDefault="002357AB" w:rsidP="00937226">
            <w:pPr>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Amortización</w:t>
            </w:r>
          </w:p>
        </w:tc>
        <w:tc>
          <w:tcPr>
            <w:tcW w:w="1148" w:type="dxa"/>
            <w:tcBorders>
              <w:top w:val="single" w:sz="6" w:space="0" w:color="auto"/>
              <w:left w:val="single" w:sz="6" w:space="0" w:color="auto"/>
              <w:bottom w:val="single" w:sz="6" w:space="0" w:color="auto"/>
              <w:right w:val="single" w:sz="6" w:space="0" w:color="auto"/>
            </w:tcBorders>
          </w:tcPr>
          <w:p w14:paraId="1C149C09"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c>
          <w:tcPr>
            <w:tcW w:w="1134" w:type="dxa"/>
            <w:tcBorders>
              <w:top w:val="single" w:sz="6" w:space="0" w:color="auto"/>
              <w:left w:val="single" w:sz="6" w:space="0" w:color="auto"/>
              <w:bottom w:val="single" w:sz="6" w:space="0" w:color="auto"/>
              <w:right w:val="single" w:sz="6" w:space="0" w:color="auto"/>
            </w:tcBorders>
          </w:tcPr>
          <w:p w14:paraId="5DB2BC44"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r>
      <w:tr w:rsidR="002357AB" w:rsidRPr="00774E71" w14:paraId="37158A6F" w14:textId="77777777" w:rsidTr="00937226">
        <w:trPr>
          <w:cantSplit/>
          <w:jc w:val="center"/>
        </w:trPr>
        <w:tc>
          <w:tcPr>
            <w:tcW w:w="6677" w:type="dxa"/>
            <w:tcBorders>
              <w:top w:val="single" w:sz="6" w:space="0" w:color="auto"/>
              <w:left w:val="single" w:sz="6" w:space="0" w:color="auto"/>
              <w:bottom w:val="single" w:sz="6" w:space="0" w:color="auto"/>
              <w:right w:val="single" w:sz="6" w:space="0" w:color="auto"/>
            </w:tcBorders>
          </w:tcPr>
          <w:p w14:paraId="29FB0EB4" w14:textId="77777777" w:rsidR="002357AB" w:rsidRPr="00774E71" w:rsidRDefault="002357AB" w:rsidP="00937226">
            <w:pPr>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Incrementos en las provisiones</w:t>
            </w:r>
          </w:p>
        </w:tc>
        <w:tc>
          <w:tcPr>
            <w:tcW w:w="1148" w:type="dxa"/>
            <w:tcBorders>
              <w:top w:val="single" w:sz="6" w:space="0" w:color="auto"/>
              <w:left w:val="single" w:sz="6" w:space="0" w:color="auto"/>
              <w:bottom w:val="single" w:sz="6" w:space="0" w:color="auto"/>
              <w:right w:val="single" w:sz="6" w:space="0" w:color="auto"/>
            </w:tcBorders>
          </w:tcPr>
          <w:p w14:paraId="1F6FC8DD"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c>
          <w:tcPr>
            <w:tcW w:w="1134" w:type="dxa"/>
            <w:tcBorders>
              <w:top w:val="single" w:sz="6" w:space="0" w:color="auto"/>
              <w:left w:val="single" w:sz="6" w:space="0" w:color="auto"/>
              <w:bottom w:val="single" w:sz="6" w:space="0" w:color="auto"/>
              <w:right w:val="single" w:sz="6" w:space="0" w:color="auto"/>
            </w:tcBorders>
          </w:tcPr>
          <w:p w14:paraId="1E7985FA"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r>
      <w:tr w:rsidR="002357AB" w:rsidRPr="00774E71" w14:paraId="27E37C6F" w14:textId="77777777" w:rsidTr="00937226">
        <w:trPr>
          <w:cantSplit/>
          <w:trHeight w:val="212"/>
          <w:jc w:val="center"/>
        </w:trPr>
        <w:tc>
          <w:tcPr>
            <w:tcW w:w="6677" w:type="dxa"/>
            <w:tcBorders>
              <w:top w:val="single" w:sz="6" w:space="0" w:color="auto"/>
              <w:left w:val="single" w:sz="6" w:space="0" w:color="auto"/>
              <w:bottom w:val="single" w:sz="6" w:space="0" w:color="auto"/>
              <w:right w:val="single" w:sz="6" w:space="0" w:color="auto"/>
            </w:tcBorders>
          </w:tcPr>
          <w:p w14:paraId="506C8A28" w14:textId="77777777" w:rsidR="002357AB" w:rsidRPr="00774E71" w:rsidRDefault="002357AB" w:rsidP="00937226">
            <w:pPr>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Incremento en inversiones producido por revaluación</w:t>
            </w:r>
          </w:p>
        </w:tc>
        <w:tc>
          <w:tcPr>
            <w:tcW w:w="1148" w:type="dxa"/>
            <w:tcBorders>
              <w:top w:val="single" w:sz="6" w:space="0" w:color="auto"/>
              <w:left w:val="single" w:sz="6" w:space="0" w:color="auto"/>
              <w:bottom w:val="single" w:sz="6" w:space="0" w:color="auto"/>
              <w:right w:val="single" w:sz="6" w:space="0" w:color="auto"/>
            </w:tcBorders>
          </w:tcPr>
          <w:p w14:paraId="6EFD0575"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c>
          <w:tcPr>
            <w:tcW w:w="1134" w:type="dxa"/>
            <w:tcBorders>
              <w:top w:val="single" w:sz="6" w:space="0" w:color="auto"/>
              <w:left w:val="single" w:sz="6" w:space="0" w:color="auto"/>
              <w:bottom w:val="single" w:sz="6" w:space="0" w:color="auto"/>
              <w:right w:val="single" w:sz="6" w:space="0" w:color="auto"/>
            </w:tcBorders>
          </w:tcPr>
          <w:p w14:paraId="7BC74D0A"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r>
      <w:tr w:rsidR="002357AB" w:rsidRPr="00774E71" w14:paraId="0DDCC154" w14:textId="77777777" w:rsidTr="00937226">
        <w:trPr>
          <w:cantSplit/>
          <w:trHeight w:val="102"/>
          <w:jc w:val="center"/>
        </w:trPr>
        <w:tc>
          <w:tcPr>
            <w:tcW w:w="6677" w:type="dxa"/>
            <w:tcBorders>
              <w:top w:val="single" w:sz="6" w:space="0" w:color="auto"/>
              <w:left w:val="single" w:sz="6" w:space="0" w:color="auto"/>
              <w:bottom w:val="single" w:sz="6" w:space="0" w:color="auto"/>
              <w:right w:val="single" w:sz="6" w:space="0" w:color="auto"/>
            </w:tcBorders>
          </w:tcPr>
          <w:p w14:paraId="5D297548" w14:textId="77777777" w:rsidR="002357AB" w:rsidRPr="00774E71" w:rsidRDefault="002357AB" w:rsidP="00937226">
            <w:pPr>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Ganancia/pérdida en venta de propiedad, planta y equipo</w:t>
            </w:r>
          </w:p>
        </w:tc>
        <w:tc>
          <w:tcPr>
            <w:tcW w:w="1148" w:type="dxa"/>
            <w:tcBorders>
              <w:top w:val="single" w:sz="6" w:space="0" w:color="auto"/>
              <w:left w:val="single" w:sz="6" w:space="0" w:color="auto"/>
              <w:bottom w:val="single" w:sz="6" w:space="0" w:color="auto"/>
              <w:right w:val="single" w:sz="6" w:space="0" w:color="auto"/>
            </w:tcBorders>
          </w:tcPr>
          <w:p w14:paraId="1A852586"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c>
          <w:tcPr>
            <w:tcW w:w="1134" w:type="dxa"/>
            <w:tcBorders>
              <w:top w:val="single" w:sz="6" w:space="0" w:color="auto"/>
              <w:left w:val="single" w:sz="6" w:space="0" w:color="auto"/>
              <w:bottom w:val="single" w:sz="6" w:space="0" w:color="auto"/>
              <w:right w:val="single" w:sz="6" w:space="0" w:color="auto"/>
            </w:tcBorders>
          </w:tcPr>
          <w:p w14:paraId="00FD3B68"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r>
      <w:tr w:rsidR="002357AB" w:rsidRPr="00774E71" w14:paraId="5A262482" w14:textId="77777777" w:rsidTr="00937226">
        <w:trPr>
          <w:cantSplit/>
          <w:jc w:val="center"/>
        </w:trPr>
        <w:tc>
          <w:tcPr>
            <w:tcW w:w="6677" w:type="dxa"/>
            <w:tcBorders>
              <w:top w:val="single" w:sz="6" w:space="0" w:color="auto"/>
              <w:left w:val="single" w:sz="6" w:space="0" w:color="auto"/>
              <w:bottom w:val="single" w:sz="6" w:space="0" w:color="auto"/>
              <w:right w:val="single" w:sz="6" w:space="0" w:color="auto"/>
            </w:tcBorders>
          </w:tcPr>
          <w:p w14:paraId="68F15E00" w14:textId="77777777" w:rsidR="002357AB" w:rsidRPr="00774E71" w:rsidRDefault="002357AB" w:rsidP="00937226">
            <w:pPr>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Incremento en cuentas por cobrar</w:t>
            </w:r>
          </w:p>
        </w:tc>
        <w:tc>
          <w:tcPr>
            <w:tcW w:w="1148" w:type="dxa"/>
            <w:tcBorders>
              <w:top w:val="single" w:sz="6" w:space="0" w:color="auto"/>
              <w:left w:val="single" w:sz="6" w:space="0" w:color="auto"/>
              <w:bottom w:val="single" w:sz="6" w:space="0" w:color="auto"/>
              <w:right w:val="single" w:sz="6" w:space="0" w:color="auto"/>
            </w:tcBorders>
          </w:tcPr>
          <w:p w14:paraId="0EB00AF8"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c>
          <w:tcPr>
            <w:tcW w:w="1134" w:type="dxa"/>
            <w:tcBorders>
              <w:top w:val="single" w:sz="6" w:space="0" w:color="auto"/>
              <w:left w:val="single" w:sz="6" w:space="0" w:color="auto"/>
              <w:bottom w:val="single" w:sz="6" w:space="0" w:color="auto"/>
              <w:right w:val="single" w:sz="6" w:space="0" w:color="auto"/>
            </w:tcBorders>
          </w:tcPr>
          <w:p w14:paraId="12A1898A"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r>
      <w:tr w:rsidR="002357AB" w:rsidRPr="00774E71" w14:paraId="1AEB09BA" w14:textId="77777777" w:rsidTr="00937226">
        <w:trPr>
          <w:cantSplit/>
          <w:jc w:val="center"/>
        </w:trPr>
        <w:tc>
          <w:tcPr>
            <w:tcW w:w="6677" w:type="dxa"/>
            <w:tcBorders>
              <w:top w:val="single" w:sz="6" w:space="0" w:color="auto"/>
              <w:left w:val="single" w:sz="6" w:space="0" w:color="auto"/>
              <w:bottom w:val="single" w:sz="6" w:space="0" w:color="auto"/>
              <w:right w:val="single" w:sz="6" w:space="0" w:color="auto"/>
            </w:tcBorders>
          </w:tcPr>
          <w:p w14:paraId="045383F8" w14:textId="77777777" w:rsidR="002357AB" w:rsidRPr="00774E71" w:rsidRDefault="002357AB" w:rsidP="00937226">
            <w:pPr>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Partidas extraordinarias</w:t>
            </w:r>
          </w:p>
        </w:tc>
        <w:tc>
          <w:tcPr>
            <w:tcW w:w="1148" w:type="dxa"/>
            <w:tcBorders>
              <w:top w:val="single" w:sz="6" w:space="0" w:color="auto"/>
              <w:left w:val="single" w:sz="6" w:space="0" w:color="auto"/>
              <w:bottom w:val="single" w:sz="6" w:space="0" w:color="auto"/>
              <w:right w:val="single" w:sz="6" w:space="0" w:color="auto"/>
            </w:tcBorders>
          </w:tcPr>
          <w:p w14:paraId="12FA746C"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w:t>
            </w:r>
            <w:r>
              <w:rPr>
                <w:rFonts w:ascii="Arial" w:eastAsia="Times New Roman" w:hAnsi="Arial" w:cs="Arial"/>
                <w:sz w:val="18"/>
                <w:szCs w:val="18"/>
                <w:lang w:eastAsia="es-ES"/>
              </w:rPr>
              <w:t>87,08</w:t>
            </w:r>
            <w:r w:rsidRPr="00774E71">
              <w:rPr>
                <w:rFonts w:ascii="Arial" w:eastAsia="Times New Roman" w:hAnsi="Arial" w:cs="Arial"/>
                <w:sz w:val="18"/>
                <w:szCs w:val="18"/>
                <w:lang w:eastAsia="es-ES"/>
              </w:rPr>
              <w:t>0</w:t>
            </w:r>
          </w:p>
        </w:tc>
        <w:tc>
          <w:tcPr>
            <w:tcW w:w="1134" w:type="dxa"/>
            <w:tcBorders>
              <w:top w:val="single" w:sz="6" w:space="0" w:color="auto"/>
              <w:left w:val="single" w:sz="6" w:space="0" w:color="auto"/>
              <w:bottom w:val="single" w:sz="6" w:space="0" w:color="auto"/>
              <w:right w:val="single" w:sz="6" w:space="0" w:color="auto"/>
            </w:tcBorders>
          </w:tcPr>
          <w:p w14:paraId="2D5116F9" w14:textId="77777777" w:rsidR="002357AB" w:rsidRPr="00774E71" w:rsidRDefault="002357AB" w:rsidP="00937226">
            <w:pPr>
              <w:spacing w:after="0" w:line="240" w:lineRule="exact"/>
              <w:jc w:val="right"/>
              <w:rPr>
                <w:rFonts w:ascii="Arial" w:eastAsia="Times New Roman" w:hAnsi="Arial" w:cs="Arial"/>
                <w:sz w:val="18"/>
                <w:szCs w:val="18"/>
                <w:lang w:eastAsia="es-ES"/>
              </w:rPr>
            </w:pPr>
            <w:r w:rsidRPr="00774E71">
              <w:rPr>
                <w:rFonts w:ascii="Arial" w:eastAsia="Times New Roman" w:hAnsi="Arial" w:cs="Arial"/>
                <w:sz w:val="18"/>
                <w:szCs w:val="18"/>
                <w:lang w:eastAsia="es-ES"/>
              </w:rPr>
              <w:t>-0</w:t>
            </w:r>
          </w:p>
        </w:tc>
      </w:tr>
    </w:tbl>
    <w:p w14:paraId="45E0F20C" w14:textId="77777777" w:rsidR="002357AB" w:rsidRPr="00774E71" w:rsidRDefault="002357AB" w:rsidP="002357AB">
      <w:pPr>
        <w:spacing w:after="0" w:line="240" w:lineRule="exact"/>
        <w:ind w:firstLine="288"/>
        <w:jc w:val="both"/>
        <w:rPr>
          <w:rFonts w:ascii="Arial" w:eastAsia="Times New Roman" w:hAnsi="Arial" w:cs="Arial"/>
          <w:sz w:val="18"/>
          <w:szCs w:val="18"/>
          <w:lang w:eastAsia="es-ES"/>
        </w:rPr>
      </w:pPr>
    </w:p>
    <w:p w14:paraId="61B28927" w14:textId="77777777" w:rsidR="002357AB" w:rsidRPr="00774E71" w:rsidRDefault="002357AB" w:rsidP="002357AB">
      <w:pPr>
        <w:spacing w:after="0" w:line="240" w:lineRule="exact"/>
        <w:ind w:firstLine="708"/>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Se realiza la conciliación para efectos de presentación.</w:t>
      </w:r>
    </w:p>
    <w:p w14:paraId="1944925C" w14:textId="77777777" w:rsidR="002357AB" w:rsidRPr="00774E71" w:rsidRDefault="002357AB" w:rsidP="002357AB">
      <w:pPr>
        <w:spacing w:after="0" w:line="240" w:lineRule="exact"/>
        <w:ind w:firstLine="288"/>
        <w:jc w:val="both"/>
        <w:rPr>
          <w:rFonts w:ascii="Arial" w:eastAsia="Times New Roman" w:hAnsi="Arial" w:cs="Arial"/>
          <w:sz w:val="18"/>
          <w:szCs w:val="18"/>
          <w:lang w:eastAsia="es-ES"/>
        </w:rPr>
      </w:pPr>
    </w:p>
    <w:p w14:paraId="76AF8A31" w14:textId="77777777" w:rsidR="002357AB" w:rsidRPr="00774E71" w:rsidRDefault="002357AB" w:rsidP="002357AB">
      <w:pPr>
        <w:spacing w:after="0" w:line="240" w:lineRule="exact"/>
        <w:ind w:left="360" w:hanging="360"/>
        <w:jc w:val="both"/>
        <w:rPr>
          <w:rFonts w:ascii="Arial" w:eastAsia="Times New Roman" w:hAnsi="Arial" w:cs="Arial"/>
          <w:b/>
          <w:smallCaps/>
          <w:sz w:val="18"/>
          <w:szCs w:val="18"/>
          <w:lang w:val="es-ES" w:eastAsia="es-ES"/>
        </w:rPr>
      </w:pPr>
    </w:p>
    <w:p w14:paraId="47557189" w14:textId="77777777" w:rsidR="002357AB" w:rsidRPr="00774E71" w:rsidRDefault="002357AB" w:rsidP="002357AB">
      <w:pPr>
        <w:spacing w:after="0" w:line="240" w:lineRule="exact"/>
        <w:ind w:left="360" w:hanging="360"/>
        <w:jc w:val="both"/>
        <w:rPr>
          <w:rFonts w:ascii="Arial" w:eastAsia="Times New Roman" w:hAnsi="Arial" w:cs="Arial"/>
          <w:b/>
          <w:smallCaps/>
          <w:sz w:val="18"/>
          <w:szCs w:val="18"/>
          <w:lang w:val="es-ES" w:eastAsia="es-ES"/>
        </w:rPr>
      </w:pPr>
    </w:p>
    <w:p w14:paraId="33F178CD" w14:textId="77777777" w:rsidR="002357AB" w:rsidRPr="00774E71" w:rsidRDefault="002357AB" w:rsidP="002357AB">
      <w:pPr>
        <w:spacing w:after="0" w:line="240" w:lineRule="exact"/>
        <w:ind w:left="360" w:hanging="360"/>
        <w:jc w:val="both"/>
        <w:rPr>
          <w:rFonts w:ascii="Arial" w:eastAsia="Times New Roman" w:hAnsi="Arial" w:cs="Arial"/>
          <w:b/>
          <w:smallCaps/>
          <w:sz w:val="18"/>
          <w:szCs w:val="18"/>
          <w:lang w:val="es-ES" w:eastAsia="es-ES"/>
        </w:rPr>
      </w:pPr>
    </w:p>
    <w:p w14:paraId="51B416C1" w14:textId="77777777" w:rsidR="002357AB" w:rsidRPr="00774E71" w:rsidRDefault="002357AB" w:rsidP="002357AB">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V) Conciliación entre los ingresos presupuestarios y contables, así como entre los egresos presupuestarios y los gastos contables</w:t>
      </w:r>
    </w:p>
    <w:p w14:paraId="04D9D27E" w14:textId="77777777" w:rsidR="002357AB" w:rsidRPr="00774E71" w:rsidRDefault="002357AB" w:rsidP="002357AB">
      <w:pPr>
        <w:spacing w:after="0" w:line="240" w:lineRule="exact"/>
        <w:ind w:firstLine="288"/>
        <w:jc w:val="center"/>
        <w:rPr>
          <w:rFonts w:ascii="Arial" w:eastAsia="Times New Roman" w:hAnsi="Arial" w:cs="Arial"/>
          <w:b/>
          <w:smallCaps/>
          <w:sz w:val="18"/>
          <w:szCs w:val="18"/>
          <w:lang w:eastAsia="es-ES"/>
        </w:rPr>
      </w:pPr>
    </w:p>
    <w:p w14:paraId="336CE039" w14:textId="77777777" w:rsidR="002357AB" w:rsidRPr="00774E71" w:rsidRDefault="002357AB" w:rsidP="002357AB">
      <w:pPr>
        <w:spacing w:after="0" w:line="240" w:lineRule="exact"/>
        <w:ind w:firstLine="288"/>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La conciliación se presentará atendiendo a lo dispuesto por la Acuerdo por el que se emite el formato de conciliación entre los ingresos presupuestarios y contables, así como entre los egresos presupuestarios y los gastos contables.</w:t>
      </w:r>
    </w:p>
    <w:p w14:paraId="72E2CA3D" w14:textId="6B286F1C" w:rsidR="002357AB" w:rsidRPr="00774E71" w:rsidRDefault="003E002E" w:rsidP="002357AB">
      <w:pPr>
        <w:spacing w:after="0" w:line="240" w:lineRule="exact"/>
        <w:jc w:val="both"/>
        <w:rPr>
          <w:rFonts w:ascii="Arial" w:eastAsia="Times New Roman" w:hAnsi="Arial" w:cs="Arial"/>
          <w:sz w:val="18"/>
          <w:szCs w:val="18"/>
          <w:lang w:eastAsia="es-ES"/>
        </w:rPr>
      </w:pPr>
      <w:r>
        <w:rPr>
          <w:rFonts w:ascii="Arial" w:eastAsia="Times New Roman" w:hAnsi="Arial" w:cs="Arial"/>
          <w:noProof/>
          <w:sz w:val="18"/>
          <w:szCs w:val="18"/>
          <w:lang w:eastAsia="es-MX"/>
        </w:rPr>
        <w:object w:dxaOrig="13782" w:dyaOrig="17282" w14:anchorId="0FA79791">
          <v:shape id="_x0000_s1035" type="#_x0000_t75" style="position:absolute;left:0;text-align:left;margin-left:.05pt;margin-top:12.25pt;width:478.2pt;height:269.6pt;z-index:251661312">
            <v:imagedata r:id="rId25" o:title=""/>
            <w10:wrap type="topAndBottom"/>
          </v:shape>
          <o:OLEObject Type="Embed" ProgID="Excel.Sheet.12" ShapeID="_x0000_s1035" DrawAspect="Content" ObjectID="_1719074723" r:id="rId26"/>
        </w:object>
      </w:r>
    </w:p>
    <w:p w14:paraId="017576B5" w14:textId="034E021F" w:rsidR="002357AB" w:rsidRDefault="003E002E" w:rsidP="002357AB">
      <w:pPr>
        <w:spacing w:after="0" w:line="240" w:lineRule="exact"/>
        <w:ind w:firstLine="288"/>
        <w:rPr>
          <w:rFonts w:ascii="Arial" w:eastAsia="Times New Roman" w:hAnsi="Arial" w:cs="Arial"/>
          <w:b/>
          <w:smallCaps/>
          <w:sz w:val="18"/>
          <w:szCs w:val="18"/>
          <w:lang w:eastAsia="es-ES"/>
        </w:rPr>
      </w:pPr>
      <w:r>
        <w:rPr>
          <w:rFonts w:ascii="Arial" w:eastAsia="Times New Roman" w:hAnsi="Arial" w:cs="Arial"/>
          <w:noProof/>
          <w:sz w:val="18"/>
          <w:szCs w:val="18"/>
          <w:lang w:val="es-ES" w:eastAsia="es-ES"/>
        </w:rPr>
        <w:lastRenderedPageBreak/>
        <w:object w:dxaOrig="13782" w:dyaOrig="17282" w14:anchorId="2B6E422F">
          <v:shape id="_x0000_s1036" type="#_x0000_t75" style="position:absolute;left:0;text-align:left;margin-left:7.5pt;margin-top:15.75pt;width:460.25pt;height:359.15pt;z-index:251662336">
            <v:imagedata r:id="rId27" o:title=""/>
            <w10:wrap type="topAndBottom"/>
          </v:shape>
          <o:OLEObject Type="Embed" ProgID="Excel.Sheet.12" ShapeID="_x0000_s1036" DrawAspect="Content" ObjectID="_1719074724" r:id="rId28"/>
        </w:object>
      </w:r>
      <w:r w:rsidR="002357AB" w:rsidRPr="00774E71">
        <w:rPr>
          <w:rFonts w:ascii="Arial" w:eastAsia="Times New Roman" w:hAnsi="Arial" w:cs="Arial"/>
          <w:b/>
          <w:smallCaps/>
          <w:sz w:val="18"/>
          <w:szCs w:val="18"/>
          <w:lang w:eastAsia="es-ES"/>
        </w:rPr>
        <w:t xml:space="preserve">                                                </w:t>
      </w:r>
    </w:p>
    <w:p w14:paraId="1257AAA4" w14:textId="093B86F4" w:rsidR="002357AB" w:rsidRDefault="003E002E" w:rsidP="002357AB">
      <w:pPr>
        <w:spacing w:after="0" w:line="240" w:lineRule="exact"/>
        <w:ind w:firstLine="288"/>
        <w:jc w:val="center"/>
        <w:rPr>
          <w:rFonts w:ascii="Arial" w:eastAsia="Times New Roman" w:hAnsi="Arial" w:cs="Arial"/>
          <w:b/>
          <w:smallCaps/>
          <w:sz w:val="18"/>
          <w:szCs w:val="18"/>
          <w:lang w:eastAsia="es-ES"/>
        </w:rPr>
      </w:pPr>
      <w:r>
        <w:rPr>
          <w:rFonts w:ascii="Arial" w:eastAsia="Times New Roman" w:hAnsi="Arial" w:cs="Arial"/>
          <w:b/>
          <w:smallCaps/>
          <w:noProof/>
          <w:sz w:val="18"/>
          <w:szCs w:val="18"/>
          <w:lang w:eastAsia="es-MX"/>
        </w:rPr>
        <w:object w:dxaOrig="13782" w:dyaOrig="17282" w14:anchorId="3FEDDADE">
          <v:shape id="_x0000_s1037" type="#_x0000_t75" style="position:absolute;left:0;text-align:left;margin-left:-22.45pt;margin-top:389.1pt;width:528.3pt;height:60.4pt;z-index:251663360;mso-position-horizontal-relative:text;mso-position-vertical-relative:text;mso-width-relative:page;mso-height-relative:page">
            <v:imagedata r:id="rId29" o:title=""/>
            <w10:wrap type="topAndBottom"/>
          </v:shape>
          <o:OLEObject Type="Embed" ProgID="Excel.Sheet.12" ShapeID="_x0000_s1037" DrawAspect="Content" ObjectID="_1719074725" r:id="rId30"/>
        </w:object>
      </w:r>
    </w:p>
    <w:p w14:paraId="483A017D" w14:textId="77777777" w:rsidR="002357AB" w:rsidRDefault="002357AB" w:rsidP="002357AB">
      <w:pPr>
        <w:spacing w:after="0" w:line="240" w:lineRule="exact"/>
        <w:ind w:firstLine="288"/>
        <w:jc w:val="center"/>
        <w:rPr>
          <w:rFonts w:ascii="Arial" w:eastAsia="Times New Roman" w:hAnsi="Arial" w:cs="Arial"/>
          <w:b/>
          <w:smallCaps/>
          <w:sz w:val="18"/>
          <w:szCs w:val="18"/>
          <w:lang w:eastAsia="es-ES"/>
        </w:rPr>
      </w:pPr>
    </w:p>
    <w:p w14:paraId="7457E851" w14:textId="77777777" w:rsidR="002357AB" w:rsidRDefault="002357AB" w:rsidP="002357AB">
      <w:pPr>
        <w:spacing w:after="0" w:line="240" w:lineRule="exact"/>
        <w:ind w:firstLine="288"/>
        <w:jc w:val="center"/>
        <w:rPr>
          <w:rFonts w:ascii="Arial" w:eastAsia="Times New Roman" w:hAnsi="Arial" w:cs="Arial"/>
          <w:b/>
          <w:smallCaps/>
          <w:sz w:val="18"/>
          <w:szCs w:val="18"/>
          <w:lang w:eastAsia="es-ES"/>
        </w:rPr>
      </w:pPr>
    </w:p>
    <w:p w14:paraId="5B2CBCAF"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1387631C"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7C07014F"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17BCFE73"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5151563A"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25943EE2"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256921AC"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5314C724"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6119DC98"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37AD4CE0"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2A827DC4"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57968A06"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6C21A275"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6E5BE6C2"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5F15DB8D"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6BB0506B"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276A8DA4"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4EDB2CC7"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72A34ECC"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37F6E083" w14:textId="77777777" w:rsidR="00D327AA" w:rsidRDefault="00D327AA" w:rsidP="002357AB">
      <w:pPr>
        <w:spacing w:after="0" w:line="240" w:lineRule="exact"/>
        <w:jc w:val="center"/>
        <w:rPr>
          <w:rFonts w:ascii="Arial" w:eastAsia="Times New Roman" w:hAnsi="Arial" w:cs="Arial"/>
          <w:b/>
          <w:sz w:val="18"/>
          <w:szCs w:val="18"/>
          <w:lang w:val="es-ES" w:eastAsia="es-ES"/>
        </w:rPr>
      </w:pPr>
    </w:p>
    <w:p w14:paraId="6B787418" w14:textId="1BD30AF5" w:rsidR="002357AB" w:rsidRPr="00774E71" w:rsidRDefault="002357AB" w:rsidP="002357AB">
      <w:pPr>
        <w:spacing w:after="0" w:line="240" w:lineRule="exact"/>
        <w:jc w:val="center"/>
        <w:rPr>
          <w:rFonts w:ascii="Arial" w:eastAsia="Times New Roman" w:hAnsi="Arial" w:cs="Arial"/>
          <w:b/>
          <w:sz w:val="18"/>
          <w:szCs w:val="18"/>
          <w:lang w:eastAsia="es-ES"/>
        </w:rPr>
      </w:pPr>
      <w:r w:rsidRPr="00774E71">
        <w:rPr>
          <w:rFonts w:ascii="Arial" w:eastAsia="Times New Roman" w:hAnsi="Arial" w:cs="Arial"/>
          <w:b/>
          <w:sz w:val="18"/>
          <w:szCs w:val="18"/>
          <w:lang w:val="es-ES" w:eastAsia="es-ES"/>
        </w:rPr>
        <w:t>b)</w:t>
      </w:r>
      <w:r w:rsidRPr="00774E71">
        <w:rPr>
          <w:rFonts w:ascii="Arial" w:eastAsia="Times New Roman" w:hAnsi="Arial" w:cs="Arial"/>
          <w:sz w:val="18"/>
          <w:szCs w:val="18"/>
          <w:lang w:val="es-ES" w:eastAsia="es-ES"/>
        </w:rPr>
        <w:t xml:space="preserve"> </w:t>
      </w:r>
      <w:r w:rsidRPr="00774E71">
        <w:rPr>
          <w:rFonts w:ascii="Arial" w:eastAsia="Times New Roman" w:hAnsi="Arial" w:cs="Arial"/>
          <w:b/>
          <w:sz w:val="18"/>
          <w:szCs w:val="18"/>
          <w:lang w:eastAsia="es-ES"/>
        </w:rPr>
        <w:t>NOTAS DE MEMORIA (CUENTAS DE ORDEN)</w:t>
      </w:r>
    </w:p>
    <w:p w14:paraId="070AA28D" w14:textId="77777777" w:rsidR="002357AB" w:rsidRPr="00774E71" w:rsidRDefault="002357AB" w:rsidP="002357AB">
      <w:pPr>
        <w:spacing w:after="0" w:line="240" w:lineRule="exact"/>
        <w:jc w:val="both"/>
        <w:rPr>
          <w:rFonts w:ascii="Arial" w:eastAsia="Times New Roman" w:hAnsi="Arial" w:cs="Arial"/>
          <w:b/>
          <w:sz w:val="18"/>
          <w:szCs w:val="18"/>
          <w:lang w:eastAsia="es-ES"/>
        </w:rPr>
      </w:pPr>
    </w:p>
    <w:p w14:paraId="3E0AA901" w14:textId="77777777" w:rsidR="002357AB" w:rsidRPr="00774E71" w:rsidRDefault="002357AB" w:rsidP="002357AB">
      <w:pPr>
        <w:spacing w:after="0" w:line="240" w:lineRule="exact"/>
        <w:jc w:val="both"/>
        <w:rPr>
          <w:rFonts w:ascii="Arial" w:eastAsia="Times New Roman" w:hAnsi="Arial" w:cs="Arial"/>
          <w:b/>
          <w:sz w:val="18"/>
          <w:szCs w:val="18"/>
          <w:lang w:eastAsia="es-ES"/>
        </w:rPr>
      </w:pPr>
    </w:p>
    <w:p w14:paraId="3A026487" w14:textId="77777777" w:rsidR="002357AB" w:rsidRPr="00774E71" w:rsidRDefault="002357AB" w:rsidP="002357AB">
      <w:pPr>
        <w:spacing w:after="0" w:line="240" w:lineRule="exact"/>
        <w:ind w:firstLine="288"/>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En el presente ejercicio fiscal se está utilizando cuentas de orden presupuestal debido a que se realiza la cuenta pública de manera armonizada, por la implementación del Sistema denominado Sistema Automatizado de Administración y Contabilidad Gubernamental (SAACG) que cuenta entre sus funciones la aplicación de registro de cuentas de orden presupuestales de manera automática como lo demanda el marco normativo de acuerdo a la Ley General de Contabilidad Gubernamental</w:t>
      </w:r>
      <w:r>
        <w:rPr>
          <w:rFonts w:ascii="Arial" w:eastAsia="Times New Roman" w:hAnsi="Arial" w:cs="Arial"/>
          <w:sz w:val="18"/>
          <w:szCs w:val="18"/>
          <w:lang w:eastAsia="es-ES"/>
        </w:rPr>
        <w:t>, Ley de Disciplina Financiera de las Entidades Federativas y los Municipios así como</w:t>
      </w:r>
      <w:r w:rsidRPr="00774E71">
        <w:rPr>
          <w:rFonts w:ascii="Arial" w:eastAsia="Times New Roman" w:hAnsi="Arial" w:cs="Arial"/>
          <w:sz w:val="18"/>
          <w:szCs w:val="18"/>
          <w:lang w:eastAsia="es-ES"/>
        </w:rPr>
        <w:t xml:space="preserve"> do</w:t>
      </w:r>
      <w:r>
        <w:rPr>
          <w:rFonts w:ascii="Arial" w:eastAsia="Times New Roman" w:hAnsi="Arial" w:cs="Arial"/>
          <w:sz w:val="18"/>
          <w:szCs w:val="18"/>
          <w:lang w:eastAsia="es-ES"/>
        </w:rPr>
        <w:t>cumentos emitidos por el CONAC</w:t>
      </w:r>
    </w:p>
    <w:p w14:paraId="08D76EBB" w14:textId="77777777" w:rsidR="002357AB" w:rsidRPr="00774E71" w:rsidRDefault="002357AB" w:rsidP="002357AB">
      <w:pPr>
        <w:spacing w:after="0" w:line="240" w:lineRule="exact"/>
        <w:ind w:left="2160" w:hanging="540"/>
        <w:jc w:val="both"/>
        <w:rPr>
          <w:rFonts w:ascii="Arial" w:eastAsia="Times New Roman" w:hAnsi="Arial" w:cs="Arial"/>
          <w:sz w:val="18"/>
          <w:szCs w:val="18"/>
          <w:lang w:val="es-ES" w:eastAsia="es-ES"/>
        </w:rPr>
      </w:pPr>
    </w:p>
    <w:p w14:paraId="4BBFADB0" w14:textId="77777777" w:rsidR="002357AB" w:rsidRPr="00774E71" w:rsidRDefault="002357AB" w:rsidP="002357AB">
      <w:pPr>
        <w:spacing w:after="0" w:line="240" w:lineRule="exact"/>
        <w:ind w:firstLine="288"/>
        <w:jc w:val="both"/>
        <w:rPr>
          <w:rFonts w:ascii="Arial" w:eastAsia="Times New Roman" w:hAnsi="Arial" w:cs="Arial"/>
          <w:sz w:val="18"/>
          <w:szCs w:val="18"/>
          <w:lang w:eastAsia="es-ES"/>
        </w:rPr>
      </w:pPr>
      <w:r w:rsidRPr="00774E71">
        <w:rPr>
          <w:rFonts w:ascii="Arial" w:eastAsia="Times New Roman" w:hAnsi="Arial" w:cs="Arial"/>
          <w:sz w:val="18"/>
          <w:szCs w:val="18"/>
          <w:lang w:val="es-ES" w:eastAsia="es-ES"/>
        </w:rPr>
        <w:t>Se informará,</w:t>
      </w:r>
      <w:r w:rsidRPr="00774E71">
        <w:rPr>
          <w:rFonts w:ascii="Arial" w:eastAsia="Times New Roman" w:hAnsi="Arial" w:cs="Arial"/>
          <w:sz w:val="18"/>
          <w:szCs w:val="18"/>
          <w:lang w:eastAsia="es-ES"/>
        </w:rPr>
        <w:t xml:space="preserve"> de manera agrupada, en las notas a los Estados Financieros las cuentas de orden contables y cuentas de orden presupuestario:</w:t>
      </w:r>
    </w:p>
    <w:p w14:paraId="137703CB" w14:textId="77777777" w:rsidR="002357AB" w:rsidRPr="00774E71" w:rsidRDefault="002357AB" w:rsidP="002357AB">
      <w:pPr>
        <w:spacing w:after="0" w:line="240" w:lineRule="exact"/>
        <w:ind w:firstLine="288"/>
        <w:jc w:val="both"/>
        <w:rPr>
          <w:rFonts w:ascii="Arial" w:eastAsia="Times New Roman" w:hAnsi="Arial" w:cs="Arial"/>
          <w:sz w:val="18"/>
          <w:szCs w:val="18"/>
          <w:lang w:eastAsia="es-ES"/>
        </w:rPr>
      </w:pPr>
    </w:p>
    <w:p w14:paraId="57D947D4"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1. No se utilizaron cuentas de orden contables.</w:t>
      </w:r>
    </w:p>
    <w:p w14:paraId="45A57BFD" w14:textId="77777777" w:rsidR="002357AB" w:rsidRPr="00774E71" w:rsidRDefault="002357AB" w:rsidP="002357AB">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2. Se utilizan cuentas de orden presupuestarias de Ingresos y de Egresos de manera automática en el Sistema SAACG para el ejercicio 2022 como sigue:</w:t>
      </w:r>
    </w:p>
    <w:p w14:paraId="789268EE" w14:textId="77777777"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 xml:space="preserve">  </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w:t>
      </w:r>
      <w:r w:rsidRPr="00774E71">
        <w:rPr>
          <w:rFonts w:ascii="Arial" w:eastAsia="Times New Roman" w:hAnsi="Arial" w:cs="Arial"/>
          <w:sz w:val="18"/>
          <w:szCs w:val="18"/>
          <w:lang w:eastAsia="es-ES"/>
        </w:rPr>
        <w:tab/>
        <w:t xml:space="preserve">   2022</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2021</w:t>
      </w:r>
    </w:p>
    <w:p w14:paraId="23D0725E" w14:textId="77777777"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Ley de ingresos estimada</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81,693,163.</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79,348,322.</w:t>
      </w:r>
    </w:p>
    <w:p w14:paraId="0EC03606" w14:textId="6F14FC5A"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Ley de ingresos por ejecutar</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w:t>
      </w:r>
      <w:r w:rsidR="000857FB">
        <w:rPr>
          <w:rFonts w:ascii="Arial" w:eastAsia="Times New Roman" w:hAnsi="Arial" w:cs="Arial"/>
          <w:sz w:val="18"/>
          <w:szCs w:val="18"/>
          <w:lang w:eastAsia="es-ES"/>
        </w:rPr>
        <w:t>38</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696</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055</w:t>
      </w:r>
      <w:r w:rsidRPr="00774E71">
        <w:rPr>
          <w:rFonts w:ascii="Arial" w:eastAsia="Times New Roman" w:hAnsi="Arial" w:cs="Arial"/>
          <w:sz w:val="18"/>
          <w:szCs w:val="18"/>
          <w:lang w:eastAsia="es-ES"/>
        </w:rPr>
        <w:t>.</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0.</w:t>
      </w:r>
    </w:p>
    <w:p w14:paraId="7EE54EA8" w14:textId="385C4325"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r>
      <w:proofErr w:type="spellStart"/>
      <w:r w:rsidRPr="00774E71">
        <w:rPr>
          <w:rFonts w:ascii="Arial" w:eastAsia="Times New Roman" w:hAnsi="Arial" w:cs="Arial"/>
          <w:sz w:val="18"/>
          <w:szCs w:val="18"/>
          <w:lang w:eastAsia="es-ES"/>
        </w:rPr>
        <w:t>Modif</w:t>
      </w:r>
      <w:proofErr w:type="spellEnd"/>
      <w:r w:rsidRPr="00774E71">
        <w:rPr>
          <w:rFonts w:ascii="Arial" w:eastAsia="Times New Roman" w:hAnsi="Arial" w:cs="Arial"/>
          <w:sz w:val="18"/>
          <w:szCs w:val="18"/>
          <w:lang w:eastAsia="es-ES"/>
        </w:rPr>
        <w:t xml:space="preserve"> a la Ley de ingresos estimada</w:t>
      </w:r>
      <w:r w:rsidRPr="00774E71">
        <w:rPr>
          <w:rFonts w:ascii="Arial" w:eastAsia="Times New Roman" w:hAnsi="Arial" w:cs="Arial"/>
          <w:sz w:val="18"/>
          <w:szCs w:val="18"/>
          <w:lang w:eastAsia="es-ES"/>
        </w:rPr>
        <w:tab/>
        <w:t xml:space="preserve">                 -</w:t>
      </w:r>
      <w:r>
        <w:rPr>
          <w:rFonts w:ascii="Arial" w:eastAsia="Times New Roman" w:hAnsi="Arial" w:cs="Arial"/>
          <w:sz w:val="18"/>
          <w:szCs w:val="18"/>
          <w:lang w:eastAsia="es-ES"/>
        </w:rPr>
        <w:t>1</w:t>
      </w:r>
      <w:r w:rsidR="000857FB">
        <w:rPr>
          <w:rFonts w:ascii="Arial" w:eastAsia="Times New Roman" w:hAnsi="Arial" w:cs="Arial"/>
          <w:sz w:val="18"/>
          <w:szCs w:val="18"/>
          <w:lang w:eastAsia="es-ES"/>
        </w:rPr>
        <w:t>04</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514</w:t>
      </w:r>
      <w:r w:rsidRPr="00774E71">
        <w:rPr>
          <w:rFonts w:ascii="Arial" w:eastAsia="Times New Roman" w:hAnsi="Arial" w:cs="Arial"/>
          <w:sz w:val="18"/>
          <w:szCs w:val="18"/>
          <w:lang w:eastAsia="es-ES"/>
        </w:rPr>
        <w:t>.</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1,981,687.</w:t>
      </w:r>
    </w:p>
    <w:p w14:paraId="3E077200" w14:textId="127FFACF"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Ley de ingresos devengada</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w:t>
      </w:r>
      <w:r w:rsidR="000857FB">
        <w:rPr>
          <w:rFonts w:ascii="Arial" w:eastAsia="Times New Roman" w:hAnsi="Arial" w:cs="Arial"/>
          <w:sz w:val="18"/>
          <w:szCs w:val="18"/>
          <w:lang w:eastAsia="es-ES"/>
        </w:rPr>
        <w:t>42</w:t>
      </w:r>
      <w:r w:rsidRPr="00774E71">
        <w:rPr>
          <w:rFonts w:ascii="Arial" w:eastAsia="Times New Roman" w:hAnsi="Arial" w:cs="Arial"/>
          <w:sz w:val="18"/>
          <w:szCs w:val="18"/>
          <w:lang w:eastAsia="es-ES"/>
        </w:rPr>
        <w:t>,8</w:t>
      </w:r>
      <w:r w:rsidR="000857FB">
        <w:rPr>
          <w:rFonts w:ascii="Arial" w:eastAsia="Times New Roman" w:hAnsi="Arial" w:cs="Arial"/>
          <w:sz w:val="18"/>
          <w:szCs w:val="18"/>
          <w:lang w:eastAsia="es-ES"/>
        </w:rPr>
        <w:t>92</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594</w:t>
      </w:r>
      <w:r w:rsidRPr="00774E71">
        <w:rPr>
          <w:rFonts w:ascii="Arial" w:eastAsia="Times New Roman" w:hAnsi="Arial" w:cs="Arial"/>
          <w:sz w:val="18"/>
          <w:szCs w:val="18"/>
          <w:lang w:eastAsia="es-ES"/>
        </w:rPr>
        <w:t>.</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81,330,009.</w:t>
      </w:r>
    </w:p>
    <w:p w14:paraId="3EAD444A" w14:textId="36F10C2D"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Ley de ingresos recaudada</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w:t>
      </w:r>
      <w:r w:rsidR="000857FB">
        <w:rPr>
          <w:rFonts w:ascii="Arial" w:eastAsia="Times New Roman" w:hAnsi="Arial" w:cs="Arial"/>
          <w:sz w:val="18"/>
          <w:szCs w:val="18"/>
          <w:lang w:eastAsia="es-ES"/>
        </w:rPr>
        <w:t>42</w:t>
      </w:r>
      <w:r w:rsidRPr="00774E71">
        <w:rPr>
          <w:rFonts w:ascii="Arial" w:eastAsia="Times New Roman" w:hAnsi="Arial" w:cs="Arial"/>
          <w:sz w:val="18"/>
          <w:szCs w:val="18"/>
          <w:lang w:eastAsia="es-ES"/>
        </w:rPr>
        <w:t>,8</w:t>
      </w:r>
      <w:r w:rsidR="000857FB">
        <w:rPr>
          <w:rFonts w:ascii="Arial" w:eastAsia="Times New Roman" w:hAnsi="Arial" w:cs="Arial"/>
          <w:sz w:val="18"/>
          <w:szCs w:val="18"/>
          <w:lang w:eastAsia="es-ES"/>
        </w:rPr>
        <w:t>92</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594</w:t>
      </w:r>
      <w:r w:rsidRPr="00774E71">
        <w:rPr>
          <w:rFonts w:ascii="Arial" w:eastAsia="Times New Roman" w:hAnsi="Arial" w:cs="Arial"/>
          <w:sz w:val="18"/>
          <w:szCs w:val="18"/>
          <w:lang w:eastAsia="es-ES"/>
        </w:rPr>
        <w:t>.</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81,321,209.</w:t>
      </w:r>
    </w:p>
    <w:p w14:paraId="1821A001" w14:textId="77777777"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p>
    <w:p w14:paraId="5D040706" w14:textId="77777777"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Presupuesto de egresos aprobado</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81,693,163.</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79,348,322.</w:t>
      </w:r>
    </w:p>
    <w:p w14:paraId="7E8E6803" w14:textId="287B3AC4"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Presupuesto de egresos por ejercer                          3</w:t>
      </w:r>
      <w:r w:rsidR="000857FB">
        <w:rPr>
          <w:rFonts w:ascii="Arial" w:eastAsia="Times New Roman" w:hAnsi="Arial" w:cs="Arial"/>
          <w:sz w:val="18"/>
          <w:szCs w:val="18"/>
          <w:lang w:eastAsia="es-ES"/>
        </w:rPr>
        <w:t>3</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864</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409</w:t>
      </w:r>
      <w:r w:rsidRPr="00774E71">
        <w:rPr>
          <w:rFonts w:ascii="Arial" w:eastAsia="Times New Roman" w:hAnsi="Arial" w:cs="Arial"/>
          <w:sz w:val="18"/>
          <w:szCs w:val="18"/>
          <w:lang w:eastAsia="es-ES"/>
        </w:rPr>
        <w:t>.</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9,053,849.</w:t>
      </w:r>
    </w:p>
    <w:p w14:paraId="38393E71" w14:textId="4395A447"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r>
      <w:proofErr w:type="spellStart"/>
      <w:r w:rsidRPr="00774E71">
        <w:rPr>
          <w:rFonts w:ascii="Arial" w:eastAsia="Times New Roman" w:hAnsi="Arial" w:cs="Arial"/>
          <w:sz w:val="18"/>
          <w:szCs w:val="18"/>
          <w:lang w:eastAsia="es-ES"/>
        </w:rPr>
        <w:t>Modif</w:t>
      </w:r>
      <w:proofErr w:type="spellEnd"/>
      <w:r w:rsidRPr="00774E71">
        <w:rPr>
          <w:rFonts w:ascii="Arial" w:eastAsia="Times New Roman" w:hAnsi="Arial" w:cs="Arial"/>
          <w:sz w:val="18"/>
          <w:szCs w:val="18"/>
          <w:lang w:eastAsia="es-ES"/>
        </w:rPr>
        <w:t>. Al presupuesto de egresos aprobado</w:t>
      </w:r>
      <w:r w:rsidRPr="00774E71">
        <w:rPr>
          <w:rFonts w:ascii="Arial" w:eastAsia="Times New Roman" w:hAnsi="Arial" w:cs="Arial"/>
          <w:sz w:val="18"/>
          <w:szCs w:val="18"/>
          <w:lang w:eastAsia="es-ES"/>
        </w:rPr>
        <w:tab/>
        <w:t xml:space="preserve">                -</w:t>
      </w:r>
      <w:r>
        <w:rPr>
          <w:rFonts w:ascii="Arial" w:eastAsia="Times New Roman" w:hAnsi="Arial" w:cs="Arial"/>
          <w:sz w:val="18"/>
          <w:szCs w:val="18"/>
          <w:lang w:eastAsia="es-ES"/>
        </w:rPr>
        <w:t>1</w:t>
      </w:r>
      <w:r w:rsidR="000857FB">
        <w:rPr>
          <w:rFonts w:ascii="Arial" w:eastAsia="Times New Roman" w:hAnsi="Arial" w:cs="Arial"/>
          <w:sz w:val="18"/>
          <w:szCs w:val="18"/>
          <w:lang w:eastAsia="es-ES"/>
        </w:rPr>
        <w:t>04</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514</w:t>
      </w:r>
      <w:r w:rsidRPr="00774E71">
        <w:rPr>
          <w:rFonts w:ascii="Arial" w:eastAsia="Times New Roman" w:hAnsi="Arial" w:cs="Arial"/>
          <w:sz w:val="18"/>
          <w:szCs w:val="18"/>
          <w:lang w:eastAsia="es-ES"/>
        </w:rPr>
        <w:t>.</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1,981,687.</w:t>
      </w:r>
    </w:p>
    <w:p w14:paraId="071D3891" w14:textId="6E36ED0C"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Presupuesto de egresos comprometido</w:t>
      </w:r>
      <w:r w:rsidRPr="00774E71">
        <w:rPr>
          <w:rFonts w:ascii="Arial" w:eastAsia="Times New Roman" w:hAnsi="Arial" w:cs="Arial"/>
          <w:sz w:val="18"/>
          <w:szCs w:val="18"/>
          <w:lang w:eastAsia="es-ES"/>
        </w:rPr>
        <w:tab/>
        <w:t xml:space="preserve">             4</w:t>
      </w:r>
      <w:r w:rsidR="000857FB">
        <w:rPr>
          <w:rFonts w:ascii="Arial" w:eastAsia="Times New Roman" w:hAnsi="Arial" w:cs="Arial"/>
          <w:sz w:val="18"/>
          <w:szCs w:val="18"/>
          <w:lang w:eastAsia="es-ES"/>
        </w:rPr>
        <w:t>7</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724</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240</w:t>
      </w:r>
      <w:r w:rsidRPr="00774E71">
        <w:rPr>
          <w:rFonts w:ascii="Arial" w:eastAsia="Times New Roman" w:hAnsi="Arial" w:cs="Arial"/>
          <w:sz w:val="18"/>
          <w:szCs w:val="18"/>
          <w:lang w:eastAsia="es-ES"/>
        </w:rPr>
        <w:t>.</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72,276,160.</w:t>
      </w:r>
    </w:p>
    <w:p w14:paraId="070FB90B" w14:textId="620B0368"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Presupuesto de egresos devengado</w:t>
      </w:r>
      <w:r w:rsidRPr="00774E71">
        <w:rPr>
          <w:rFonts w:ascii="Arial" w:eastAsia="Times New Roman" w:hAnsi="Arial" w:cs="Arial"/>
          <w:sz w:val="18"/>
          <w:szCs w:val="18"/>
          <w:lang w:eastAsia="es-ES"/>
        </w:rPr>
        <w:tab/>
        <w:t xml:space="preserve">             </w:t>
      </w:r>
      <w:r w:rsidR="000857FB">
        <w:rPr>
          <w:rFonts w:ascii="Arial" w:eastAsia="Times New Roman" w:hAnsi="Arial" w:cs="Arial"/>
          <w:sz w:val="18"/>
          <w:szCs w:val="18"/>
          <w:lang w:eastAsia="es-ES"/>
        </w:rPr>
        <w:t>24</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966</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081</w:t>
      </w:r>
      <w:r w:rsidRPr="00774E71">
        <w:rPr>
          <w:rFonts w:ascii="Arial" w:eastAsia="Times New Roman" w:hAnsi="Arial" w:cs="Arial"/>
          <w:sz w:val="18"/>
          <w:szCs w:val="18"/>
          <w:lang w:eastAsia="es-ES"/>
        </w:rPr>
        <w:t>.</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71,026,520.</w:t>
      </w:r>
    </w:p>
    <w:p w14:paraId="013A8E7A" w14:textId="1CADC7E0"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Presupuesto de egresos ejercido</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w:t>
      </w:r>
      <w:r w:rsidR="000857FB">
        <w:rPr>
          <w:rFonts w:ascii="Arial" w:eastAsia="Times New Roman" w:hAnsi="Arial" w:cs="Arial"/>
          <w:sz w:val="18"/>
          <w:szCs w:val="18"/>
          <w:lang w:eastAsia="es-ES"/>
        </w:rPr>
        <w:t>24</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428</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119</w:t>
      </w:r>
      <w:r w:rsidRPr="00774E71">
        <w:rPr>
          <w:rFonts w:ascii="Arial" w:eastAsia="Times New Roman" w:hAnsi="Arial" w:cs="Arial"/>
          <w:sz w:val="18"/>
          <w:szCs w:val="18"/>
          <w:lang w:eastAsia="es-ES"/>
        </w:rPr>
        <w:t>.</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69,399,038.</w:t>
      </w:r>
    </w:p>
    <w:p w14:paraId="3E7889A1" w14:textId="565574D5"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Presupuesto de egresos pagado</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w:t>
      </w:r>
      <w:r w:rsidR="000857FB">
        <w:rPr>
          <w:rFonts w:ascii="Arial" w:eastAsia="Times New Roman" w:hAnsi="Arial" w:cs="Arial"/>
          <w:sz w:val="18"/>
          <w:szCs w:val="18"/>
          <w:lang w:eastAsia="es-ES"/>
        </w:rPr>
        <w:t>24</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428</w:t>
      </w:r>
      <w:r w:rsidRPr="00774E71">
        <w:rPr>
          <w:rFonts w:ascii="Arial" w:eastAsia="Times New Roman" w:hAnsi="Arial" w:cs="Arial"/>
          <w:sz w:val="18"/>
          <w:szCs w:val="18"/>
          <w:lang w:eastAsia="es-ES"/>
        </w:rPr>
        <w:t>,</w:t>
      </w:r>
      <w:r w:rsidR="000857FB">
        <w:rPr>
          <w:rFonts w:ascii="Arial" w:eastAsia="Times New Roman" w:hAnsi="Arial" w:cs="Arial"/>
          <w:sz w:val="18"/>
          <w:szCs w:val="18"/>
          <w:lang w:eastAsia="es-ES"/>
        </w:rPr>
        <w:t>119</w:t>
      </w:r>
      <w:r w:rsidRPr="00774E71">
        <w:rPr>
          <w:rFonts w:ascii="Arial" w:eastAsia="Times New Roman" w:hAnsi="Arial" w:cs="Arial"/>
          <w:sz w:val="18"/>
          <w:szCs w:val="18"/>
          <w:lang w:eastAsia="es-ES"/>
        </w:rPr>
        <w:t>.</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69,399,038.</w:t>
      </w:r>
    </w:p>
    <w:p w14:paraId="3144BEE1" w14:textId="77777777"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p>
    <w:p w14:paraId="355B976E" w14:textId="77777777"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p>
    <w:p w14:paraId="15CD1AB3" w14:textId="77777777" w:rsidR="002357AB" w:rsidRPr="00774E71" w:rsidRDefault="002357AB" w:rsidP="002357AB">
      <w:pPr>
        <w:tabs>
          <w:tab w:val="left" w:pos="720"/>
        </w:tabs>
        <w:spacing w:after="0" w:line="240" w:lineRule="exact"/>
        <w:jc w:val="both"/>
        <w:rPr>
          <w:rFonts w:ascii="Arial" w:eastAsia="Times New Roman" w:hAnsi="Arial" w:cs="Arial"/>
          <w:sz w:val="18"/>
          <w:szCs w:val="18"/>
          <w:lang w:eastAsia="es-ES"/>
        </w:rPr>
      </w:pPr>
    </w:p>
    <w:p w14:paraId="7886004B" w14:textId="77777777" w:rsidR="002357AB" w:rsidRPr="00774E71" w:rsidRDefault="002357AB" w:rsidP="002357AB">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sz w:val="18"/>
          <w:szCs w:val="18"/>
          <w:lang w:eastAsia="es-ES"/>
        </w:rPr>
        <w:t>3. No se tuvieron contratos de construcciones por tipo de contrato.</w:t>
      </w:r>
    </w:p>
    <w:p w14:paraId="47C63116" w14:textId="77777777" w:rsidR="002357AB" w:rsidRPr="00774E71" w:rsidRDefault="002357AB" w:rsidP="002357AB">
      <w:pPr>
        <w:spacing w:after="0" w:line="240" w:lineRule="exact"/>
        <w:jc w:val="center"/>
        <w:rPr>
          <w:rFonts w:ascii="Arial" w:eastAsia="Times New Roman" w:hAnsi="Arial" w:cs="Arial"/>
          <w:b/>
          <w:sz w:val="18"/>
          <w:szCs w:val="18"/>
          <w:lang w:eastAsia="es-ES"/>
        </w:rPr>
      </w:pPr>
    </w:p>
    <w:p w14:paraId="1955EBF1" w14:textId="77777777" w:rsidR="002357AB" w:rsidRPr="00774E71" w:rsidRDefault="003E002E" w:rsidP="002357AB">
      <w:pPr>
        <w:spacing w:after="0" w:line="240" w:lineRule="exact"/>
        <w:jc w:val="center"/>
        <w:rPr>
          <w:rFonts w:ascii="Arial" w:eastAsia="Times New Roman" w:hAnsi="Arial" w:cs="Arial"/>
          <w:b/>
          <w:sz w:val="18"/>
          <w:szCs w:val="18"/>
          <w:lang w:eastAsia="es-ES"/>
        </w:rPr>
      </w:pPr>
      <w:r>
        <w:rPr>
          <w:rFonts w:ascii="Arial" w:eastAsia="Times New Roman" w:hAnsi="Arial" w:cs="Arial"/>
          <w:noProof/>
          <w:sz w:val="18"/>
          <w:szCs w:val="18"/>
          <w:lang w:eastAsia="es-MX"/>
        </w:rPr>
        <w:object w:dxaOrig="13782" w:dyaOrig="17282" w14:anchorId="22F24FAA">
          <v:shape id="_x0000_s1038" type="#_x0000_t75" style="position:absolute;left:0;text-align:left;margin-left:-13.75pt;margin-top:18.35pt;width:501.2pt;height:51.8pt;z-index:251664384;mso-position-horizontal-relative:text;mso-position-vertical-relative:text;mso-width-relative:page;mso-height-relative:page">
            <v:imagedata r:id="rId31" o:title=""/>
            <w10:wrap type="topAndBottom"/>
          </v:shape>
          <o:OLEObject Type="Embed" ProgID="Excel.Sheet.12" ShapeID="_x0000_s1038" DrawAspect="Content" ObjectID="_1719074726" r:id="rId32"/>
        </w:object>
      </w:r>
    </w:p>
    <w:p w14:paraId="104932F4" w14:textId="77777777" w:rsidR="002357AB" w:rsidRPr="00774E71" w:rsidRDefault="002357AB" w:rsidP="002357AB">
      <w:pPr>
        <w:spacing w:after="0" w:line="240" w:lineRule="exact"/>
        <w:jc w:val="center"/>
        <w:rPr>
          <w:rFonts w:ascii="Arial" w:eastAsia="Times New Roman" w:hAnsi="Arial" w:cs="Arial"/>
          <w:b/>
          <w:sz w:val="18"/>
          <w:szCs w:val="18"/>
          <w:lang w:eastAsia="es-ES"/>
        </w:rPr>
      </w:pPr>
    </w:p>
    <w:p w14:paraId="6334692B" w14:textId="77777777" w:rsidR="002357AB" w:rsidRPr="00774E71" w:rsidRDefault="002357AB" w:rsidP="002357AB">
      <w:pPr>
        <w:spacing w:after="0" w:line="240" w:lineRule="exact"/>
        <w:jc w:val="center"/>
        <w:rPr>
          <w:rFonts w:ascii="Arial" w:eastAsia="Times New Roman" w:hAnsi="Arial" w:cs="Arial"/>
          <w:b/>
          <w:sz w:val="18"/>
          <w:szCs w:val="18"/>
          <w:lang w:eastAsia="es-ES"/>
        </w:rPr>
      </w:pPr>
    </w:p>
    <w:p w14:paraId="6CB38F1A" w14:textId="77777777" w:rsidR="002357AB" w:rsidRDefault="002357AB" w:rsidP="002357AB">
      <w:pPr>
        <w:spacing w:after="0" w:line="240" w:lineRule="exact"/>
        <w:jc w:val="center"/>
        <w:rPr>
          <w:rFonts w:ascii="Arial" w:eastAsia="Times New Roman" w:hAnsi="Arial" w:cs="Arial"/>
          <w:b/>
          <w:sz w:val="18"/>
          <w:szCs w:val="18"/>
          <w:lang w:eastAsia="es-ES"/>
        </w:rPr>
      </w:pPr>
    </w:p>
    <w:p w14:paraId="3F85DBA5" w14:textId="77777777" w:rsidR="002357AB" w:rsidRDefault="002357AB" w:rsidP="002357AB">
      <w:pPr>
        <w:spacing w:after="0" w:line="240" w:lineRule="exact"/>
        <w:jc w:val="center"/>
        <w:rPr>
          <w:rFonts w:ascii="Arial" w:eastAsia="Times New Roman" w:hAnsi="Arial" w:cs="Arial"/>
          <w:b/>
          <w:sz w:val="18"/>
          <w:szCs w:val="18"/>
          <w:lang w:eastAsia="es-ES"/>
        </w:rPr>
      </w:pPr>
    </w:p>
    <w:p w14:paraId="0D4824E2" w14:textId="77777777" w:rsidR="002357AB" w:rsidRDefault="002357AB" w:rsidP="002357AB">
      <w:pPr>
        <w:spacing w:after="0" w:line="240" w:lineRule="exact"/>
        <w:jc w:val="center"/>
        <w:rPr>
          <w:rFonts w:ascii="Arial" w:eastAsia="Times New Roman" w:hAnsi="Arial" w:cs="Arial"/>
          <w:b/>
          <w:sz w:val="18"/>
          <w:szCs w:val="18"/>
          <w:lang w:eastAsia="es-ES"/>
        </w:rPr>
      </w:pPr>
    </w:p>
    <w:p w14:paraId="23BBA0B6" w14:textId="77777777" w:rsidR="002357AB" w:rsidRDefault="002357AB" w:rsidP="002357AB">
      <w:pPr>
        <w:spacing w:after="0" w:line="240" w:lineRule="exact"/>
        <w:jc w:val="center"/>
        <w:rPr>
          <w:rFonts w:ascii="Arial" w:eastAsia="Times New Roman" w:hAnsi="Arial" w:cs="Arial"/>
          <w:b/>
          <w:sz w:val="18"/>
          <w:szCs w:val="18"/>
          <w:lang w:eastAsia="es-ES"/>
        </w:rPr>
      </w:pPr>
    </w:p>
    <w:p w14:paraId="701118D7" w14:textId="77777777" w:rsidR="002357AB" w:rsidRDefault="002357AB" w:rsidP="002357AB">
      <w:pPr>
        <w:spacing w:after="0" w:line="240" w:lineRule="exact"/>
        <w:jc w:val="center"/>
        <w:rPr>
          <w:rFonts w:ascii="Arial" w:eastAsia="Times New Roman" w:hAnsi="Arial" w:cs="Arial"/>
          <w:b/>
          <w:sz w:val="18"/>
          <w:szCs w:val="18"/>
          <w:lang w:eastAsia="es-ES"/>
        </w:rPr>
      </w:pPr>
    </w:p>
    <w:p w14:paraId="5AF2EF2F" w14:textId="77777777" w:rsidR="002357AB" w:rsidRDefault="002357AB" w:rsidP="002357AB">
      <w:pPr>
        <w:spacing w:after="0" w:line="240" w:lineRule="exact"/>
        <w:jc w:val="center"/>
        <w:rPr>
          <w:rFonts w:ascii="Arial" w:eastAsia="Times New Roman" w:hAnsi="Arial" w:cs="Arial"/>
          <w:b/>
          <w:sz w:val="18"/>
          <w:szCs w:val="18"/>
          <w:lang w:eastAsia="es-ES"/>
        </w:rPr>
      </w:pPr>
    </w:p>
    <w:p w14:paraId="34CEBA50" w14:textId="77777777" w:rsidR="002357AB" w:rsidRDefault="002357AB" w:rsidP="002357AB">
      <w:pPr>
        <w:spacing w:after="0" w:line="240" w:lineRule="exact"/>
        <w:jc w:val="center"/>
        <w:rPr>
          <w:rFonts w:ascii="Arial" w:eastAsia="Times New Roman" w:hAnsi="Arial" w:cs="Arial"/>
          <w:b/>
          <w:sz w:val="18"/>
          <w:szCs w:val="18"/>
          <w:lang w:eastAsia="es-ES"/>
        </w:rPr>
      </w:pPr>
    </w:p>
    <w:p w14:paraId="79CE598A" w14:textId="77777777" w:rsidR="002357AB" w:rsidRDefault="002357AB" w:rsidP="002357AB">
      <w:pPr>
        <w:spacing w:after="0" w:line="240" w:lineRule="exact"/>
        <w:jc w:val="center"/>
        <w:rPr>
          <w:rFonts w:ascii="Arial" w:eastAsia="Times New Roman" w:hAnsi="Arial" w:cs="Arial"/>
          <w:b/>
          <w:sz w:val="18"/>
          <w:szCs w:val="18"/>
          <w:lang w:eastAsia="es-ES"/>
        </w:rPr>
      </w:pPr>
    </w:p>
    <w:p w14:paraId="7C4DF219" w14:textId="77777777" w:rsidR="002357AB" w:rsidRDefault="002357AB" w:rsidP="002357AB">
      <w:pPr>
        <w:spacing w:after="0" w:line="240" w:lineRule="exact"/>
        <w:jc w:val="center"/>
        <w:rPr>
          <w:rFonts w:ascii="Arial" w:eastAsia="Times New Roman" w:hAnsi="Arial" w:cs="Arial"/>
          <w:b/>
          <w:sz w:val="18"/>
          <w:szCs w:val="18"/>
          <w:lang w:eastAsia="es-ES"/>
        </w:rPr>
      </w:pPr>
    </w:p>
    <w:p w14:paraId="554DA9BC" w14:textId="77777777" w:rsidR="002357AB" w:rsidRDefault="002357AB" w:rsidP="002357AB">
      <w:pPr>
        <w:spacing w:after="0" w:line="240" w:lineRule="exact"/>
        <w:jc w:val="center"/>
        <w:rPr>
          <w:rFonts w:ascii="Arial" w:eastAsia="Times New Roman" w:hAnsi="Arial" w:cs="Arial"/>
          <w:b/>
          <w:sz w:val="18"/>
          <w:szCs w:val="18"/>
          <w:lang w:eastAsia="es-ES"/>
        </w:rPr>
      </w:pPr>
    </w:p>
    <w:p w14:paraId="1F75667E" w14:textId="77777777" w:rsidR="002357AB" w:rsidRDefault="002357AB" w:rsidP="002357AB">
      <w:pPr>
        <w:spacing w:after="0" w:line="240" w:lineRule="exact"/>
        <w:jc w:val="center"/>
        <w:rPr>
          <w:rFonts w:ascii="Arial" w:eastAsia="Times New Roman" w:hAnsi="Arial" w:cs="Arial"/>
          <w:b/>
          <w:sz w:val="18"/>
          <w:szCs w:val="18"/>
          <w:lang w:eastAsia="es-ES"/>
        </w:rPr>
      </w:pPr>
    </w:p>
    <w:p w14:paraId="75E9B767" w14:textId="77777777" w:rsidR="002357AB" w:rsidRDefault="002357AB" w:rsidP="002357AB">
      <w:pPr>
        <w:spacing w:after="0" w:line="240" w:lineRule="exact"/>
        <w:jc w:val="center"/>
        <w:rPr>
          <w:rFonts w:ascii="Arial" w:eastAsia="Times New Roman" w:hAnsi="Arial" w:cs="Arial"/>
          <w:b/>
          <w:sz w:val="18"/>
          <w:szCs w:val="18"/>
          <w:lang w:eastAsia="es-ES"/>
        </w:rPr>
      </w:pPr>
    </w:p>
    <w:p w14:paraId="222DDD23" w14:textId="77777777" w:rsidR="002357AB" w:rsidRDefault="002357AB" w:rsidP="002357AB">
      <w:pPr>
        <w:spacing w:after="0" w:line="240" w:lineRule="exact"/>
        <w:jc w:val="center"/>
        <w:rPr>
          <w:rFonts w:ascii="Arial" w:eastAsia="Times New Roman" w:hAnsi="Arial" w:cs="Arial"/>
          <w:b/>
          <w:sz w:val="18"/>
          <w:szCs w:val="18"/>
          <w:lang w:eastAsia="es-ES"/>
        </w:rPr>
      </w:pPr>
    </w:p>
    <w:p w14:paraId="54893EC9" w14:textId="77777777" w:rsidR="002357AB" w:rsidRPr="00975327" w:rsidRDefault="002357AB" w:rsidP="002357AB">
      <w:pPr>
        <w:pStyle w:val="Texto"/>
        <w:spacing w:after="0" w:line="240" w:lineRule="exact"/>
        <w:ind w:firstLine="0"/>
        <w:jc w:val="center"/>
        <w:rPr>
          <w:b/>
          <w:szCs w:val="18"/>
          <w:lang w:val="es-MX"/>
        </w:rPr>
      </w:pPr>
      <w:r w:rsidRPr="00975327">
        <w:rPr>
          <w:b/>
          <w:szCs w:val="18"/>
          <w:lang w:val="es-MX"/>
        </w:rPr>
        <w:t>c) NOTAS DE GESTIÓN ADMINISTRATIVA</w:t>
      </w:r>
    </w:p>
    <w:p w14:paraId="303A9244" w14:textId="77777777" w:rsidR="002357AB" w:rsidRPr="00975327" w:rsidRDefault="002357AB" w:rsidP="002357AB">
      <w:pPr>
        <w:pStyle w:val="Texto"/>
        <w:spacing w:after="0" w:line="240" w:lineRule="exact"/>
        <w:ind w:firstLine="0"/>
        <w:jc w:val="left"/>
        <w:rPr>
          <w:b/>
          <w:szCs w:val="18"/>
          <w:lang w:val="es-MX"/>
        </w:rPr>
      </w:pPr>
    </w:p>
    <w:p w14:paraId="520A0E19" w14:textId="77777777" w:rsidR="002357AB" w:rsidRPr="00975327" w:rsidRDefault="002357AB" w:rsidP="002357AB">
      <w:pPr>
        <w:pStyle w:val="Texto"/>
        <w:spacing w:after="0" w:line="240" w:lineRule="exact"/>
        <w:rPr>
          <w:b/>
          <w:szCs w:val="18"/>
        </w:rPr>
      </w:pPr>
      <w:r w:rsidRPr="00975327">
        <w:rPr>
          <w:b/>
          <w:szCs w:val="18"/>
          <w:lang w:val="es-MX"/>
        </w:rPr>
        <w:t>1.</w:t>
      </w:r>
      <w:r w:rsidRPr="00975327">
        <w:rPr>
          <w:b/>
          <w:szCs w:val="18"/>
          <w:lang w:val="es-MX"/>
        </w:rPr>
        <w:tab/>
        <w:t>Introducción</w:t>
      </w:r>
    </w:p>
    <w:p w14:paraId="66CBB54A" w14:textId="77777777" w:rsidR="002357AB" w:rsidRPr="00975327" w:rsidRDefault="002357AB" w:rsidP="002357AB">
      <w:pPr>
        <w:pStyle w:val="Texto"/>
        <w:spacing w:after="0" w:line="240" w:lineRule="exact"/>
        <w:rPr>
          <w:szCs w:val="18"/>
        </w:rPr>
      </w:pPr>
      <w:r w:rsidRPr="00975327">
        <w:rPr>
          <w:szCs w:val="18"/>
        </w:rPr>
        <w:t xml:space="preserve">Los Estados Financieros contables, presupuestarios, programáticos y los anexos se realizan </w:t>
      </w:r>
      <w:r>
        <w:rPr>
          <w:szCs w:val="18"/>
        </w:rPr>
        <w:t>de manera armonizada de acuerdo al sistema implementado denominado Sistema Automatizado de Administración y Contabilidad Gubernamental (SAACG.NET) para el ejercicio 2022.</w:t>
      </w:r>
      <w:r w:rsidRPr="00975327">
        <w:rPr>
          <w:szCs w:val="18"/>
        </w:rPr>
        <w:t xml:space="preserve"> </w:t>
      </w:r>
      <w:r>
        <w:rPr>
          <w:szCs w:val="18"/>
        </w:rPr>
        <w:t>Por lo tanto, esta información financiera se facilita a los usuarios de la misma, a la Secretaría de Finanzas para su armonización, al Congreso del Estado para la fiscalización y a los ciudadanos mediante el portal de transparencia.</w:t>
      </w:r>
    </w:p>
    <w:p w14:paraId="2FF6BA6A" w14:textId="77777777" w:rsidR="002357AB" w:rsidRPr="00975327" w:rsidRDefault="002357AB" w:rsidP="002357AB">
      <w:pPr>
        <w:pStyle w:val="Texto"/>
        <w:spacing w:after="0" w:line="240" w:lineRule="exact"/>
        <w:rPr>
          <w:szCs w:val="18"/>
        </w:rPr>
      </w:pPr>
      <w:r w:rsidRPr="00975327">
        <w:rPr>
          <w:szCs w:val="18"/>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275A48E1" w14:textId="77777777" w:rsidR="002357AB" w:rsidRPr="00975327" w:rsidRDefault="002357AB" w:rsidP="002357AB">
      <w:pPr>
        <w:pStyle w:val="Texto"/>
        <w:spacing w:after="0" w:line="240" w:lineRule="exact"/>
        <w:rPr>
          <w:szCs w:val="18"/>
        </w:rPr>
      </w:pPr>
      <w:r w:rsidRPr="00975327">
        <w:rPr>
          <w:szCs w:val="18"/>
        </w:rPr>
        <w:t xml:space="preserve">Se informa que para </w:t>
      </w:r>
      <w:r>
        <w:rPr>
          <w:szCs w:val="18"/>
        </w:rPr>
        <w:t>este</w:t>
      </w:r>
      <w:r w:rsidRPr="00975327">
        <w:rPr>
          <w:szCs w:val="18"/>
        </w:rPr>
        <w:t xml:space="preserve"> ejercicio </w:t>
      </w:r>
      <w:r>
        <w:rPr>
          <w:szCs w:val="18"/>
        </w:rPr>
        <w:t>fiscal se tiene funcionando</w:t>
      </w:r>
      <w:r w:rsidRPr="00975327">
        <w:rPr>
          <w:szCs w:val="18"/>
        </w:rPr>
        <w:t xml:space="preserve"> el sistema contable armonizado que cumpla con los lineamientos emitidos por la Ley General de Contabilidad Gubernamental </w:t>
      </w:r>
      <w:r>
        <w:rPr>
          <w:szCs w:val="18"/>
        </w:rPr>
        <w:t xml:space="preserve">y de la Ley de Disciplina Financiera de las Entidades Federativas y los Municipios, </w:t>
      </w:r>
      <w:r w:rsidRPr="00975327">
        <w:rPr>
          <w:szCs w:val="18"/>
        </w:rPr>
        <w:t>para emitir información contable, presupuestaria, programática de manera armonizada</w:t>
      </w:r>
      <w:r>
        <w:rPr>
          <w:szCs w:val="18"/>
        </w:rPr>
        <w:t xml:space="preserve"> como se menciona en el primer párrafo</w:t>
      </w:r>
      <w:r w:rsidRPr="00975327">
        <w:rPr>
          <w:szCs w:val="18"/>
        </w:rPr>
        <w:t>.</w:t>
      </w:r>
    </w:p>
    <w:p w14:paraId="4DAAA772" w14:textId="77777777" w:rsidR="002357AB" w:rsidRPr="00975327" w:rsidRDefault="002357AB" w:rsidP="002357AB">
      <w:pPr>
        <w:pStyle w:val="Texto"/>
        <w:spacing w:after="0" w:line="240" w:lineRule="exact"/>
        <w:rPr>
          <w:szCs w:val="18"/>
        </w:rPr>
      </w:pPr>
    </w:p>
    <w:p w14:paraId="26E693BC" w14:textId="77777777" w:rsidR="002357AB" w:rsidRPr="00975327" w:rsidRDefault="002357AB" w:rsidP="002357AB">
      <w:pPr>
        <w:pStyle w:val="Texto"/>
        <w:spacing w:after="0" w:line="240" w:lineRule="exact"/>
        <w:rPr>
          <w:b/>
          <w:szCs w:val="18"/>
          <w:lang w:val="es-MX"/>
        </w:rPr>
      </w:pPr>
      <w:r w:rsidRPr="00975327">
        <w:rPr>
          <w:b/>
          <w:szCs w:val="18"/>
          <w:lang w:val="es-MX"/>
        </w:rPr>
        <w:t>2.</w:t>
      </w:r>
      <w:r w:rsidRPr="00975327">
        <w:rPr>
          <w:b/>
          <w:szCs w:val="18"/>
          <w:lang w:val="es-MX"/>
        </w:rPr>
        <w:tab/>
        <w:t>Panorama Económico y Financiero</w:t>
      </w:r>
    </w:p>
    <w:p w14:paraId="76BE6C89" w14:textId="77777777" w:rsidR="002357AB" w:rsidRPr="00975327" w:rsidRDefault="002357AB" w:rsidP="002357AB">
      <w:pPr>
        <w:pStyle w:val="Texto"/>
        <w:spacing w:after="0" w:line="240" w:lineRule="exact"/>
        <w:rPr>
          <w:szCs w:val="18"/>
        </w:rPr>
      </w:pPr>
      <w:r>
        <w:rPr>
          <w:szCs w:val="18"/>
        </w:rPr>
        <w:t>Las principales c</w:t>
      </w:r>
      <w:r w:rsidRPr="00975327">
        <w:rPr>
          <w:szCs w:val="18"/>
        </w:rPr>
        <w:t>ondiciones económico- financieras bajo las cuales el ente público estuvo operando</w:t>
      </w:r>
      <w:r>
        <w:rPr>
          <w:szCs w:val="18"/>
        </w:rPr>
        <w:t xml:space="preserve"> son el ejercicio del presupuesto anual para gasto corriente para ofrecer más cursos de calidad a los ciudadanos que lo requieran.</w:t>
      </w:r>
    </w:p>
    <w:p w14:paraId="0256AA6D" w14:textId="77777777" w:rsidR="002357AB" w:rsidRPr="00975327" w:rsidRDefault="002357AB" w:rsidP="002357AB">
      <w:pPr>
        <w:pStyle w:val="Texto"/>
        <w:spacing w:after="0" w:line="240" w:lineRule="exact"/>
        <w:rPr>
          <w:szCs w:val="18"/>
        </w:rPr>
      </w:pPr>
    </w:p>
    <w:p w14:paraId="51D4C561" w14:textId="77777777" w:rsidR="002357AB" w:rsidRPr="00975327" w:rsidRDefault="002357AB" w:rsidP="002357AB">
      <w:pPr>
        <w:pStyle w:val="Texto"/>
        <w:spacing w:after="0" w:line="240" w:lineRule="exact"/>
        <w:rPr>
          <w:b/>
          <w:szCs w:val="18"/>
          <w:lang w:val="es-MX"/>
        </w:rPr>
      </w:pPr>
      <w:r w:rsidRPr="00975327">
        <w:rPr>
          <w:b/>
          <w:szCs w:val="18"/>
          <w:lang w:val="es-MX"/>
        </w:rPr>
        <w:t>3.</w:t>
      </w:r>
      <w:r w:rsidRPr="00975327">
        <w:rPr>
          <w:b/>
          <w:szCs w:val="18"/>
          <w:lang w:val="es-MX"/>
        </w:rPr>
        <w:tab/>
        <w:t>Autorización e Historia</w:t>
      </w:r>
    </w:p>
    <w:p w14:paraId="6AA4F367" w14:textId="77777777" w:rsidR="002357AB" w:rsidRPr="00975327" w:rsidRDefault="002357AB" w:rsidP="002357AB">
      <w:pPr>
        <w:pStyle w:val="Texto"/>
        <w:spacing w:after="0" w:line="240" w:lineRule="exact"/>
        <w:rPr>
          <w:szCs w:val="18"/>
        </w:rPr>
      </w:pPr>
      <w:r w:rsidRPr="00975327">
        <w:rPr>
          <w:szCs w:val="18"/>
        </w:rPr>
        <w:t>Se informará sobre:</w:t>
      </w:r>
    </w:p>
    <w:p w14:paraId="551AAD1A" w14:textId="77777777" w:rsidR="002357AB" w:rsidRPr="00975327" w:rsidRDefault="002357AB" w:rsidP="002357AB">
      <w:pPr>
        <w:pStyle w:val="INCISO"/>
        <w:spacing w:after="0" w:line="240" w:lineRule="exact"/>
      </w:pPr>
      <w:r w:rsidRPr="00975327">
        <w:t>a)</w:t>
      </w:r>
      <w:r w:rsidRPr="00975327">
        <w:tab/>
        <w:t>La fecha de creación del ente es el 06 de julio de 1993.</w:t>
      </w:r>
    </w:p>
    <w:p w14:paraId="7B6FB3DB" w14:textId="77777777" w:rsidR="002357AB" w:rsidRPr="00975327" w:rsidRDefault="002357AB" w:rsidP="002357AB">
      <w:pPr>
        <w:pStyle w:val="INCISO"/>
        <w:spacing w:after="0" w:line="240" w:lineRule="exact"/>
      </w:pPr>
      <w:r w:rsidRPr="00975327">
        <w:t>b)</w:t>
      </w:r>
      <w:r w:rsidRPr="00975327">
        <w:tab/>
      </w:r>
      <w:r>
        <w:t>No se han tenido cambios sustanciales en la estructura.</w:t>
      </w:r>
    </w:p>
    <w:p w14:paraId="0753CA9A" w14:textId="77777777" w:rsidR="002357AB" w:rsidRPr="00975327" w:rsidRDefault="002357AB" w:rsidP="002357AB">
      <w:pPr>
        <w:pStyle w:val="INCISO"/>
        <w:spacing w:after="0" w:line="240" w:lineRule="exact"/>
      </w:pPr>
    </w:p>
    <w:p w14:paraId="34903B1B" w14:textId="77777777" w:rsidR="002357AB" w:rsidRPr="00975327" w:rsidRDefault="002357AB" w:rsidP="002357AB">
      <w:pPr>
        <w:pStyle w:val="Texto"/>
        <w:spacing w:after="0" w:line="240" w:lineRule="exact"/>
        <w:rPr>
          <w:b/>
          <w:szCs w:val="18"/>
          <w:lang w:val="es-MX"/>
        </w:rPr>
      </w:pPr>
      <w:r w:rsidRPr="00975327">
        <w:rPr>
          <w:b/>
          <w:szCs w:val="18"/>
          <w:lang w:val="es-MX"/>
        </w:rPr>
        <w:t>4.</w:t>
      </w:r>
      <w:r w:rsidRPr="00975327">
        <w:rPr>
          <w:b/>
          <w:szCs w:val="18"/>
          <w:lang w:val="es-MX"/>
        </w:rPr>
        <w:tab/>
        <w:t>Organización y Objeto Social</w:t>
      </w:r>
    </w:p>
    <w:p w14:paraId="1C384763" w14:textId="77777777" w:rsidR="002357AB" w:rsidRPr="00975327" w:rsidRDefault="002357AB" w:rsidP="002357AB">
      <w:pPr>
        <w:pStyle w:val="Texto"/>
        <w:spacing w:after="0" w:line="240" w:lineRule="exact"/>
        <w:rPr>
          <w:szCs w:val="18"/>
        </w:rPr>
      </w:pPr>
      <w:r w:rsidRPr="00975327">
        <w:rPr>
          <w:szCs w:val="18"/>
        </w:rPr>
        <w:t>Se informará sobre:</w:t>
      </w:r>
    </w:p>
    <w:p w14:paraId="36176CDE" w14:textId="77777777" w:rsidR="002357AB" w:rsidRPr="00975327" w:rsidRDefault="002357AB" w:rsidP="002357AB">
      <w:pPr>
        <w:pStyle w:val="INCISO"/>
        <w:spacing w:after="0" w:line="240" w:lineRule="exact"/>
      </w:pPr>
      <w:r w:rsidRPr="00975327">
        <w:t>a)</w:t>
      </w:r>
      <w:r w:rsidRPr="00975327">
        <w:tab/>
        <w:t>Objeto social es Contribuir al desarrollo y crecimiento sustentable de la población económicamente activa del Estado de Tlaxcala, mediante el incremento en la cobertura de la capacitación para y en el trabajo.</w:t>
      </w:r>
    </w:p>
    <w:p w14:paraId="3BB85A90" w14:textId="77777777" w:rsidR="002357AB" w:rsidRPr="00975327" w:rsidRDefault="002357AB" w:rsidP="002357AB">
      <w:pPr>
        <w:pStyle w:val="INCISO"/>
        <w:spacing w:after="0" w:line="240" w:lineRule="exact"/>
      </w:pPr>
      <w:r w:rsidRPr="00975327">
        <w:t>b)</w:t>
      </w:r>
      <w:r w:rsidRPr="00975327">
        <w:tab/>
        <w:t>Principal actividad es Impartir cursos de capacitación para desempeñar el trabajo formal a personas mayores de 15 años que lo requieran.</w:t>
      </w:r>
    </w:p>
    <w:p w14:paraId="2A771EF4" w14:textId="77777777" w:rsidR="002357AB" w:rsidRPr="00975327" w:rsidRDefault="002357AB" w:rsidP="002357AB">
      <w:pPr>
        <w:pStyle w:val="INCISO"/>
        <w:spacing w:after="0" w:line="240" w:lineRule="exact"/>
      </w:pPr>
      <w:r w:rsidRPr="00975327">
        <w:t>c)</w:t>
      </w:r>
      <w:r w:rsidRPr="00975327">
        <w:tab/>
        <w:t>Ejercicio fiscal 20</w:t>
      </w:r>
      <w:r>
        <w:t>22</w:t>
      </w:r>
      <w:r w:rsidRPr="00975327">
        <w:t>.</w:t>
      </w:r>
    </w:p>
    <w:p w14:paraId="36EB4BE9" w14:textId="77777777" w:rsidR="002357AB" w:rsidRPr="00975327" w:rsidRDefault="002357AB" w:rsidP="002357AB">
      <w:pPr>
        <w:pStyle w:val="INCISO"/>
        <w:spacing w:after="0" w:line="240" w:lineRule="exact"/>
      </w:pPr>
      <w:r w:rsidRPr="00975327">
        <w:t>d)</w:t>
      </w:r>
      <w:r w:rsidRPr="00975327">
        <w:tab/>
        <w:t>Organismo público descentralizado con Régimen jurídico y patrimonio propios.</w:t>
      </w:r>
    </w:p>
    <w:p w14:paraId="7BCBF83E" w14:textId="77777777" w:rsidR="002357AB" w:rsidRPr="00975327" w:rsidRDefault="002357AB" w:rsidP="002357AB">
      <w:pPr>
        <w:pStyle w:val="INCISO"/>
        <w:spacing w:after="0" w:line="240" w:lineRule="exact"/>
      </w:pPr>
      <w:r w:rsidRPr="00975327">
        <w:t>e)</w:t>
      </w:r>
      <w:r w:rsidRPr="00975327">
        <w:tab/>
        <w:t xml:space="preserve">Consideraciones fiscales del ente: Somos sujetos obligados a retener a los empleados el ISR de personas físicas por salarios, </w:t>
      </w:r>
      <w:r>
        <w:t xml:space="preserve">retención de 10% de ISR y Retención de IVA por actividades profesionales; así como el entero de todos estos impuestos al SAT; </w:t>
      </w:r>
      <w:r w:rsidRPr="00975327">
        <w:t>presentar declaraciones mensuales informativas de operaciones con terceros</w:t>
      </w:r>
      <w:r>
        <w:t>, informativa anual de Retenciones de sueldos y salarios</w:t>
      </w:r>
      <w:r w:rsidRPr="00975327">
        <w:t>.</w:t>
      </w:r>
    </w:p>
    <w:p w14:paraId="5AFF511E" w14:textId="77777777" w:rsidR="002357AB" w:rsidRPr="00975327" w:rsidRDefault="002357AB" w:rsidP="002357AB">
      <w:pPr>
        <w:pStyle w:val="INCISO"/>
        <w:spacing w:after="0" w:line="240" w:lineRule="exact"/>
      </w:pPr>
      <w:r w:rsidRPr="00975327">
        <w:t>f)</w:t>
      </w:r>
      <w:r w:rsidRPr="00975327">
        <w:tab/>
        <w:t>Estructura organizacional básica consta de la Junta Directiva, un Director General, Directores de área, Directores de Unidad de Capacitación, Jefes de Departamento, Jefes de Vinculación, Jefes de Capacitación, Jefes de oficina.</w:t>
      </w:r>
    </w:p>
    <w:p w14:paraId="0FD7C9A3" w14:textId="77777777" w:rsidR="002357AB" w:rsidRPr="00975327" w:rsidRDefault="002357AB" w:rsidP="002357AB">
      <w:pPr>
        <w:pStyle w:val="INCISO"/>
        <w:spacing w:after="0" w:line="240" w:lineRule="exact"/>
      </w:pPr>
      <w:r w:rsidRPr="00975327">
        <w:t>g)   Fideicomisos, mandatos y análogos de los cuales es fideicomitente o fiduciario</w:t>
      </w:r>
      <w:r>
        <w:t>,</w:t>
      </w:r>
      <w:r w:rsidRPr="00975327">
        <w:t xml:space="preserve"> lo cual este punto no aplica para el Instituto.</w:t>
      </w:r>
    </w:p>
    <w:p w14:paraId="645F2E9B" w14:textId="77777777" w:rsidR="002357AB" w:rsidRPr="00975327" w:rsidRDefault="002357AB" w:rsidP="002357AB">
      <w:pPr>
        <w:pStyle w:val="INCISO"/>
        <w:spacing w:after="0" w:line="240" w:lineRule="exact"/>
      </w:pPr>
    </w:p>
    <w:p w14:paraId="328BD996" w14:textId="77777777" w:rsidR="002357AB" w:rsidRPr="00975327" w:rsidRDefault="002357AB" w:rsidP="002357AB">
      <w:pPr>
        <w:pStyle w:val="Texto"/>
        <w:spacing w:after="0" w:line="240" w:lineRule="exact"/>
        <w:rPr>
          <w:b/>
          <w:szCs w:val="18"/>
          <w:lang w:val="es-MX"/>
        </w:rPr>
      </w:pPr>
      <w:r w:rsidRPr="00975327">
        <w:rPr>
          <w:b/>
          <w:szCs w:val="18"/>
          <w:lang w:val="es-MX"/>
        </w:rPr>
        <w:t>5.</w:t>
      </w:r>
      <w:r w:rsidRPr="00975327">
        <w:rPr>
          <w:b/>
          <w:szCs w:val="18"/>
          <w:lang w:val="es-MX"/>
        </w:rPr>
        <w:tab/>
        <w:t>Bases de Preparación de los Estados Financieros</w:t>
      </w:r>
    </w:p>
    <w:p w14:paraId="3A270AD6" w14:textId="77777777" w:rsidR="002357AB" w:rsidRPr="00975327" w:rsidRDefault="002357AB" w:rsidP="002357AB">
      <w:pPr>
        <w:pStyle w:val="Texto"/>
        <w:spacing w:after="0" w:line="240" w:lineRule="exact"/>
        <w:rPr>
          <w:szCs w:val="18"/>
        </w:rPr>
      </w:pPr>
      <w:r w:rsidRPr="00975327">
        <w:rPr>
          <w:szCs w:val="18"/>
        </w:rPr>
        <w:t>Se informará sobre:</w:t>
      </w:r>
    </w:p>
    <w:p w14:paraId="06D78831" w14:textId="77777777" w:rsidR="002357AB" w:rsidRPr="00975327" w:rsidRDefault="002357AB" w:rsidP="002357AB">
      <w:pPr>
        <w:pStyle w:val="INCISO"/>
        <w:spacing w:after="0" w:line="240" w:lineRule="exact"/>
      </w:pPr>
      <w:r w:rsidRPr="00975327">
        <w:t>a)</w:t>
      </w:r>
      <w:r w:rsidRPr="00975327">
        <w:tab/>
        <w:t>Se observa la normatividad emitida por el CONAC</w:t>
      </w:r>
      <w:r>
        <w:t>, Ley General de Contabilidad Gubernamental y Ley de Disciplina Financiera de las Entidades Federativas y los Municipios,</w:t>
      </w:r>
      <w:r w:rsidRPr="00975327">
        <w:t xml:space="preserve"> </w:t>
      </w:r>
      <w:r>
        <w:t>así como demás</w:t>
      </w:r>
      <w:r w:rsidRPr="00975327">
        <w:t xml:space="preserve"> disposiciones legales aplicables.</w:t>
      </w:r>
    </w:p>
    <w:p w14:paraId="1590681D" w14:textId="77777777" w:rsidR="002357AB" w:rsidRPr="00975327" w:rsidRDefault="002357AB" w:rsidP="002357AB">
      <w:pPr>
        <w:pStyle w:val="INCISO"/>
        <w:spacing w:after="0" w:line="240" w:lineRule="exact"/>
      </w:pPr>
      <w:r w:rsidRPr="00975327">
        <w:t>b)</w:t>
      </w:r>
      <w:r w:rsidRPr="00975327">
        <w:tab/>
        <w:t xml:space="preserve">La normatividad aplicada para el reconocimiento, valuación y revelación de los diferentes rubros de la información financiera, así como las bases de medición utilizadas para la elaboración de los estados financieros; son a costo histórico, valor razonable, </w:t>
      </w:r>
      <w:r>
        <w:t>mediante avalúos.</w:t>
      </w:r>
    </w:p>
    <w:p w14:paraId="5FF6EFBC" w14:textId="77777777" w:rsidR="002357AB" w:rsidRDefault="002357AB" w:rsidP="002357AB">
      <w:pPr>
        <w:pStyle w:val="INCISO"/>
        <w:spacing w:after="0" w:line="240" w:lineRule="exact"/>
      </w:pPr>
      <w:r w:rsidRPr="00975327">
        <w:t>c)</w:t>
      </w:r>
      <w:r w:rsidRPr="00975327">
        <w:tab/>
        <w:t>Postulados básicos.</w:t>
      </w:r>
    </w:p>
    <w:p w14:paraId="1F57D8EA" w14:textId="77777777" w:rsidR="002357AB" w:rsidRDefault="002357AB" w:rsidP="002357AB">
      <w:pPr>
        <w:pStyle w:val="INCISO"/>
        <w:spacing w:after="0" w:line="240" w:lineRule="exact"/>
      </w:pPr>
      <w:r>
        <w:tab/>
        <w:t>Los Postulados Básicos que el Instituto aplica son los que se encuentran establecidos dentro del Manual de Contabilidad Gubernamental.</w:t>
      </w:r>
    </w:p>
    <w:p w14:paraId="082945C7" w14:textId="0CD56DEE" w:rsidR="002357AB" w:rsidRDefault="002357AB" w:rsidP="002357AB">
      <w:pPr>
        <w:pStyle w:val="INCISO"/>
        <w:spacing w:after="0" w:line="240" w:lineRule="exact"/>
      </w:pPr>
    </w:p>
    <w:p w14:paraId="72E70E63" w14:textId="77777777" w:rsidR="00FC567A" w:rsidRDefault="00FC567A" w:rsidP="002357AB">
      <w:pPr>
        <w:pStyle w:val="INCISO"/>
        <w:spacing w:after="0" w:line="240" w:lineRule="exact"/>
      </w:pPr>
    </w:p>
    <w:p w14:paraId="3266A2AF" w14:textId="77777777" w:rsidR="002357AB" w:rsidRDefault="002357AB" w:rsidP="002357AB">
      <w:pPr>
        <w:pStyle w:val="INCISO"/>
        <w:spacing w:after="0" w:line="240" w:lineRule="exact"/>
      </w:pPr>
    </w:p>
    <w:p w14:paraId="267BE0AD" w14:textId="77777777" w:rsidR="002357AB" w:rsidRPr="00975327" w:rsidRDefault="002357AB" w:rsidP="002357AB">
      <w:pPr>
        <w:pStyle w:val="INCISO"/>
        <w:spacing w:after="0" w:line="240" w:lineRule="exact"/>
      </w:pPr>
    </w:p>
    <w:p w14:paraId="79672329" w14:textId="77777777" w:rsidR="002357AB" w:rsidRPr="00975327" w:rsidRDefault="002357AB" w:rsidP="002357AB">
      <w:pPr>
        <w:pStyle w:val="INCISO"/>
        <w:spacing w:after="0" w:line="240" w:lineRule="exact"/>
      </w:pPr>
      <w:r w:rsidRPr="00975327">
        <w:t>d)</w:t>
      </w:r>
      <w:r w:rsidRPr="00975327">
        <w:tab/>
        <w:t>No aplica</w:t>
      </w:r>
      <w:r>
        <w:t xml:space="preserve"> la normatividad supletoria</w:t>
      </w:r>
      <w:r w:rsidRPr="00975327">
        <w:t>.</w:t>
      </w:r>
    </w:p>
    <w:p w14:paraId="04BCE5B1" w14:textId="77777777" w:rsidR="002357AB" w:rsidRDefault="002357AB" w:rsidP="002357AB">
      <w:pPr>
        <w:pStyle w:val="INCISO"/>
        <w:spacing w:after="0" w:line="240" w:lineRule="exact"/>
      </w:pPr>
    </w:p>
    <w:p w14:paraId="5DC46C46" w14:textId="77777777" w:rsidR="002357AB" w:rsidRPr="00975327" w:rsidRDefault="002357AB" w:rsidP="002357AB">
      <w:pPr>
        <w:pStyle w:val="INCISO"/>
        <w:spacing w:after="0" w:line="240" w:lineRule="exact"/>
      </w:pPr>
      <w:r w:rsidRPr="00975327">
        <w:t>e)</w:t>
      </w:r>
      <w:r w:rsidRPr="00975327">
        <w:tab/>
        <w:t xml:space="preserve">Para las entidades que por primera vez estén implementando </w:t>
      </w:r>
      <w:proofErr w:type="gramStart"/>
      <w:r w:rsidRPr="00975327">
        <w:t>la base devengado</w:t>
      </w:r>
      <w:proofErr w:type="gramEnd"/>
      <w:r w:rsidRPr="00975327">
        <w:t xml:space="preserve"> de acuerdo a la Ley </w:t>
      </w:r>
      <w:r>
        <w:t>General de Contabilidad Gubernamental</w:t>
      </w:r>
      <w:r w:rsidRPr="00975327">
        <w:t>, deberán:</w:t>
      </w:r>
      <w:r w:rsidRPr="00430EF8">
        <w:t xml:space="preserve"> </w:t>
      </w:r>
    </w:p>
    <w:p w14:paraId="537AA361" w14:textId="77777777" w:rsidR="002357AB" w:rsidRPr="00975327" w:rsidRDefault="002357AB" w:rsidP="002357AB">
      <w:pPr>
        <w:pStyle w:val="Texto"/>
        <w:spacing w:after="0" w:line="240" w:lineRule="exact"/>
        <w:ind w:left="1440" w:hanging="360"/>
        <w:rPr>
          <w:szCs w:val="18"/>
        </w:rPr>
      </w:pPr>
      <w:r w:rsidRPr="00975327">
        <w:rPr>
          <w:szCs w:val="18"/>
        </w:rPr>
        <w:t>-</w:t>
      </w:r>
      <w:r w:rsidRPr="00975327">
        <w:rPr>
          <w:szCs w:val="18"/>
        </w:rPr>
        <w:tab/>
        <w:t>Revelar las nuevas políticas de reconocimiento;</w:t>
      </w:r>
      <w:r>
        <w:rPr>
          <w:szCs w:val="18"/>
        </w:rPr>
        <w:t xml:space="preserve"> Estas nuevas políticas están establecidas dentro del marco de la Contabilidad Gubernamental, La aplicación del Manual de Contabilidad Gubernamental General y del Ente, modificación al Reglamento Interior y a los manuales de políticas y procedimientos del instituto por lo que son el Presupuesto aprobado, modificado, el comprometido, devengado, ejercido y pagado para los egresos;</w:t>
      </w:r>
    </w:p>
    <w:p w14:paraId="22DA93EF" w14:textId="77777777" w:rsidR="002357AB" w:rsidRPr="00975327" w:rsidRDefault="002357AB" w:rsidP="002357AB">
      <w:pPr>
        <w:pStyle w:val="Texto"/>
        <w:spacing w:after="0" w:line="240" w:lineRule="exact"/>
        <w:ind w:left="1440" w:hanging="360"/>
        <w:rPr>
          <w:szCs w:val="18"/>
        </w:rPr>
      </w:pPr>
      <w:r w:rsidRPr="00975327">
        <w:rPr>
          <w:szCs w:val="18"/>
        </w:rPr>
        <w:t>-</w:t>
      </w:r>
      <w:r w:rsidRPr="00975327">
        <w:rPr>
          <w:szCs w:val="18"/>
        </w:rPr>
        <w:tab/>
        <w:t>Su plan de implementació</w:t>
      </w:r>
      <w:r>
        <w:rPr>
          <w:szCs w:val="18"/>
        </w:rPr>
        <w:t>n se dio en el transcurso del ejercicio 2015 y a la fecha ya se tiene implantado el sistema contable.</w:t>
      </w:r>
    </w:p>
    <w:p w14:paraId="366A0D8B" w14:textId="77777777" w:rsidR="002357AB" w:rsidRPr="00975327" w:rsidRDefault="002357AB" w:rsidP="002357AB">
      <w:pPr>
        <w:pStyle w:val="Texto"/>
        <w:spacing w:after="0" w:line="240" w:lineRule="exact"/>
        <w:ind w:left="1440" w:hanging="360"/>
        <w:rPr>
          <w:szCs w:val="18"/>
        </w:rPr>
      </w:pPr>
      <w:r w:rsidRPr="00975327">
        <w:rPr>
          <w:szCs w:val="18"/>
        </w:rPr>
        <w:t>-</w:t>
      </w:r>
      <w:r w:rsidRPr="00975327">
        <w:rPr>
          <w:szCs w:val="18"/>
        </w:rPr>
        <w:tab/>
        <w:t>Revelar los cambios en las políticas, la clasificación y medición de las mismas, así como su impacto en la información financiera.</w:t>
      </w:r>
      <w:r>
        <w:rPr>
          <w:szCs w:val="18"/>
        </w:rPr>
        <w:t xml:space="preserve"> En ejercicios anteriores se revelaron los cambios en las políticas.</w:t>
      </w:r>
    </w:p>
    <w:p w14:paraId="1D965F8C" w14:textId="77777777" w:rsidR="002357AB" w:rsidRDefault="002357AB" w:rsidP="002357AB">
      <w:pPr>
        <w:pStyle w:val="Texto"/>
        <w:spacing w:after="0" w:line="240" w:lineRule="exact"/>
        <w:ind w:left="1440" w:hanging="360"/>
        <w:rPr>
          <w:szCs w:val="18"/>
        </w:rPr>
      </w:pPr>
      <w:r w:rsidRPr="00975327">
        <w:rPr>
          <w:szCs w:val="18"/>
        </w:rPr>
        <w:t>-</w:t>
      </w:r>
      <w:r w:rsidRPr="00975327">
        <w:rPr>
          <w:szCs w:val="18"/>
        </w:rPr>
        <w:tab/>
        <w:t xml:space="preserve">Presentar los últimos estados financieros con la normatividad anteriormente utilizada con las nuevas políticas para fines de comparación en la transición </w:t>
      </w:r>
      <w:proofErr w:type="gramStart"/>
      <w:r w:rsidRPr="00975327">
        <w:rPr>
          <w:szCs w:val="18"/>
        </w:rPr>
        <w:t>a la base devengado</w:t>
      </w:r>
      <w:proofErr w:type="gramEnd"/>
      <w:r w:rsidRPr="00975327">
        <w:rPr>
          <w:szCs w:val="18"/>
        </w:rPr>
        <w:t>.</w:t>
      </w:r>
      <w:r>
        <w:rPr>
          <w:szCs w:val="18"/>
        </w:rPr>
        <w:t xml:space="preserve"> Este punto también ya fue cubierto en años anteriores.</w:t>
      </w:r>
    </w:p>
    <w:p w14:paraId="2CDC2D5E" w14:textId="77777777" w:rsidR="002357AB" w:rsidRPr="00975327" w:rsidRDefault="002357AB" w:rsidP="002357AB">
      <w:pPr>
        <w:pStyle w:val="Texto"/>
        <w:spacing w:after="0" w:line="240" w:lineRule="exact"/>
        <w:ind w:left="1440" w:hanging="360"/>
        <w:rPr>
          <w:szCs w:val="18"/>
        </w:rPr>
      </w:pPr>
      <w:r>
        <w:rPr>
          <w:szCs w:val="18"/>
        </w:rPr>
        <w:t>En este punto se informa que se realiza la cuenta pública de manera armonizada y se presenta la información contable, presupuestaria, programática y anexos.</w:t>
      </w:r>
    </w:p>
    <w:p w14:paraId="15C528C5" w14:textId="77777777" w:rsidR="002357AB" w:rsidRPr="00975327" w:rsidRDefault="002357AB" w:rsidP="002357AB">
      <w:pPr>
        <w:pStyle w:val="Texto"/>
        <w:spacing w:after="0" w:line="240" w:lineRule="exact"/>
        <w:ind w:left="1440" w:hanging="360"/>
        <w:rPr>
          <w:szCs w:val="18"/>
        </w:rPr>
      </w:pPr>
    </w:p>
    <w:p w14:paraId="47B9DB31" w14:textId="77777777" w:rsidR="002357AB" w:rsidRPr="00975327" w:rsidRDefault="002357AB" w:rsidP="002357AB">
      <w:pPr>
        <w:pStyle w:val="Texto"/>
        <w:spacing w:after="0" w:line="240" w:lineRule="exact"/>
        <w:rPr>
          <w:b/>
          <w:szCs w:val="18"/>
          <w:lang w:val="es-MX"/>
        </w:rPr>
      </w:pPr>
      <w:r w:rsidRPr="00975327">
        <w:rPr>
          <w:b/>
          <w:szCs w:val="18"/>
          <w:lang w:val="es-MX"/>
        </w:rPr>
        <w:t>6.</w:t>
      </w:r>
      <w:r w:rsidRPr="00975327">
        <w:rPr>
          <w:b/>
          <w:szCs w:val="18"/>
          <w:lang w:val="es-MX"/>
        </w:rPr>
        <w:tab/>
        <w:t>Políticas de Contabilidad Significativas</w:t>
      </w:r>
    </w:p>
    <w:p w14:paraId="401AC789" w14:textId="77777777" w:rsidR="002357AB" w:rsidRPr="00975327" w:rsidRDefault="002357AB" w:rsidP="002357AB">
      <w:pPr>
        <w:pStyle w:val="Texto"/>
        <w:spacing w:after="0" w:line="240" w:lineRule="exact"/>
        <w:rPr>
          <w:szCs w:val="18"/>
        </w:rPr>
      </w:pPr>
      <w:r w:rsidRPr="00975327">
        <w:rPr>
          <w:szCs w:val="18"/>
        </w:rPr>
        <w:t>Se informará sobre:</w:t>
      </w:r>
    </w:p>
    <w:p w14:paraId="5E65995A" w14:textId="77777777" w:rsidR="002357AB" w:rsidRPr="00975327" w:rsidRDefault="002357AB" w:rsidP="002357AB">
      <w:pPr>
        <w:pStyle w:val="INCISO"/>
        <w:spacing w:after="0" w:line="240" w:lineRule="exact"/>
      </w:pPr>
      <w:r w:rsidRPr="00975327">
        <w:t>a)</w:t>
      </w:r>
      <w:r w:rsidRPr="00975327">
        <w:tab/>
      </w:r>
      <w:r>
        <w:t xml:space="preserve">No se tuvo </w:t>
      </w:r>
      <w:r w:rsidRPr="00975327">
        <w:t xml:space="preserve">Actualización: </w:t>
      </w:r>
      <w:r>
        <w:t>por tanto, no se tiene</w:t>
      </w:r>
      <w:r w:rsidRPr="00975327">
        <w:t xml:space="preserve"> método utilizado para la actualización del valor de los activos, pasivos y Hacienda Pública y/o patrimonio y las razones de dicha elección. Así como </w:t>
      </w:r>
      <w:r>
        <w:t xml:space="preserve">se informa que no se realizó </w:t>
      </w:r>
      <w:r w:rsidRPr="00975327">
        <w:t>la desconexión o reconexión inflacionaria.</w:t>
      </w:r>
    </w:p>
    <w:p w14:paraId="7AB8EF94" w14:textId="77777777" w:rsidR="002357AB" w:rsidRPr="00975327" w:rsidRDefault="002357AB" w:rsidP="002357AB">
      <w:pPr>
        <w:pStyle w:val="INCISO"/>
        <w:spacing w:after="0" w:line="240" w:lineRule="exact"/>
      </w:pPr>
      <w:r w:rsidRPr="00975327">
        <w:t>b)</w:t>
      </w:r>
      <w:r w:rsidRPr="00975327">
        <w:tab/>
        <w:t>Se Informa que el Instituto no realizó operaciones en el extranjero y de sus efectos en la información financiera gubernamental.</w:t>
      </w:r>
    </w:p>
    <w:p w14:paraId="23CBF176" w14:textId="77777777" w:rsidR="002357AB" w:rsidRPr="00975327" w:rsidRDefault="002357AB" w:rsidP="002357AB">
      <w:pPr>
        <w:pStyle w:val="INCISO"/>
        <w:spacing w:after="0" w:line="240" w:lineRule="exact"/>
      </w:pPr>
      <w:r w:rsidRPr="00975327">
        <w:t>c)</w:t>
      </w:r>
      <w:r w:rsidRPr="00975327">
        <w:tab/>
      </w:r>
      <w:r>
        <w:t>No se tiene inversión en acciones en el sector paraestatal por lo mismo no hay método de valuación</w:t>
      </w:r>
      <w:r w:rsidRPr="00975327">
        <w:t>.</w:t>
      </w:r>
    </w:p>
    <w:p w14:paraId="61FAF689" w14:textId="77777777" w:rsidR="002357AB" w:rsidRPr="00975327" w:rsidRDefault="002357AB" w:rsidP="002357AB">
      <w:pPr>
        <w:pStyle w:val="INCISO"/>
        <w:spacing w:after="0" w:line="240" w:lineRule="exact"/>
      </w:pPr>
      <w:r w:rsidRPr="00975327">
        <w:t>d)</w:t>
      </w:r>
      <w:r w:rsidRPr="00975327">
        <w:tab/>
      </w:r>
      <w:r>
        <w:t>N</w:t>
      </w:r>
      <w:r w:rsidRPr="00975327">
        <w:t xml:space="preserve">o </w:t>
      </w:r>
      <w:r>
        <w:t>se tiene beneficios a empleados por cálculo de reserva actuarial</w:t>
      </w:r>
      <w:r w:rsidRPr="00975327">
        <w:t>.</w:t>
      </w:r>
    </w:p>
    <w:p w14:paraId="73D0C839" w14:textId="77777777" w:rsidR="002357AB" w:rsidRPr="00975327" w:rsidRDefault="002357AB" w:rsidP="002357AB">
      <w:pPr>
        <w:pStyle w:val="INCISO"/>
        <w:spacing w:after="0" w:line="240" w:lineRule="exact"/>
      </w:pPr>
      <w:r w:rsidRPr="00975327">
        <w:t>f)</w:t>
      </w:r>
      <w:r w:rsidRPr="00975327">
        <w:tab/>
        <w:t>No se aplican reservas: objetivo de su creación, monto y plazo.</w:t>
      </w:r>
    </w:p>
    <w:p w14:paraId="2B9E2679" w14:textId="77777777" w:rsidR="002357AB" w:rsidRPr="00975327" w:rsidRDefault="002357AB" w:rsidP="002357AB">
      <w:pPr>
        <w:pStyle w:val="INCISO"/>
        <w:spacing w:after="0" w:line="240" w:lineRule="exact"/>
      </w:pPr>
      <w:r w:rsidRPr="00975327">
        <w:t>h)</w:t>
      </w:r>
      <w:r w:rsidRPr="00975327">
        <w:tab/>
      </w:r>
      <w:r>
        <w:t>No hay cambios en políticas contables y corrección de errores</w:t>
      </w:r>
      <w:r w:rsidRPr="00975327">
        <w:t>.</w:t>
      </w:r>
    </w:p>
    <w:p w14:paraId="6D36BBDB" w14:textId="77777777" w:rsidR="002357AB" w:rsidRPr="00975327" w:rsidRDefault="002357AB" w:rsidP="002357AB">
      <w:pPr>
        <w:pStyle w:val="INCISO"/>
        <w:spacing w:after="0" w:line="240" w:lineRule="exact"/>
      </w:pPr>
      <w:r w:rsidRPr="00975327">
        <w:t>i)</w:t>
      </w:r>
      <w:r w:rsidRPr="00975327">
        <w:tab/>
        <w:t xml:space="preserve">No </w:t>
      </w:r>
      <w:r>
        <w:t>se efectuaron reclasificaciones</w:t>
      </w:r>
      <w:r w:rsidRPr="00975327">
        <w:t>.</w:t>
      </w:r>
      <w:r w:rsidRPr="00975327">
        <w:tab/>
      </w:r>
    </w:p>
    <w:p w14:paraId="67D1C0D5" w14:textId="77777777" w:rsidR="002357AB" w:rsidRPr="00975327" w:rsidRDefault="002357AB" w:rsidP="002357AB">
      <w:pPr>
        <w:pStyle w:val="INCISO"/>
        <w:spacing w:after="0" w:line="240" w:lineRule="exact"/>
        <w:ind w:left="0" w:firstLine="0"/>
        <w:rPr>
          <w:color w:val="FF0000"/>
        </w:rPr>
      </w:pPr>
    </w:p>
    <w:p w14:paraId="74DFAA61" w14:textId="77777777" w:rsidR="002357AB" w:rsidRPr="00975327" w:rsidRDefault="002357AB" w:rsidP="002357AB">
      <w:pPr>
        <w:pStyle w:val="Texto"/>
        <w:spacing w:after="0" w:line="240" w:lineRule="exact"/>
        <w:rPr>
          <w:b/>
          <w:szCs w:val="18"/>
          <w:lang w:val="es-MX"/>
        </w:rPr>
      </w:pPr>
      <w:r w:rsidRPr="00975327">
        <w:rPr>
          <w:b/>
          <w:szCs w:val="18"/>
          <w:lang w:val="es-MX"/>
        </w:rPr>
        <w:t>7.</w:t>
      </w:r>
      <w:r w:rsidRPr="00975327">
        <w:rPr>
          <w:b/>
          <w:szCs w:val="18"/>
          <w:lang w:val="es-MX"/>
        </w:rPr>
        <w:tab/>
        <w:t>Posición en Moneda Extranjera y Protección por Riesgo Cambiario</w:t>
      </w:r>
    </w:p>
    <w:p w14:paraId="439846DF" w14:textId="77777777" w:rsidR="002357AB" w:rsidRPr="00975327" w:rsidRDefault="002357AB" w:rsidP="002357AB">
      <w:pPr>
        <w:pStyle w:val="Texto"/>
        <w:spacing w:after="0" w:line="240" w:lineRule="exact"/>
        <w:rPr>
          <w:szCs w:val="18"/>
        </w:rPr>
      </w:pPr>
      <w:r w:rsidRPr="00975327">
        <w:rPr>
          <w:szCs w:val="18"/>
        </w:rPr>
        <w:t>Se informará sobre:</w:t>
      </w:r>
    </w:p>
    <w:p w14:paraId="43E3A7C3" w14:textId="77777777" w:rsidR="002357AB" w:rsidRPr="00975327" w:rsidRDefault="002357AB" w:rsidP="002357AB">
      <w:pPr>
        <w:pStyle w:val="INCISO"/>
        <w:spacing w:after="0" w:line="240" w:lineRule="exact"/>
      </w:pPr>
      <w:r w:rsidRPr="00975327">
        <w:t>a)</w:t>
      </w:r>
      <w:r w:rsidRPr="00975327">
        <w:tab/>
        <w:t>No se tienen Activos en moneda extranjera</w:t>
      </w:r>
    </w:p>
    <w:p w14:paraId="0FA7BA03" w14:textId="77777777" w:rsidR="002357AB" w:rsidRPr="00975327" w:rsidRDefault="002357AB" w:rsidP="002357AB">
      <w:pPr>
        <w:pStyle w:val="INCISO"/>
        <w:spacing w:after="0" w:line="240" w:lineRule="exact"/>
      </w:pPr>
      <w:r w:rsidRPr="00975327">
        <w:t>b)</w:t>
      </w:r>
      <w:r w:rsidRPr="00975327">
        <w:tab/>
        <w:t>No se tiene Pasivos en moneda extranjera</w:t>
      </w:r>
    </w:p>
    <w:p w14:paraId="3097B439" w14:textId="77777777" w:rsidR="002357AB" w:rsidRPr="00975327" w:rsidRDefault="002357AB" w:rsidP="002357AB">
      <w:pPr>
        <w:pStyle w:val="INCISO"/>
        <w:spacing w:after="0" w:line="240" w:lineRule="exact"/>
      </w:pPr>
      <w:r w:rsidRPr="00975327">
        <w:t>c)</w:t>
      </w:r>
      <w:r w:rsidRPr="00975327">
        <w:tab/>
        <w:t>No se tiene Posición en moneda extranjera</w:t>
      </w:r>
    </w:p>
    <w:p w14:paraId="46E9ABD9" w14:textId="77777777" w:rsidR="002357AB" w:rsidRPr="00975327" w:rsidRDefault="002357AB" w:rsidP="002357AB">
      <w:pPr>
        <w:pStyle w:val="INCISO"/>
        <w:spacing w:after="0" w:line="240" w:lineRule="exact"/>
      </w:pPr>
      <w:r w:rsidRPr="00975327">
        <w:t>d)</w:t>
      </w:r>
      <w:r w:rsidRPr="00975327">
        <w:tab/>
        <w:t>No se realizaron actividades en dólares ni Tipo de cambio</w:t>
      </w:r>
    </w:p>
    <w:p w14:paraId="0D728611" w14:textId="77777777" w:rsidR="002357AB" w:rsidRPr="00975327" w:rsidRDefault="002357AB" w:rsidP="002357AB">
      <w:pPr>
        <w:pStyle w:val="INCISO"/>
        <w:spacing w:after="0" w:line="240" w:lineRule="exact"/>
      </w:pPr>
      <w:r w:rsidRPr="00975327">
        <w:t>e)</w:t>
      </w:r>
      <w:r w:rsidRPr="00975327">
        <w:tab/>
        <w:t>No se realizaron actividades en dólares ni Equivalente en moneda nacional</w:t>
      </w:r>
    </w:p>
    <w:p w14:paraId="7D8DF2AB" w14:textId="77777777" w:rsidR="002357AB" w:rsidRPr="00975327" w:rsidRDefault="002357AB" w:rsidP="002357AB">
      <w:pPr>
        <w:pStyle w:val="Texto"/>
        <w:spacing w:after="0" w:line="240" w:lineRule="exact"/>
        <w:rPr>
          <w:szCs w:val="18"/>
        </w:rPr>
      </w:pPr>
    </w:p>
    <w:p w14:paraId="49A388AD" w14:textId="77777777" w:rsidR="002357AB" w:rsidRPr="00975327" w:rsidRDefault="002357AB" w:rsidP="002357AB">
      <w:pPr>
        <w:pStyle w:val="Texto"/>
        <w:spacing w:after="0" w:line="240" w:lineRule="exact"/>
        <w:rPr>
          <w:szCs w:val="18"/>
        </w:rPr>
      </w:pPr>
      <w:r w:rsidRPr="00975327">
        <w:rPr>
          <w:szCs w:val="18"/>
        </w:rPr>
        <w:t>Lo anterior por cada tipo de moneda extranjera que se encuentre en los rubros de activo y pasivo.</w:t>
      </w:r>
    </w:p>
    <w:p w14:paraId="21BF26BF" w14:textId="77777777" w:rsidR="002357AB" w:rsidRPr="00975327" w:rsidRDefault="002357AB" w:rsidP="002357AB">
      <w:pPr>
        <w:pStyle w:val="Texto"/>
        <w:spacing w:after="0" w:line="240" w:lineRule="exact"/>
        <w:rPr>
          <w:szCs w:val="18"/>
        </w:rPr>
      </w:pPr>
    </w:p>
    <w:p w14:paraId="3D3E3552" w14:textId="77777777" w:rsidR="002357AB" w:rsidRPr="00975327" w:rsidRDefault="002357AB" w:rsidP="002357AB">
      <w:pPr>
        <w:pStyle w:val="Texto"/>
        <w:spacing w:after="0" w:line="240" w:lineRule="exact"/>
        <w:rPr>
          <w:szCs w:val="18"/>
        </w:rPr>
      </w:pPr>
      <w:r w:rsidRPr="00975327">
        <w:rPr>
          <w:szCs w:val="18"/>
        </w:rPr>
        <w:t>Adicionalmente se informará sobre los métodos de protección de riesgo por variaciones en el tipo de cambio</w:t>
      </w:r>
    </w:p>
    <w:p w14:paraId="16904CA7" w14:textId="77777777" w:rsidR="002357AB" w:rsidRDefault="002357AB" w:rsidP="002357AB">
      <w:pPr>
        <w:pStyle w:val="Texto"/>
        <w:spacing w:after="0" w:line="240" w:lineRule="exact"/>
        <w:rPr>
          <w:b/>
          <w:szCs w:val="18"/>
          <w:lang w:val="es-MX"/>
        </w:rPr>
      </w:pPr>
    </w:p>
    <w:p w14:paraId="38D96F8C" w14:textId="77777777" w:rsidR="002357AB" w:rsidRPr="00975327" w:rsidRDefault="002357AB" w:rsidP="002357AB">
      <w:pPr>
        <w:pStyle w:val="Texto"/>
        <w:spacing w:after="0" w:line="240" w:lineRule="exact"/>
        <w:rPr>
          <w:b/>
          <w:szCs w:val="18"/>
          <w:lang w:val="es-MX"/>
        </w:rPr>
      </w:pPr>
      <w:r w:rsidRPr="00975327">
        <w:rPr>
          <w:b/>
          <w:szCs w:val="18"/>
          <w:lang w:val="es-MX"/>
        </w:rPr>
        <w:t>8. Reporte Analítico del Activo</w:t>
      </w:r>
    </w:p>
    <w:p w14:paraId="08990F47" w14:textId="77777777" w:rsidR="002357AB" w:rsidRPr="00975327" w:rsidRDefault="002357AB" w:rsidP="002357AB">
      <w:pPr>
        <w:pStyle w:val="Texto"/>
        <w:spacing w:after="0" w:line="240" w:lineRule="exact"/>
        <w:rPr>
          <w:szCs w:val="18"/>
        </w:rPr>
      </w:pPr>
      <w:r w:rsidRPr="00975327">
        <w:rPr>
          <w:szCs w:val="18"/>
        </w:rPr>
        <w:t>Debe mostrar la siguiente información:</w:t>
      </w:r>
    </w:p>
    <w:p w14:paraId="72EBB9DB" w14:textId="77777777" w:rsidR="002357AB" w:rsidRDefault="002357AB" w:rsidP="002357AB">
      <w:pPr>
        <w:pStyle w:val="INCISO"/>
        <w:numPr>
          <w:ilvl w:val="0"/>
          <w:numId w:val="36"/>
        </w:numPr>
        <w:spacing w:after="0" w:line="240" w:lineRule="exact"/>
      </w:pPr>
      <w:r w:rsidRPr="00B65F2F">
        <w:t xml:space="preserve">De acuerdo a la Contabilidad </w:t>
      </w:r>
      <w:proofErr w:type="gramStart"/>
      <w:r w:rsidRPr="00B65F2F">
        <w:t>Armonizada  se</w:t>
      </w:r>
      <w:proofErr w:type="gramEnd"/>
      <w:r w:rsidRPr="00B65F2F">
        <w:t xml:space="preserve"> tiene el módulo de inventarios de bienes muebles</w:t>
      </w:r>
      <w:r>
        <w:t xml:space="preserve"> en el SAACG.NET</w:t>
      </w:r>
      <w:r>
        <w:tab/>
      </w:r>
      <w:r>
        <w:tab/>
      </w:r>
      <w:r>
        <w:tab/>
      </w:r>
      <w:r>
        <w:tab/>
      </w:r>
      <w:r>
        <w:tab/>
      </w:r>
    </w:p>
    <w:p w14:paraId="5846070F" w14:textId="77777777" w:rsidR="002357AB" w:rsidRPr="00975327" w:rsidRDefault="002357AB" w:rsidP="002357AB">
      <w:pPr>
        <w:pStyle w:val="INCISO"/>
        <w:numPr>
          <w:ilvl w:val="0"/>
          <w:numId w:val="36"/>
        </w:numPr>
        <w:spacing w:after="0" w:line="240" w:lineRule="exact"/>
      </w:pPr>
      <w:r w:rsidRPr="00975327">
        <w:t>Este punto no aplica para el importe de los gastos capitalizados en el ejercicio, tanto financieros como de investigación y desarrollo.</w:t>
      </w:r>
    </w:p>
    <w:p w14:paraId="1189B813" w14:textId="77777777" w:rsidR="002357AB" w:rsidRPr="00975327" w:rsidRDefault="002357AB" w:rsidP="002357AB">
      <w:pPr>
        <w:pStyle w:val="INCISO"/>
        <w:spacing w:after="0" w:line="240" w:lineRule="exact"/>
      </w:pPr>
      <w:r w:rsidRPr="00975327">
        <w:t>d)</w:t>
      </w:r>
      <w:r w:rsidRPr="00975327">
        <w:tab/>
        <w:t>No se realizan operaciones en dólares para que se muestre el Rie</w:t>
      </w:r>
      <w:r>
        <w:t>s</w:t>
      </w:r>
      <w:r w:rsidRPr="00975327">
        <w:t>go por tipo de cambio o tipo de interés de las inversiones financieras.</w:t>
      </w:r>
    </w:p>
    <w:p w14:paraId="6B675A69" w14:textId="77777777" w:rsidR="002357AB" w:rsidRDefault="002357AB" w:rsidP="002357AB">
      <w:pPr>
        <w:pStyle w:val="INCISO"/>
        <w:spacing w:after="0" w:line="240" w:lineRule="exact"/>
      </w:pPr>
      <w:r w:rsidRPr="00975327">
        <w:t>e)</w:t>
      </w:r>
      <w:r w:rsidRPr="00975327">
        <w:tab/>
        <w:t>El Insti</w:t>
      </w:r>
      <w:r>
        <w:t>tuto no aplica la Revaluación</w:t>
      </w:r>
      <w:r w:rsidRPr="00975327">
        <w:t xml:space="preserve"> en el ejercic</w:t>
      </w:r>
      <w:r>
        <w:t>io de los bienes Inmuebles de</w:t>
      </w:r>
      <w:r w:rsidRPr="00975327">
        <w:t xml:space="preserve"> la entidad.</w:t>
      </w:r>
    </w:p>
    <w:p w14:paraId="7704601C" w14:textId="77777777" w:rsidR="002357AB" w:rsidRDefault="002357AB" w:rsidP="002357AB">
      <w:pPr>
        <w:pStyle w:val="INCISO"/>
        <w:spacing w:after="0" w:line="240" w:lineRule="exact"/>
      </w:pPr>
    </w:p>
    <w:p w14:paraId="7DE7F6A6" w14:textId="77777777" w:rsidR="002357AB" w:rsidRPr="00975327" w:rsidRDefault="002357AB" w:rsidP="002357AB">
      <w:pPr>
        <w:pStyle w:val="INCISO"/>
        <w:spacing w:after="0" w:line="240" w:lineRule="exact"/>
      </w:pPr>
    </w:p>
    <w:p w14:paraId="46EE2E79" w14:textId="77777777" w:rsidR="002357AB" w:rsidRPr="00975327" w:rsidRDefault="002357AB" w:rsidP="002357AB">
      <w:pPr>
        <w:pStyle w:val="INCISO"/>
        <w:spacing w:after="0" w:line="240" w:lineRule="exact"/>
      </w:pPr>
      <w:r w:rsidRPr="00975327">
        <w:t>f)</w:t>
      </w:r>
      <w:r w:rsidRPr="00975327">
        <w:tab/>
        <w:t>El Instituto no tiene otras circunstancias de carácter significativo que afecten el activo, tales como bienes en garantía, señalados en embargos, litigios, títulos de inversiones entregados en garantías, baja significativa del valor de inversiones financieras, etc.</w:t>
      </w:r>
    </w:p>
    <w:p w14:paraId="3A79AEA6" w14:textId="77777777" w:rsidR="002357AB" w:rsidRPr="00975327" w:rsidRDefault="002357AB" w:rsidP="002357AB">
      <w:pPr>
        <w:pStyle w:val="INCISO"/>
        <w:spacing w:after="0" w:line="240" w:lineRule="exact"/>
      </w:pPr>
      <w:r w:rsidRPr="00975327">
        <w:t>g)</w:t>
      </w:r>
      <w:r w:rsidRPr="00975327">
        <w:tab/>
        <w:t>No es política del Instituto el desmantelamiento de Activos, procedimientos, implicaciones, efectos contables</w:t>
      </w:r>
    </w:p>
    <w:p w14:paraId="692DF636" w14:textId="77777777" w:rsidR="002357AB" w:rsidRPr="00975327" w:rsidRDefault="002357AB" w:rsidP="002357AB">
      <w:pPr>
        <w:pStyle w:val="INCISO"/>
        <w:spacing w:after="0" w:line="240" w:lineRule="exact"/>
      </w:pPr>
    </w:p>
    <w:p w14:paraId="234B62A4" w14:textId="77777777" w:rsidR="002357AB" w:rsidRPr="00975327" w:rsidRDefault="002357AB" w:rsidP="002357AB">
      <w:pPr>
        <w:pStyle w:val="Texto"/>
        <w:spacing w:after="0" w:line="240" w:lineRule="exact"/>
        <w:rPr>
          <w:szCs w:val="18"/>
        </w:rPr>
      </w:pPr>
      <w:r w:rsidRPr="00975327">
        <w:rPr>
          <w:szCs w:val="18"/>
        </w:rPr>
        <w:t>Adicionalmente, se deben incluir las explicaciones de las principales variaciones en el activo, en cuadros comparativos como sigue:</w:t>
      </w:r>
    </w:p>
    <w:p w14:paraId="1E13EC12" w14:textId="77777777" w:rsidR="002357AB" w:rsidRPr="00975327" w:rsidRDefault="002357AB" w:rsidP="002357AB">
      <w:pPr>
        <w:pStyle w:val="INCISO"/>
        <w:spacing w:after="0" w:line="240" w:lineRule="exact"/>
      </w:pPr>
      <w:r w:rsidRPr="00975327">
        <w:t>a)</w:t>
      </w:r>
      <w:r w:rsidRPr="00975327">
        <w:tab/>
        <w:t>Inversiones en valores.</w:t>
      </w:r>
      <w:r>
        <w:t xml:space="preserve"> En el caso de la Inversiones Temporales el efecto de incremento o disminución se da de acuerdo al monto comprometido para invertir.</w:t>
      </w:r>
    </w:p>
    <w:p w14:paraId="7D5434BE" w14:textId="77777777" w:rsidR="002357AB" w:rsidRPr="00975327" w:rsidRDefault="002357AB" w:rsidP="002357AB">
      <w:pPr>
        <w:pStyle w:val="INCISO"/>
        <w:spacing w:after="0" w:line="240" w:lineRule="exact"/>
      </w:pPr>
      <w:r w:rsidRPr="00975327">
        <w:t>b)</w:t>
      </w:r>
      <w:r w:rsidRPr="00975327">
        <w:tab/>
        <w:t>Patrimonio de organismos descentralizados.</w:t>
      </w:r>
      <w:r>
        <w:t xml:space="preserve"> No se tuvo.</w:t>
      </w:r>
    </w:p>
    <w:p w14:paraId="227864CC" w14:textId="77777777" w:rsidR="002357AB" w:rsidRPr="00975327" w:rsidRDefault="002357AB" w:rsidP="002357AB">
      <w:pPr>
        <w:pStyle w:val="INCISO"/>
        <w:spacing w:after="0" w:line="240" w:lineRule="exact"/>
      </w:pPr>
      <w:r w:rsidRPr="00975327">
        <w:t>c)</w:t>
      </w:r>
      <w:r w:rsidRPr="00975327">
        <w:tab/>
      </w:r>
      <w:r>
        <w:t>Inversiones en empresas de participación mayoritaria</w:t>
      </w:r>
      <w:r w:rsidRPr="00975327">
        <w:t>.</w:t>
      </w:r>
      <w:r>
        <w:t xml:space="preserve"> Lo cual no somos sujetos.</w:t>
      </w:r>
    </w:p>
    <w:p w14:paraId="7FBF9EAD" w14:textId="77777777" w:rsidR="002357AB" w:rsidRPr="00975327" w:rsidRDefault="002357AB" w:rsidP="002357AB">
      <w:pPr>
        <w:pStyle w:val="INCISO"/>
        <w:spacing w:after="0" w:line="240" w:lineRule="exact"/>
      </w:pPr>
      <w:r w:rsidRPr="00975327">
        <w:t>d)</w:t>
      </w:r>
      <w:r w:rsidRPr="00975327">
        <w:tab/>
      </w:r>
      <w:r>
        <w:t>Inversiones en empresas de participación minoritaria</w:t>
      </w:r>
      <w:r w:rsidRPr="00975327">
        <w:t>.</w:t>
      </w:r>
      <w:r>
        <w:t xml:space="preserve"> Lo cual no somos sujetos.</w:t>
      </w:r>
    </w:p>
    <w:p w14:paraId="7537585E" w14:textId="77777777" w:rsidR="002357AB" w:rsidRPr="00975327" w:rsidRDefault="002357AB" w:rsidP="002357AB">
      <w:pPr>
        <w:pStyle w:val="INCISO"/>
        <w:spacing w:after="0" w:line="240" w:lineRule="exact"/>
        <w:ind w:left="0" w:firstLine="0"/>
      </w:pPr>
    </w:p>
    <w:p w14:paraId="6746025C" w14:textId="77777777" w:rsidR="002357AB" w:rsidRPr="00975327" w:rsidRDefault="002357AB" w:rsidP="002357AB">
      <w:pPr>
        <w:pStyle w:val="Texto"/>
        <w:spacing w:after="0" w:line="240" w:lineRule="exact"/>
        <w:rPr>
          <w:b/>
          <w:szCs w:val="18"/>
          <w:lang w:val="es-MX"/>
        </w:rPr>
      </w:pPr>
      <w:r w:rsidRPr="00975327">
        <w:rPr>
          <w:b/>
          <w:szCs w:val="18"/>
          <w:lang w:val="es-MX"/>
        </w:rPr>
        <w:t>9.</w:t>
      </w:r>
      <w:r w:rsidRPr="00975327">
        <w:rPr>
          <w:b/>
          <w:szCs w:val="18"/>
          <w:lang w:val="es-MX"/>
        </w:rPr>
        <w:tab/>
        <w:t>Fideicomisos, Mandatos y Análogos</w:t>
      </w:r>
    </w:p>
    <w:p w14:paraId="03D57923" w14:textId="77777777" w:rsidR="002357AB" w:rsidRPr="00975327" w:rsidRDefault="002357AB" w:rsidP="002357AB">
      <w:pPr>
        <w:pStyle w:val="Texto"/>
        <w:spacing w:after="0" w:line="240" w:lineRule="exact"/>
        <w:rPr>
          <w:szCs w:val="18"/>
        </w:rPr>
      </w:pPr>
      <w:r w:rsidRPr="00975327">
        <w:rPr>
          <w:szCs w:val="18"/>
        </w:rPr>
        <w:t>Se deberá informar:</w:t>
      </w:r>
    </w:p>
    <w:p w14:paraId="2F94F4E7" w14:textId="77777777" w:rsidR="002357AB" w:rsidRPr="00975327" w:rsidRDefault="002357AB" w:rsidP="002357AB">
      <w:pPr>
        <w:pStyle w:val="INCISO"/>
        <w:spacing w:after="0" w:line="240" w:lineRule="exact"/>
      </w:pPr>
      <w:r w:rsidRPr="00975327">
        <w:t>a)</w:t>
      </w:r>
      <w:r w:rsidRPr="00975327">
        <w:tab/>
        <w:t>El Instituto no tiene Fideicomisos, Mandatos y Análogos por ramo o unidad administrativa que los reporta.</w:t>
      </w:r>
    </w:p>
    <w:p w14:paraId="00841CCF" w14:textId="77777777" w:rsidR="002357AB" w:rsidRPr="00975327" w:rsidRDefault="002357AB" w:rsidP="002357AB">
      <w:pPr>
        <w:pStyle w:val="INCISO"/>
        <w:spacing w:after="0" w:line="240" w:lineRule="exact"/>
      </w:pPr>
      <w:r w:rsidRPr="00975327">
        <w:t>b)</w:t>
      </w:r>
      <w:r w:rsidRPr="00975327">
        <w:tab/>
        <w:t>Por lo anterior no enlista los de mayor monto de disponibilidad, relacionando aquéllos que conforman el 80% de las disponibilidades.</w:t>
      </w:r>
    </w:p>
    <w:p w14:paraId="6751F156" w14:textId="77777777" w:rsidR="002357AB" w:rsidRPr="00975327" w:rsidRDefault="002357AB" w:rsidP="002357AB">
      <w:pPr>
        <w:pStyle w:val="INCISO"/>
        <w:spacing w:after="0" w:line="240" w:lineRule="exact"/>
      </w:pPr>
    </w:p>
    <w:p w14:paraId="4DA45CAA" w14:textId="77777777" w:rsidR="002357AB" w:rsidRPr="00975327" w:rsidRDefault="002357AB" w:rsidP="002357AB">
      <w:pPr>
        <w:pStyle w:val="Texto"/>
        <w:spacing w:after="0" w:line="240" w:lineRule="exact"/>
        <w:rPr>
          <w:b/>
          <w:szCs w:val="18"/>
          <w:lang w:val="es-MX"/>
        </w:rPr>
      </w:pPr>
      <w:r w:rsidRPr="00975327">
        <w:rPr>
          <w:b/>
          <w:szCs w:val="18"/>
          <w:lang w:val="es-MX"/>
        </w:rPr>
        <w:t>10.</w:t>
      </w:r>
      <w:r w:rsidRPr="00975327">
        <w:rPr>
          <w:b/>
          <w:szCs w:val="18"/>
          <w:lang w:val="es-MX"/>
        </w:rPr>
        <w:tab/>
        <w:t>Reporte de la Recaudación</w:t>
      </w:r>
    </w:p>
    <w:p w14:paraId="3583C4B1" w14:textId="77777777" w:rsidR="002357AB" w:rsidRPr="00975327" w:rsidRDefault="002357AB" w:rsidP="002357AB">
      <w:pPr>
        <w:pStyle w:val="INCISO"/>
        <w:spacing w:after="0" w:line="240" w:lineRule="exact"/>
      </w:pPr>
      <w:r w:rsidRPr="00975327">
        <w:t>a)</w:t>
      </w:r>
      <w:r w:rsidRPr="00975327">
        <w:tab/>
        <w:t>Análisis del comportamiento de la recaudación correspondiente al ente público o cualquier tipo de ingreso, de forma separada los ingresos locales de los federales.</w:t>
      </w:r>
      <w:r>
        <w:t xml:space="preserve"> Se menciona que el análisis del comportamiento de la recaudación para en Instituto se da en función de la cantidad de cursos impartidos que se reflejan en la cuenta de y que va teniendo una tendencia constante pasando; en el ejercicio 2020 por la cantidad de $825,430.00 y en el ejercicio 2021 la cantidad de $294,448.00 pesos, en el caso de los recursos federales solo lo ministran de acuerdo al calendario establecido en el Anexo de Ejecución para este ejercicio. </w:t>
      </w:r>
    </w:p>
    <w:p w14:paraId="1B1D9976" w14:textId="77777777" w:rsidR="002357AB" w:rsidRPr="00975327" w:rsidRDefault="002357AB" w:rsidP="002357AB">
      <w:pPr>
        <w:pStyle w:val="INCISO"/>
        <w:spacing w:after="0" w:line="240" w:lineRule="exact"/>
      </w:pPr>
      <w:r>
        <w:t>b)</w:t>
      </w:r>
      <w:r>
        <w:tab/>
        <w:t xml:space="preserve">De acuerdo al nuevo plan estatal de desarrollo 2021-2027 se tiene contemplado la reactivación económica y atender las secuelas económicas que ha dejado la pandemia del </w:t>
      </w:r>
      <w:proofErr w:type="spellStart"/>
      <w:r>
        <w:t>Covid</w:t>
      </w:r>
      <w:proofErr w:type="spellEnd"/>
      <w:r>
        <w:t xml:space="preserve"> por la cual se ha instrumentado el no cobro de cuotas a los </w:t>
      </w:r>
      <w:proofErr w:type="spellStart"/>
      <w:r>
        <w:t>capacitandos</w:t>
      </w:r>
      <w:proofErr w:type="spellEnd"/>
      <w:r>
        <w:t xml:space="preserve"> de los cursos de extensión a los grupos vulnerables con la finalidad de contribuir a la economía familiar.</w:t>
      </w:r>
    </w:p>
    <w:p w14:paraId="59951191" w14:textId="77777777" w:rsidR="002357AB" w:rsidRDefault="002357AB" w:rsidP="002357AB">
      <w:pPr>
        <w:pStyle w:val="Texto"/>
        <w:spacing w:after="0" w:line="240" w:lineRule="exact"/>
        <w:rPr>
          <w:b/>
          <w:szCs w:val="18"/>
          <w:lang w:val="es-MX"/>
        </w:rPr>
      </w:pPr>
    </w:p>
    <w:p w14:paraId="46CFCF60" w14:textId="77777777" w:rsidR="002357AB" w:rsidRDefault="002357AB" w:rsidP="002357AB">
      <w:pPr>
        <w:pStyle w:val="Texto"/>
        <w:spacing w:after="0" w:line="240" w:lineRule="exact"/>
        <w:rPr>
          <w:b/>
          <w:szCs w:val="18"/>
          <w:lang w:val="es-MX"/>
        </w:rPr>
      </w:pPr>
    </w:p>
    <w:p w14:paraId="2D537EB3" w14:textId="77777777" w:rsidR="002357AB" w:rsidRPr="00975327" w:rsidRDefault="002357AB" w:rsidP="002357AB">
      <w:pPr>
        <w:pStyle w:val="Texto"/>
        <w:spacing w:after="0" w:line="240" w:lineRule="exact"/>
        <w:rPr>
          <w:b/>
          <w:szCs w:val="18"/>
          <w:lang w:val="es-MX"/>
        </w:rPr>
      </w:pPr>
      <w:r w:rsidRPr="00975327">
        <w:rPr>
          <w:b/>
          <w:szCs w:val="18"/>
          <w:lang w:val="es-MX"/>
        </w:rPr>
        <w:t>11.</w:t>
      </w:r>
      <w:r w:rsidRPr="00975327">
        <w:rPr>
          <w:b/>
          <w:szCs w:val="18"/>
          <w:lang w:val="es-MX"/>
        </w:rPr>
        <w:tab/>
        <w:t>Información sobre la Deuda y el Reporte Analítico de la Deuda</w:t>
      </w:r>
    </w:p>
    <w:p w14:paraId="77307749" w14:textId="77777777" w:rsidR="002357AB" w:rsidRPr="00975327" w:rsidRDefault="002357AB" w:rsidP="002357AB">
      <w:pPr>
        <w:pStyle w:val="Texto"/>
        <w:spacing w:after="0" w:line="240" w:lineRule="exact"/>
        <w:rPr>
          <w:szCs w:val="18"/>
        </w:rPr>
      </w:pPr>
      <w:r w:rsidRPr="00975327">
        <w:rPr>
          <w:szCs w:val="18"/>
        </w:rPr>
        <w:t>Se informará lo siguiente:</w:t>
      </w:r>
    </w:p>
    <w:p w14:paraId="195D18B1" w14:textId="77777777" w:rsidR="002357AB" w:rsidRPr="00975327" w:rsidRDefault="002357AB" w:rsidP="002357AB">
      <w:pPr>
        <w:pStyle w:val="INCISO"/>
        <w:spacing w:after="0" w:line="240" w:lineRule="exact"/>
      </w:pPr>
      <w:r w:rsidRPr="00975327">
        <w:t>a)</w:t>
      </w:r>
      <w:r w:rsidRPr="00975327">
        <w:tab/>
      </w:r>
      <w:r>
        <w:t>No se usa ningún indicador de deuda ya que el Instituto no ha contraído alguna deuda.</w:t>
      </w:r>
    </w:p>
    <w:p w14:paraId="23890ACE" w14:textId="77777777" w:rsidR="002357AB" w:rsidRPr="00975327" w:rsidRDefault="002357AB" w:rsidP="002357AB">
      <w:pPr>
        <w:pStyle w:val="INCISO"/>
        <w:spacing w:after="0" w:line="240" w:lineRule="exact"/>
        <w:rPr>
          <w:lang w:val="es-MX"/>
        </w:rPr>
      </w:pPr>
      <w:r w:rsidRPr="00975327">
        <w:rPr>
          <w:lang w:val="es-MX"/>
        </w:rPr>
        <w:t>b)</w:t>
      </w:r>
      <w:r w:rsidRPr="00975327">
        <w:rPr>
          <w:lang w:val="es-MX"/>
        </w:rPr>
        <w:tab/>
      </w:r>
      <w:r>
        <w:rPr>
          <w:lang w:val="es-MX"/>
        </w:rPr>
        <w:t>No se tiene hasta el momento alguna deuda de valor gubernamental o instrumento financiero</w:t>
      </w:r>
      <w:r w:rsidRPr="00975327">
        <w:rPr>
          <w:lang w:val="es-MX"/>
        </w:rPr>
        <w:t>.</w:t>
      </w:r>
    </w:p>
    <w:p w14:paraId="5B7045C5" w14:textId="77777777" w:rsidR="002357AB" w:rsidRPr="00975327" w:rsidRDefault="002357AB" w:rsidP="002357AB">
      <w:pPr>
        <w:pStyle w:val="INCISO"/>
        <w:spacing w:after="0" w:line="240" w:lineRule="exact"/>
        <w:rPr>
          <w:lang w:val="es-MX"/>
        </w:rPr>
      </w:pPr>
    </w:p>
    <w:p w14:paraId="7D317499" w14:textId="77777777" w:rsidR="002357AB" w:rsidRPr="00975327" w:rsidRDefault="002357AB" w:rsidP="002357AB">
      <w:pPr>
        <w:pStyle w:val="Texto"/>
        <w:spacing w:after="0" w:line="240" w:lineRule="exact"/>
        <w:rPr>
          <w:b/>
          <w:szCs w:val="18"/>
          <w:lang w:val="es-MX"/>
        </w:rPr>
      </w:pPr>
      <w:r w:rsidRPr="00975327">
        <w:rPr>
          <w:b/>
          <w:szCs w:val="18"/>
          <w:lang w:val="es-MX"/>
        </w:rPr>
        <w:t>12. Calificaciones otorgadas</w:t>
      </w:r>
    </w:p>
    <w:p w14:paraId="6D531035" w14:textId="77777777" w:rsidR="002357AB" w:rsidRPr="00975327" w:rsidRDefault="002357AB" w:rsidP="002357AB">
      <w:pPr>
        <w:pStyle w:val="Texto"/>
        <w:spacing w:after="0" w:line="240" w:lineRule="exact"/>
        <w:rPr>
          <w:szCs w:val="18"/>
        </w:rPr>
      </w:pPr>
      <w:r w:rsidRPr="00975327">
        <w:rPr>
          <w:szCs w:val="18"/>
        </w:rPr>
        <w:t>Se informa, que el Instituto no ha sido sujeto a una calificación crediticia.</w:t>
      </w:r>
    </w:p>
    <w:p w14:paraId="26A1C08F" w14:textId="77777777" w:rsidR="002357AB" w:rsidRPr="00975327" w:rsidRDefault="002357AB" w:rsidP="002357AB">
      <w:pPr>
        <w:pStyle w:val="Texto"/>
        <w:spacing w:after="0" w:line="240" w:lineRule="exact"/>
        <w:rPr>
          <w:szCs w:val="18"/>
        </w:rPr>
      </w:pPr>
    </w:p>
    <w:p w14:paraId="2664F8CE" w14:textId="77777777" w:rsidR="002357AB" w:rsidRDefault="002357AB" w:rsidP="002357AB">
      <w:pPr>
        <w:pStyle w:val="Texto"/>
        <w:spacing w:after="0" w:line="240" w:lineRule="exact"/>
        <w:rPr>
          <w:b/>
          <w:szCs w:val="18"/>
          <w:lang w:val="es-MX"/>
        </w:rPr>
      </w:pPr>
    </w:p>
    <w:p w14:paraId="0AA9BBEC" w14:textId="77777777" w:rsidR="002357AB" w:rsidRDefault="002357AB" w:rsidP="002357AB">
      <w:pPr>
        <w:pStyle w:val="Texto"/>
        <w:spacing w:after="0" w:line="240" w:lineRule="exact"/>
        <w:rPr>
          <w:b/>
          <w:szCs w:val="18"/>
          <w:lang w:val="es-MX"/>
        </w:rPr>
      </w:pPr>
    </w:p>
    <w:p w14:paraId="2C9B1258" w14:textId="77777777" w:rsidR="002357AB" w:rsidRDefault="002357AB" w:rsidP="002357AB">
      <w:pPr>
        <w:pStyle w:val="Texto"/>
        <w:spacing w:after="0" w:line="240" w:lineRule="exact"/>
        <w:rPr>
          <w:b/>
          <w:szCs w:val="18"/>
          <w:lang w:val="es-MX"/>
        </w:rPr>
      </w:pPr>
    </w:p>
    <w:p w14:paraId="541B89FE" w14:textId="77777777" w:rsidR="002357AB" w:rsidRPr="00975327" w:rsidRDefault="002357AB" w:rsidP="002357AB">
      <w:pPr>
        <w:pStyle w:val="Texto"/>
        <w:spacing w:after="0" w:line="240" w:lineRule="exact"/>
        <w:rPr>
          <w:b/>
          <w:szCs w:val="18"/>
          <w:lang w:val="es-MX"/>
        </w:rPr>
      </w:pPr>
      <w:r w:rsidRPr="00975327">
        <w:rPr>
          <w:b/>
          <w:szCs w:val="18"/>
          <w:lang w:val="es-MX"/>
        </w:rPr>
        <w:t>13.</w:t>
      </w:r>
      <w:r w:rsidRPr="00975327">
        <w:rPr>
          <w:b/>
          <w:szCs w:val="18"/>
          <w:lang w:val="es-MX"/>
        </w:rPr>
        <w:tab/>
        <w:t>Proceso de Mejora</w:t>
      </w:r>
    </w:p>
    <w:p w14:paraId="3F89AED0" w14:textId="77777777" w:rsidR="002357AB" w:rsidRPr="00975327" w:rsidRDefault="002357AB" w:rsidP="002357AB">
      <w:pPr>
        <w:pStyle w:val="Texto"/>
        <w:spacing w:after="0" w:line="240" w:lineRule="exact"/>
        <w:rPr>
          <w:szCs w:val="18"/>
        </w:rPr>
      </w:pPr>
      <w:r w:rsidRPr="00975327">
        <w:rPr>
          <w:szCs w:val="18"/>
        </w:rPr>
        <w:t>Se informará de:</w:t>
      </w:r>
    </w:p>
    <w:p w14:paraId="20043DBA" w14:textId="77777777" w:rsidR="002357AB" w:rsidRPr="00975327" w:rsidRDefault="002357AB" w:rsidP="002357AB">
      <w:pPr>
        <w:pStyle w:val="INCISO"/>
        <w:numPr>
          <w:ilvl w:val="0"/>
          <w:numId w:val="34"/>
        </w:numPr>
        <w:spacing w:after="0" w:line="240" w:lineRule="exact"/>
      </w:pPr>
      <w:r w:rsidRPr="00975327">
        <w:t>Principales Políticas de control interno se encuentran las siguientes:</w:t>
      </w:r>
    </w:p>
    <w:p w14:paraId="5DC0CC14" w14:textId="77777777" w:rsidR="002357AB" w:rsidRPr="00975327" w:rsidRDefault="002357AB" w:rsidP="002357AB">
      <w:pPr>
        <w:pStyle w:val="INCISO"/>
        <w:spacing w:after="0" w:line="240" w:lineRule="exact"/>
        <w:ind w:firstLine="0"/>
      </w:pPr>
      <w:r w:rsidRPr="00975327">
        <w:t>De funciones y obligaciones de los empleados por nivel jerárquico, del proceso de alumnos egresados, de la presentación de la cuenta pública ante los Órgan</w:t>
      </w:r>
      <w:r>
        <w:t>os revisores y de Transparencia a través del Reglamento Interior y reglamento Escolar del Instituto.</w:t>
      </w:r>
    </w:p>
    <w:p w14:paraId="48620E5B" w14:textId="77777777" w:rsidR="002357AB" w:rsidRPr="00975327" w:rsidRDefault="002357AB" w:rsidP="002357AB">
      <w:pPr>
        <w:pStyle w:val="INCISO"/>
        <w:spacing w:after="0" w:line="240" w:lineRule="exact"/>
      </w:pPr>
      <w:r w:rsidRPr="00975327">
        <w:t>b)</w:t>
      </w:r>
      <w:r w:rsidRPr="00975327">
        <w:tab/>
        <w:t>Sistema de evaluación del desempeño, Presupu</w:t>
      </w:r>
      <w:r>
        <w:t>esto basado en resultados</w:t>
      </w:r>
      <w:r w:rsidRPr="00975327">
        <w:t>, Proceso de armonización contable</w:t>
      </w:r>
      <w:r>
        <w:t>, Programa Operativo Anual en donde se encuentran las metas y alcance de las mismas de este ejercicio.</w:t>
      </w:r>
    </w:p>
    <w:p w14:paraId="74CD92E5" w14:textId="77777777" w:rsidR="002357AB" w:rsidRPr="00975327" w:rsidRDefault="002357AB" w:rsidP="002357AB">
      <w:pPr>
        <w:pStyle w:val="INCISO"/>
        <w:spacing w:after="0" w:line="240" w:lineRule="exact"/>
        <w:rPr>
          <w:color w:val="FF0000"/>
        </w:rPr>
      </w:pPr>
    </w:p>
    <w:p w14:paraId="0D89533B" w14:textId="77777777" w:rsidR="002357AB" w:rsidRDefault="002357AB" w:rsidP="002357AB">
      <w:pPr>
        <w:pStyle w:val="Texto"/>
        <w:spacing w:after="0" w:line="240" w:lineRule="exact"/>
        <w:rPr>
          <w:b/>
          <w:szCs w:val="18"/>
          <w:lang w:val="es-MX"/>
        </w:rPr>
      </w:pPr>
    </w:p>
    <w:p w14:paraId="684AB19C" w14:textId="77777777" w:rsidR="002357AB" w:rsidRDefault="002357AB" w:rsidP="002357AB">
      <w:pPr>
        <w:pStyle w:val="Texto"/>
        <w:spacing w:after="0" w:line="240" w:lineRule="exact"/>
        <w:rPr>
          <w:b/>
          <w:szCs w:val="18"/>
          <w:lang w:val="es-MX"/>
        </w:rPr>
      </w:pPr>
    </w:p>
    <w:p w14:paraId="148C89D6" w14:textId="77777777" w:rsidR="002357AB" w:rsidRDefault="002357AB" w:rsidP="002357AB">
      <w:pPr>
        <w:pStyle w:val="Texto"/>
        <w:spacing w:after="0" w:line="240" w:lineRule="exact"/>
        <w:rPr>
          <w:b/>
          <w:szCs w:val="18"/>
          <w:lang w:val="es-MX"/>
        </w:rPr>
      </w:pPr>
    </w:p>
    <w:p w14:paraId="6E909A40" w14:textId="77777777" w:rsidR="002357AB" w:rsidRPr="00975327" w:rsidRDefault="002357AB" w:rsidP="002357AB">
      <w:pPr>
        <w:pStyle w:val="Texto"/>
        <w:spacing w:after="0" w:line="240" w:lineRule="exact"/>
        <w:rPr>
          <w:b/>
          <w:szCs w:val="18"/>
          <w:lang w:val="es-MX"/>
        </w:rPr>
      </w:pPr>
      <w:r w:rsidRPr="00975327">
        <w:rPr>
          <w:b/>
          <w:szCs w:val="18"/>
          <w:lang w:val="es-MX"/>
        </w:rPr>
        <w:t>14.</w:t>
      </w:r>
      <w:r w:rsidRPr="00975327">
        <w:rPr>
          <w:b/>
          <w:szCs w:val="18"/>
          <w:lang w:val="es-MX"/>
        </w:rPr>
        <w:tab/>
        <w:t>Información por Segmentos</w:t>
      </w:r>
    </w:p>
    <w:p w14:paraId="3C7A7C57" w14:textId="77777777" w:rsidR="002357AB" w:rsidRPr="00975327" w:rsidRDefault="002357AB" w:rsidP="002357AB">
      <w:pPr>
        <w:pStyle w:val="Texto"/>
        <w:spacing w:after="0" w:line="240" w:lineRule="exact"/>
        <w:rPr>
          <w:szCs w:val="18"/>
          <w:lang w:val="es-MX"/>
        </w:rPr>
      </w:pPr>
      <w:r w:rsidRPr="00975327">
        <w:rPr>
          <w:szCs w:val="18"/>
          <w:lang w:val="es-MX"/>
        </w:rPr>
        <w:t>El Instituto imparte cursos de capacitación en sus diferentes modalidades que son: De educación basad</w:t>
      </w:r>
      <w:r>
        <w:rPr>
          <w:szCs w:val="18"/>
          <w:lang w:val="es-MX"/>
        </w:rPr>
        <w:t>a en competencias o regulares, d</w:t>
      </w:r>
      <w:r w:rsidRPr="00975327">
        <w:rPr>
          <w:szCs w:val="18"/>
          <w:lang w:val="es-MX"/>
        </w:rPr>
        <w:t>e extensión, Cap</w:t>
      </w:r>
      <w:r>
        <w:rPr>
          <w:szCs w:val="18"/>
          <w:lang w:val="es-MX"/>
        </w:rPr>
        <w:t>acitación acelerada específica y la Evaluación Reconocimiento Oficial Competencias Ocupacionales, con</w:t>
      </w:r>
      <w:r w:rsidRPr="00975327">
        <w:rPr>
          <w:szCs w:val="18"/>
          <w:lang w:val="es-MX"/>
        </w:rPr>
        <w:t xml:space="preserve"> reconocimiento oficial de acuerdo a los lineamientos y políticas institucionales emitidos por la Secretaria</w:t>
      </w:r>
      <w:r>
        <w:rPr>
          <w:szCs w:val="18"/>
          <w:lang w:val="es-MX"/>
        </w:rPr>
        <w:t xml:space="preserve"> de Educación Pública y que son otorgadas a los ciudadanos mayores de quince años que requieran capacitación en el Estado de Tlaxcala</w:t>
      </w:r>
      <w:r w:rsidRPr="00975327">
        <w:rPr>
          <w:szCs w:val="18"/>
          <w:lang w:val="es-MX"/>
        </w:rPr>
        <w:t>.</w:t>
      </w:r>
    </w:p>
    <w:p w14:paraId="4200EF72" w14:textId="77777777" w:rsidR="002357AB" w:rsidRDefault="002357AB" w:rsidP="002357AB">
      <w:pPr>
        <w:pStyle w:val="Texto"/>
        <w:spacing w:after="0" w:line="240" w:lineRule="exact"/>
        <w:rPr>
          <w:szCs w:val="18"/>
          <w:lang w:val="es-MX"/>
        </w:rPr>
      </w:pPr>
    </w:p>
    <w:p w14:paraId="38EEBA16" w14:textId="77777777" w:rsidR="002357AB" w:rsidRPr="00975327" w:rsidRDefault="002357AB" w:rsidP="002357AB">
      <w:pPr>
        <w:pStyle w:val="Texto"/>
        <w:spacing w:after="0" w:line="240" w:lineRule="exact"/>
        <w:rPr>
          <w:szCs w:val="18"/>
          <w:lang w:val="es-MX"/>
        </w:rPr>
      </w:pPr>
      <w:r>
        <w:rPr>
          <w:szCs w:val="18"/>
          <w:lang w:val="es-MX"/>
        </w:rPr>
        <w:t>El Instituto solo tiene un programa denominado Capacitación para y en el Trabajo y aunque tiene diversidad de actividades y operaciones, están encaminadas a la consecución de los objetivos del mismo por lo que no se revela información financiera de manera segmentada.</w:t>
      </w:r>
    </w:p>
    <w:p w14:paraId="3965B762" w14:textId="77777777" w:rsidR="002357AB" w:rsidRPr="00975327" w:rsidRDefault="002357AB" w:rsidP="002357AB">
      <w:pPr>
        <w:pStyle w:val="Texto"/>
        <w:spacing w:after="0" w:line="240" w:lineRule="exact"/>
        <w:rPr>
          <w:szCs w:val="18"/>
          <w:lang w:val="es-MX"/>
        </w:rPr>
      </w:pPr>
      <w:r w:rsidRPr="00975327">
        <w:rPr>
          <w:szCs w:val="18"/>
          <w:lang w:val="es-MX"/>
        </w:rPr>
        <w:t>Consecuentemente, esta información contribuye al análisis más preciso de la situación financiera, grados y fuentes de riesgo.</w:t>
      </w:r>
    </w:p>
    <w:p w14:paraId="0E38F8D4" w14:textId="77777777" w:rsidR="002357AB" w:rsidRPr="00975327" w:rsidRDefault="002357AB" w:rsidP="002357AB">
      <w:pPr>
        <w:pStyle w:val="Texto"/>
        <w:spacing w:after="0" w:line="240" w:lineRule="exact"/>
        <w:rPr>
          <w:szCs w:val="18"/>
          <w:lang w:val="es-MX"/>
        </w:rPr>
      </w:pPr>
    </w:p>
    <w:p w14:paraId="3AAEA8C5" w14:textId="77777777" w:rsidR="002357AB" w:rsidRPr="00975327" w:rsidRDefault="002357AB" w:rsidP="002357AB">
      <w:pPr>
        <w:pStyle w:val="Texto"/>
        <w:spacing w:after="0" w:line="240" w:lineRule="exact"/>
        <w:rPr>
          <w:b/>
          <w:szCs w:val="18"/>
          <w:lang w:val="es-MX"/>
        </w:rPr>
      </w:pPr>
      <w:r w:rsidRPr="00975327">
        <w:rPr>
          <w:b/>
          <w:szCs w:val="18"/>
          <w:lang w:val="es-MX"/>
        </w:rPr>
        <w:t>15.</w:t>
      </w:r>
      <w:r w:rsidRPr="00975327">
        <w:rPr>
          <w:b/>
          <w:szCs w:val="18"/>
          <w:lang w:val="es-MX"/>
        </w:rPr>
        <w:tab/>
        <w:t>Eventos Posteriores al Cierre</w:t>
      </w:r>
    </w:p>
    <w:p w14:paraId="598D598B" w14:textId="77777777" w:rsidR="002357AB" w:rsidRPr="00975327" w:rsidRDefault="002357AB" w:rsidP="002357AB">
      <w:pPr>
        <w:pStyle w:val="Texto"/>
        <w:spacing w:after="0" w:line="240" w:lineRule="exact"/>
        <w:rPr>
          <w:szCs w:val="18"/>
        </w:rPr>
      </w:pPr>
      <w:r w:rsidRPr="00975327">
        <w:rPr>
          <w:szCs w:val="18"/>
        </w:rPr>
        <w:t>A la fecha de cierre el</w:t>
      </w:r>
      <w:r>
        <w:rPr>
          <w:szCs w:val="18"/>
        </w:rPr>
        <w:t xml:space="preserve"> Instituto no conoce eventos</w:t>
      </w:r>
      <w:r w:rsidRPr="00975327">
        <w:rPr>
          <w:szCs w:val="18"/>
        </w:rPr>
        <w:t xml:space="preserve"> </w:t>
      </w:r>
      <w:r>
        <w:rPr>
          <w:szCs w:val="18"/>
        </w:rPr>
        <w:t>posteriores</w:t>
      </w:r>
      <w:r w:rsidRPr="00975327">
        <w:rPr>
          <w:szCs w:val="18"/>
        </w:rPr>
        <w:t>.</w:t>
      </w:r>
    </w:p>
    <w:p w14:paraId="1EB10A61" w14:textId="77777777" w:rsidR="002357AB" w:rsidRPr="00975327" w:rsidRDefault="002357AB" w:rsidP="002357AB">
      <w:pPr>
        <w:pStyle w:val="Texto"/>
        <w:spacing w:after="0" w:line="240" w:lineRule="exact"/>
        <w:ind w:firstLine="0"/>
        <w:rPr>
          <w:szCs w:val="18"/>
        </w:rPr>
      </w:pPr>
    </w:p>
    <w:p w14:paraId="08E7FFC3" w14:textId="77777777" w:rsidR="002357AB" w:rsidRPr="00975327" w:rsidRDefault="002357AB" w:rsidP="002357AB">
      <w:pPr>
        <w:pStyle w:val="Texto"/>
        <w:spacing w:after="0" w:line="240" w:lineRule="exact"/>
        <w:rPr>
          <w:b/>
          <w:szCs w:val="18"/>
          <w:lang w:val="es-MX"/>
        </w:rPr>
      </w:pPr>
      <w:r w:rsidRPr="00975327">
        <w:rPr>
          <w:b/>
          <w:szCs w:val="18"/>
          <w:lang w:val="es-MX"/>
        </w:rPr>
        <w:t>16.</w:t>
      </w:r>
      <w:r w:rsidRPr="00975327">
        <w:rPr>
          <w:b/>
          <w:szCs w:val="18"/>
          <w:lang w:val="es-MX"/>
        </w:rPr>
        <w:tab/>
        <w:t>Partes Relacionadas</w:t>
      </w:r>
    </w:p>
    <w:p w14:paraId="474B8B1F" w14:textId="77777777" w:rsidR="002357AB" w:rsidRPr="008B7A9A" w:rsidRDefault="002357AB" w:rsidP="002357AB">
      <w:pPr>
        <w:spacing w:after="0" w:line="240" w:lineRule="exact"/>
        <w:ind w:firstLine="288"/>
        <w:rPr>
          <w:rFonts w:ascii="Arial" w:eastAsia="Times New Roman" w:hAnsi="Arial" w:cs="Arial"/>
          <w:sz w:val="18"/>
          <w:szCs w:val="18"/>
          <w:lang w:val="es-ES" w:eastAsia="es-ES"/>
        </w:rPr>
      </w:pPr>
      <w:r>
        <w:rPr>
          <w:rFonts w:ascii="Arial" w:hAnsi="Arial" w:cs="Arial"/>
          <w:sz w:val="18"/>
          <w:szCs w:val="18"/>
        </w:rPr>
        <w:t>N</w:t>
      </w:r>
      <w:r w:rsidRPr="008B7A9A">
        <w:rPr>
          <w:rFonts w:ascii="Arial" w:hAnsi="Arial" w:cs="Arial"/>
          <w:sz w:val="18"/>
          <w:szCs w:val="18"/>
        </w:rPr>
        <w:t>o existen partes relacionadas que pudieran ejercer influencia significativa sobre la toma de decisiones financieras y operativas.</w:t>
      </w:r>
      <w:r w:rsidRPr="008B7A9A">
        <w:rPr>
          <w:rFonts w:ascii="Arial" w:eastAsia="Times New Roman" w:hAnsi="Arial" w:cs="Arial"/>
          <w:b/>
          <w:sz w:val="18"/>
          <w:szCs w:val="18"/>
          <w:lang w:val="es-ES" w:eastAsia="es-ES"/>
        </w:rPr>
        <w:t xml:space="preserve"> </w:t>
      </w:r>
    </w:p>
    <w:p w14:paraId="3824EF57" w14:textId="77777777" w:rsidR="002357AB" w:rsidRDefault="003E002E" w:rsidP="002357AB">
      <w:pPr>
        <w:tabs>
          <w:tab w:val="left" w:pos="2430"/>
        </w:tabs>
      </w:pPr>
      <w:r>
        <w:rPr>
          <w:rFonts w:ascii="Arial" w:eastAsia="Times New Roman" w:hAnsi="Arial" w:cs="Arial"/>
          <w:noProof/>
          <w:sz w:val="18"/>
          <w:szCs w:val="18"/>
          <w:lang w:val="es-ES" w:eastAsia="es-ES"/>
        </w:rPr>
        <w:object w:dxaOrig="13782" w:dyaOrig="17282" w14:anchorId="44E6FE81">
          <v:shape id="_x0000_s1034" type="#_x0000_t75" style="position:absolute;margin-left:-14.8pt;margin-top:79.15pt;width:498.35pt;height:60.65pt;z-index:251660288;mso-position-horizontal-relative:text;mso-position-vertical-relative:text;mso-width-relative:page;mso-height-relative:page">
            <v:imagedata r:id="rId33" o:title=""/>
            <w10:wrap type="topAndBottom"/>
          </v:shape>
          <o:OLEObject Type="Embed" ProgID="Excel.Sheet.12" ShapeID="_x0000_s1034" DrawAspect="Content" ObjectID="_1719074727" r:id="rId34"/>
        </w:object>
      </w:r>
    </w:p>
    <w:p w14:paraId="7BFEB697" w14:textId="77777777" w:rsidR="002357AB" w:rsidRDefault="002357AB" w:rsidP="002357AB">
      <w:pPr>
        <w:tabs>
          <w:tab w:val="left" w:pos="2430"/>
        </w:tabs>
      </w:pPr>
    </w:p>
    <w:p w14:paraId="75AFC4D3" w14:textId="77777777" w:rsidR="002357AB" w:rsidRDefault="002357AB" w:rsidP="002357AB">
      <w:pPr>
        <w:tabs>
          <w:tab w:val="left" w:pos="2430"/>
        </w:tabs>
      </w:pPr>
    </w:p>
    <w:p w14:paraId="6EFCCF10" w14:textId="490893DA" w:rsidR="00217C35" w:rsidRDefault="00217C35" w:rsidP="00927BA4">
      <w:pPr>
        <w:tabs>
          <w:tab w:val="left" w:pos="2430"/>
        </w:tabs>
      </w:pPr>
    </w:p>
    <w:p w14:paraId="73A087EE" w14:textId="5468ADF8" w:rsidR="00217C35" w:rsidRDefault="00217C35" w:rsidP="00F064EC">
      <w:pPr>
        <w:tabs>
          <w:tab w:val="left" w:pos="2430"/>
        </w:tabs>
        <w:jc w:val="both"/>
      </w:pPr>
    </w:p>
    <w:p w14:paraId="16005AFA" w14:textId="4869A07C" w:rsidR="00667D50" w:rsidRPr="00667D50" w:rsidRDefault="00667D50" w:rsidP="00667D50"/>
    <w:sectPr w:rsidR="00667D50" w:rsidRPr="00667D50" w:rsidSect="00DC6B35">
      <w:headerReference w:type="even" r:id="rId35"/>
      <w:headerReference w:type="default" r:id="rId36"/>
      <w:footerReference w:type="even" r:id="rId37"/>
      <w:footerReference w:type="default" r:id="rId38"/>
      <w:pgSz w:w="12240" w:h="15840" w:code="1"/>
      <w:pgMar w:top="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5DADD" w14:textId="77777777" w:rsidR="00673F8D" w:rsidRDefault="00673F8D" w:rsidP="00EA5418">
      <w:pPr>
        <w:spacing w:after="0" w:line="240" w:lineRule="auto"/>
      </w:pPr>
      <w:r>
        <w:separator/>
      </w:r>
    </w:p>
  </w:endnote>
  <w:endnote w:type="continuationSeparator" w:id="0">
    <w:p w14:paraId="49A24C1A" w14:textId="77777777" w:rsidR="00673F8D" w:rsidRDefault="00673F8D"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7ACCF" w14:textId="6363C45D" w:rsidR="003E002E" w:rsidRPr="004E3EA4" w:rsidRDefault="003E002E" w:rsidP="0013011C">
    <w:pPr>
      <w:pStyle w:val="Piedepgina"/>
      <w:jc w:val="cente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67456" behindDoc="0" locked="0" layoutInCell="1" allowOverlap="1" wp14:anchorId="7B1986EE" wp14:editId="1D5A5824">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EA4066" w:rsidRPr="00EA4066">
          <w:rPr>
            <w:rFonts w:ascii="Arial" w:hAnsi="Arial" w:cs="Arial"/>
            <w:noProof/>
            <w:sz w:val="20"/>
            <w:lang w:val="es-ES"/>
          </w:rPr>
          <w:t>20</w:t>
        </w:r>
        <w:r w:rsidRPr="004E3EA4">
          <w:rPr>
            <w:rFonts w:ascii="Arial" w:hAnsi="Arial" w:cs="Arial"/>
            <w:sz w:val="20"/>
          </w:rPr>
          <w:fldChar w:fldCharType="end"/>
        </w:r>
      </w:sdtContent>
    </w:sdt>
  </w:p>
  <w:p w14:paraId="408D73FD" w14:textId="77777777" w:rsidR="003E002E" w:rsidRDefault="003E002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52750" w14:textId="72A4D3A4" w:rsidR="003E002E" w:rsidRPr="003527CD" w:rsidRDefault="003E002E" w:rsidP="008E3652">
    <w:pPr>
      <w:pStyle w:val="Piedepgina"/>
      <w:jc w:val="center"/>
      <w:rPr>
        <w:rFonts w:ascii="Arial" w:hAnsi="Arial" w:cs="Arial"/>
      </w:rPr>
    </w:pPr>
    <w:r>
      <w:rPr>
        <w:rFonts w:ascii="Arial" w:hAnsi="Arial" w:cs="Arial"/>
        <w:noProof/>
        <w:lang w:val="en-US"/>
      </w:rPr>
      <mc:AlternateContent>
        <mc:Choice Requires="wps">
          <w:drawing>
            <wp:anchor distT="0" distB="0" distL="114300" distR="114300" simplePos="0" relativeHeight="251661312" behindDoc="0" locked="0" layoutInCell="1" allowOverlap="1" wp14:anchorId="2DF42456" wp14:editId="0A22C71F">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EA4066" w:rsidRPr="00EA4066">
          <w:rPr>
            <w:rFonts w:ascii="Arial" w:hAnsi="Arial" w:cs="Arial"/>
            <w:noProof/>
            <w:lang w:val="es-ES"/>
          </w:rPr>
          <w:t>19</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CFE54" w14:textId="77777777" w:rsidR="00673F8D" w:rsidRDefault="00673F8D" w:rsidP="00EA5418">
      <w:pPr>
        <w:spacing w:after="0" w:line="240" w:lineRule="auto"/>
      </w:pPr>
      <w:r>
        <w:separator/>
      </w:r>
    </w:p>
  </w:footnote>
  <w:footnote w:type="continuationSeparator" w:id="0">
    <w:p w14:paraId="6D221982" w14:textId="77777777" w:rsidR="00673F8D" w:rsidRDefault="00673F8D"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48C27" w14:textId="77777777" w:rsidR="003E002E" w:rsidRDefault="003E002E" w:rsidP="007C1CF4">
    <w:pPr>
      <w:pStyle w:val="Encabezado"/>
      <w:ind w:left="720"/>
    </w:pPr>
    <w:r>
      <w:rPr>
        <w:rFonts w:ascii="Soberana Sans Light" w:hAnsi="Soberana Sans Light"/>
        <w:noProof/>
        <w:lang w:val="en-US"/>
      </w:rPr>
      <mc:AlternateContent>
        <mc:Choice Requires="wps">
          <w:drawing>
            <wp:anchor distT="0" distB="0" distL="114300" distR="114300" simplePos="0" relativeHeight="251663360" behindDoc="0" locked="0" layoutInCell="1" allowOverlap="1" wp14:anchorId="06E87CFB" wp14:editId="200F698D">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noProof/>
        <w:lang w:val="en-US"/>
      </w:rPr>
      <mc:AlternateContent>
        <mc:Choice Requires="wpg">
          <w:drawing>
            <wp:anchor distT="0" distB="0" distL="114300" distR="114300" simplePos="0" relativeHeight="251669504" behindDoc="0" locked="0" layoutInCell="1" allowOverlap="1" wp14:anchorId="0A50FAD3" wp14:editId="5FB337C2">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2C8EC" w14:textId="77777777" w:rsidR="003E002E" w:rsidRDefault="003E002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0642E9C4" w14:textId="77777777" w:rsidR="003E002E" w:rsidRPr="00DE4269" w:rsidRDefault="003E002E"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0FAD3" id="9 Grupo" o:spid="_x0000_s1026"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qO6uVtLd5G+6gLHHoOa4H9m&#10;H9pnw3+1t8H9O8ceExqH9h6pJLHB9th8mbMblGyuTj5lPep5lfl6mUq1NVFSb95ptLq0rXfyuvvP&#10;QqKKKo1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EN/bG8spYlbaZE&#10;K5PbIxXi/wDwT0/ZKuv2Jf2W9D+Hd9rVv4guNHmuZTew25t0k82ZpMbCzEY3Y617dRR5ndTzLEU8&#10;HUwEX+7qShKSstZQU1F33VlOWi0d9dkFFFFBw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H4sb2/vUb2/vUmPajHtQZi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0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">
                <v:imagedata r:id="rId2" o:title="" croptop="4055f" cropbottom="57131f" cropleft="36353f" cropright="28433f"/>
                <v:path arrowok="t"/>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BE2C8EC" w14:textId="77777777" w:rsidR="00937226" w:rsidRDefault="00937226"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0642E9C4" w14:textId="77777777" w:rsidR="00937226" w:rsidRPr="00DE4269" w:rsidRDefault="00937226" w:rsidP="00040466">
                      <w:pPr>
                        <w:jc w:val="both"/>
                        <w:rPr>
                          <w:rFonts w:ascii="Soberana Titular" w:hAnsi="Soberana Titular" w:cs="Arial"/>
                          <w:color w:val="808080" w:themeColor="background1" w:themeShade="80"/>
                          <w:sz w:val="42"/>
                          <w:szCs w:val="42"/>
                        </w:rPr>
                      </w:pPr>
                    </w:p>
                  </w:txbxContent>
                </v:textbox>
              </v:shape>
            </v:group>
          </w:pict>
        </mc:Fallback>
      </mc:AlternateContent>
    </w:r>
    <w:r>
      <w:rPr>
        <w:noProof/>
        <w:lang w:val="en-US"/>
      </w:rPr>
      <mc:AlternateContent>
        <mc:Choice Requires="wps">
          <w:drawing>
            <wp:anchor distT="0" distB="0" distL="114300" distR="114300" simplePos="0" relativeHeight="251668480" behindDoc="0" locked="0" layoutInCell="1" allowOverlap="1" wp14:anchorId="796EF5C6" wp14:editId="30D7A724">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ADF6C" w14:textId="77777777" w:rsidR="003E002E" w:rsidRDefault="003E002E"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EDA0D0D" w14:textId="77777777" w:rsidR="003E002E" w:rsidRDefault="003E002E"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E3364E5" w14:textId="49C48E54" w:rsidR="003E002E" w:rsidRPr="00275FC6" w:rsidRDefault="003E002E"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EF5C6" id="Cuadro de texto 5" o:spid="_x0000_s1029"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" filled="f" stroked="f">
              <v:textbox>
                <w:txbxContent>
                  <w:p w14:paraId="627ADF6C" w14:textId="77777777" w:rsidR="00937226" w:rsidRDefault="00937226"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EDA0D0D" w14:textId="77777777" w:rsidR="00937226" w:rsidRDefault="00937226"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E3364E5" w14:textId="49C48E54" w:rsidR="00937226" w:rsidRPr="00275FC6" w:rsidRDefault="00937226"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C246A" w14:textId="568F903D" w:rsidR="003E002E" w:rsidRPr="003527CD" w:rsidRDefault="003E002E" w:rsidP="0013011C">
    <w:pPr>
      <w:pStyle w:val="Encabezado"/>
      <w:jc w:val="center"/>
      <w:rPr>
        <w:rFonts w:ascii="Arial" w:hAnsi="Arial" w:cs="Arial"/>
      </w:rPr>
    </w:pPr>
    <w:r>
      <w:rPr>
        <w:rFonts w:ascii="Arial" w:hAnsi="Arial" w:cs="Arial"/>
        <w:noProof/>
        <w:lang w:val="en-US"/>
      </w:rPr>
      <mc:AlternateContent>
        <mc:Choice Requires="wps">
          <w:drawing>
            <wp:anchor distT="0" distB="0" distL="114300" distR="114300" simplePos="0" relativeHeight="251659264" behindDoc="0" locked="0" layoutInCell="1" allowOverlap="1" wp14:anchorId="5C33CD71" wp14:editId="4A5D5F3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D6E5D9E"/>
    <w:multiLevelType w:val="hybridMultilevel"/>
    <w:tmpl w:val="67B2A1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F2F073E"/>
    <w:multiLevelType w:val="hybridMultilevel"/>
    <w:tmpl w:val="AEA80462"/>
    <w:lvl w:ilvl="0" w:tplc="310620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954474"/>
    <w:multiLevelType w:val="hybridMultilevel"/>
    <w:tmpl w:val="6C149ED0"/>
    <w:lvl w:ilvl="0" w:tplc="C34E28A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BB3609"/>
    <w:multiLevelType w:val="hybridMultilevel"/>
    <w:tmpl w:val="65F86C8A"/>
    <w:lvl w:ilvl="0" w:tplc="D79C2F2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3"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A51FB9"/>
    <w:multiLevelType w:val="hybridMultilevel"/>
    <w:tmpl w:val="848A0DD6"/>
    <w:lvl w:ilvl="0" w:tplc="CD92D7A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22"/>
  </w:num>
  <w:num w:numId="4">
    <w:abstractNumId w:val="13"/>
  </w:num>
  <w:num w:numId="5">
    <w:abstractNumId w:val="18"/>
  </w:num>
  <w:num w:numId="6">
    <w:abstractNumId w:val="34"/>
  </w:num>
  <w:num w:numId="7">
    <w:abstractNumId w:val="27"/>
  </w:num>
  <w:num w:numId="8">
    <w:abstractNumId w:val="24"/>
  </w:num>
  <w:num w:numId="9">
    <w:abstractNumId w:val="11"/>
  </w:num>
  <w:num w:numId="10">
    <w:abstractNumId w:val="4"/>
  </w:num>
  <w:num w:numId="11">
    <w:abstractNumId w:val="0"/>
  </w:num>
  <w:num w:numId="12">
    <w:abstractNumId w:val="8"/>
  </w:num>
  <w:num w:numId="13">
    <w:abstractNumId w:val="29"/>
  </w:num>
  <w:num w:numId="14">
    <w:abstractNumId w:val="25"/>
  </w:num>
  <w:num w:numId="15">
    <w:abstractNumId w:val="17"/>
  </w:num>
  <w:num w:numId="16">
    <w:abstractNumId w:val="3"/>
  </w:num>
  <w:num w:numId="17">
    <w:abstractNumId w:val="16"/>
  </w:num>
  <w:num w:numId="18">
    <w:abstractNumId w:val="21"/>
  </w:num>
  <w:num w:numId="19">
    <w:abstractNumId w:val="20"/>
  </w:num>
  <w:num w:numId="20">
    <w:abstractNumId w:val="7"/>
  </w:num>
  <w:num w:numId="21">
    <w:abstractNumId w:val="9"/>
  </w:num>
  <w:num w:numId="22">
    <w:abstractNumId w:val="31"/>
  </w:num>
  <w:num w:numId="23">
    <w:abstractNumId w:val="30"/>
  </w:num>
  <w:num w:numId="24">
    <w:abstractNumId w:val="23"/>
  </w:num>
  <w:num w:numId="25">
    <w:abstractNumId w:val="33"/>
  </w:num>
  <w:num w:numId="26">
    <w:abstractNumId w:val="14"/>
  </w:num>
  <w:num w:numId="27">
    <w:abstractNumId w:val="32"/>
  </w:num>
  <w:num w:numId="28">
    <w:abstractNumId w:val="26"/>
  </w:num>
  <w:num w:numId="29">
    <w:abstractNumId w:val="19"/>
  </w:num>
  <w:num w:numId="30">
    <w:abstractNumId w:val="35"/>
  </w:num>
  <w:num w:numId="31">
    <w:abstractNumId w:val="6"/>
  </w:num>
  <w:num w:numId="32">
    <w:abstractNumId w:val="2"/>
  </w:num>
  <w:num w:numId="33">
    <w:abstractNumId w:val="15"/>
  </w:num>
  <w:num w:numId="34">
    <w:abstractNumId w:val="10"/>
  </w:num>
  <w:num w:numId="35">
    <w:abstractNumId w:val="1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787"/>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1969"/>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57FB"/>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E0A96"/>
    <w:rsid w:val="000E10A7"/>
    <w:rsid w:val="000E4072"/>
    <w:rsid w:val="000E5C7A"/>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3398"/>
    <w:rsid w:val="001340E0"/>
    <w:rsid w:val="00134F21"/>
    <w:rsid w:val="00136E7D"/>
    <w:rsid w:val="00142035"/>
    <w:rsid w:val="001435CE"/>
    <w:rsid w:val="00144A5D"/>
    <w:rsid w:val="0014540D"/>
    <w:rsid w:val="001528B7"/>
    <w:rsid w:val="001547B6"/>
    <w:rsid w:val="00155BEA"/>
    <w:rsid w:val="00160E16"/>
    <w:rsid w:val="00161865"/>
    <w:rsid w:val="0016242F"/>
    <w:rsid w:val="001635E1"/>
    <w:rsid w:val="00165BB4"/>
    <w:rsid w:val="001660FE"/>
    <w:rsid w:val="00171788"/>
    <w:rsid w:val="00172B7D"/>
    <w:rsid w:val="00174F47"/>
    <w:rsid w:val="001769D8"/>
    <w:rsid w:val="001778B1"/>
    <w:rsid w:val="0018009C"/>
    <w:rsid w:val="0018603D"/>
    <w:rsid w:val="001872A3"/>
    <w:rsid w:val="00191085"/>
    <w:rsid w:val="00192770"/>
    <w:rsid w:val="00192B86"/>
    <w:rsid w:val="00193B2D"/>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3BA5"/>
    <w:rsid w:val="001E46CF"/>
    <w:rsid w:val="001E7072"/>
    <w:rsid w:val="001F0C04"/>
    <w:rsid w:val="001F18C1"/>
    <w:rsid w:val="001F2E68"/>
    <w:rsid w:val="001F4B7F"/>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40F"/>
    <w:rsid w:val="00227B93"/>
    <w:rsid w:val="00230B71"/>
    <w:rsid w:val="002357AB"/>
    <w:rsid w:val="00236748"/>
    <w:rsid w:val="00237A38"/>
    <w:rsid w:val="002431DD"/>
    <w:rsid w:val="00243D91"/>
    <w:rsid w:val="00245E54"/>
    <w:rsid w:val="00247AD7"/>
    <w:rsid w:val="00251F0D"/>
    <w:rsid w:val="00255476"/>
    <w:rsid w:val="0025735F"/>
    <w:rsid w:val="00261B45"/>
    <w:rsid w:val="0026333F"/>
    <w:rsid w:val="00264426"/>
    <w:rsid w:val="002705C0"/>
    <w:rsid w:val="00270EC8"/>
    <w:rsid w:val="0027120B"/>
    <w:rsid w:val="002714C7"/>
    <w:rsid w:val="00272E20"/>
    <w:rsid w:val="00274353"/>
    <w:rsid w:val="002748C9"/>
    <w:rsid w:val="0027627B"/>
    <w:rsid w:val="00280CD3"/>
    <w:rsid w:val="00280CDA"/>
    <w:rsid w:val="002858C7"/>
    <w:rsid w:val="00287D90"/>
    <w:rsid w:val="00290A24"/>
    <w:rsid w:val="00295D09"/>
    <w:rsid w:val="00295FCC"/>
    <w:rsid w:val="00297D52"/>
    <w:rsid w:val="002A15A9"/>
    <w:rsid w:val="002A2013"/>
    <w:rsid w:val="002A70B3"/>
    <w:rsid w:val="002A728F"/>
    <w:rsid w:val="002A7396"/>
    <w:rsid w:val="002B0770"/>
    <w:rsid w:val="002B32BF"/>
    <w:rsid w:val="002B44E6"/>
    <w:rsid w:val="002B4828"/>
    <w:rsid w:val="002B547F"/>
    <w:rsid w:val="002B7C62"/>
    <w:rsid w:val="002B7DE1"/>
    <w:rsid w:val="002C0A9F"/>
    <w:rsid w:val="002C416F"/>
    <w:rsid w:val="002C479E"/>
    <w:rsid w:val="002C4A76"/>
    <w:rsid w:val="002C4E19"/>
    <w:rsid w:val="002C55F6"/>
    <w:rsid w:val="002C5ACA"/>
    <w:rsid w:val="002C6D4D"/>
    <w:rsid w:val="002D0278"/>
    <w:rsid w:val="002D22E8"/>
    <w:rsid w:val="002D2813"/>
    <w:rsid w:val="002D2BEE"/>
    <w:rsid w:val="002E31E9"/>
    <w:rsid w:val="002E3C2E"/>
    <w:rsid w:val="002E3F51"/>
    <w:rsid w:val="002E4A3B"/>
    <w:rsid w:val="002E52F9"/>
    <w:rsid w:val="002E544B"/>
    <w:rsid w:val="002E645F"/>
    <w:rsid w:val="002F502D"/>
    <w:rsid w:val="002F546C"/>
    <w:rsid w:val="00300EF3"/>
    <w:rsid w:val="00300F57"/>
    <w:rsid w:val="0030292A"/>
    <w:rsid w:val="00302E39"/>
    <w:rsid w:val="00310A44"/>
    <w:rsid w:val="00311228"/>
    <w:rsid w:val="00311255"/>
    <w:rsid w:val="00312040"/>
    <w:rsid w:val="003156F1"/>
    <w:rsid w:val="003171B4"/>
    <w:rsid w:val="0032152C"/>
    <w:rsid w:val="0032384C"/>
    <w:rsid w:val="00323D16"/>
    <w:rsid w:val="00324311"/>
    <w:rsid w:val="00327048"/>
    <w:rsid w:val="00327701"/>
    <w:rsid w:val="00327740"/>
    <w:rsid w:val="00331185"/>
    <w:rsid w:val="00332091"/>
    <w:rsid w:val="0033398C"/>
    <w:rsid w:val="00334098"/>
    <w:rsid w:val="00336B8F"/>
    <w:rsid w:val="003478FA"/>
    <w:rsid w:val="00347BC6"/>
    <w:rsid w:val="00351921"/>
    <w:rsid w:val="003527CD"/>
    <w:rsid w:val="003530FB"/>
    <w:rsid w:val="00354047"/>
    <w:rsid w:val="0035405F"/>
    <w:rsid w:val="0035468F"/>
    <w:rsid w:val="00356170"/>
    <w:rsid w:val="00357A70"/>
    <w:rsid w:val="003612CA"/>
    <w:rsid w:val="00364BAD"/>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002E"/>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208"/>
    <w:rsid w:val="004213BC"/>
    <w:rsid w:val="00421537"/>
    <w:rsid w:val="00424251"/>
    <w:rsid w:val="004306DA"/>
    <w:rsid w:val="004311BE"/>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9FD"/>
    <w:rsid w:val="004668F7"/>
    <w:rsid w:val="00466C1E"/>
    <w:rsid w:val="004714CF"/>
    <w:rsid w:val="00471984"/>
    <w:rsid w:val="00474420"/>
    <w:rsid w:val="00480484"/>
    <w:rsid w:val="00480F7F"/>
    <w:rsid w:val="00482E20"/>
    <w:rsid w:val="004842C3"/>
    <w:rsid w:val="00484C0D"/>
    <w:rsid w:val="00484E35"/>
    <w:rsid w:val="00487AC2"/>
    <w:rsid w:val="0049279C"/>
    <w:rsid w:val="00493E27"/>
    <w:rsid w:val="00496633"/>
    <w:rsid w:val="00497D8B"/>
    <w:rsid w:val="004A07A5"/>
    <w:rsid w:val="004A56B0"/>
    <w:rsid w:val="004A67F1"/>
    <w:rsid w:val="004A6987"/>
    <w:rsid w:val="004A7484"/>
    <w:rsid w:val="004B04CF"/>
    <w:rsid w:val="004B09BA"/>
    <w:rsid w:val="004B1994"/>
    <w:rsid w:val="004B1F00"/>
    <w:rsid w:val="004B2344"/>
    <w:rsid w:val="004B263B"/>
    <w:rsid w:val="004B2D14"/>
    <w:rsid w:val="004B5686"/>
    <w:rsid w:val="004C0ECA"/>
    <w:rsid w:val="004C1616"/>
    <w:rsid w:val="004C187E"/>
    <w:rsid w:val="004C4F16"/>
    <w:rsid w:val="004C5E7B"/>
    <w:rsid w:val="004D30E1"/>
    <w:rsid w:val="004D3E91"/>
    <w:rsid w:val="004D41B8"/>
    <w:rsid w:val="004D5BEA"/>
    <w:rsid w:val="004E3EA4"/>
    <w:rsid w:val="004E6076"/>
    <w:rsid w:val="004E68FC"/>
    <w:rsid w:val="004F53E3"/>
    <w:rsid w:val="004F542A"/>
    <w:rsid w:val="004F5641"/>
    <w:rsid w:val="004F6EBD"/>
    <w:rsid w:val="0050175B"/>
    <w:rsid w:val="0050183B"/>
    <w:rsid w:val="00502DDD"/>
    <w:rsid w:val="00503454"/>
    <w:rsid w:val="005111D4"/>
    <w:rsid w:val="00513054"/>
    <w:rsid w:val="00513E7E"/>
    <w:rsid w:val="00514F2B"/>
    <w:rsid w:val="00516599"/>
    <w:rsid w:val="0052034A"/>
    <w:rsid w:val="005214EC"/>
    <w:rsid w:val="00521715"/>
    <w:rsid w:val="00521728"/>
    <w:rsid w:val="00521938"/>
    <w:rsid w:val="00522305"/>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50363"/>
    <w:rsid w:val="00551999"/>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2B24"/>
    <w:rsid w:val="00593097"/>
    <w:rsid w:val="005A3CCB"/>
    <w:rsid w:val="005A53BA"/>
    <w:rsid w:val="005A57AD"/>
    <w:rsid w:val="005B048C"/>
    <w:rsid w:val="005B0F75"/>
    <w:rsid w:val="005B1C69"/>
    <w:rsid w:val="005B5631"/>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2437"/>
    <w:rsid w:val="006537A5"/>
    <w:rsid w:val="00653A66"/>
    <w:rsid w:val="0065446E"/>
    <w:rsid w:val="006548F6"/>
    <w:rsid w:val="0065525F"/>
    <w:rsid w:val="00655EB2"/>
    <w:rsid w:val="00660015"/>
    <w:rsid w:val="00661A17"/>
    <w:rsid w:val="006653EB"/>
    <w:rsid w:val="00667D50"/>
    <w:rsid w:val="00673F8D"/>
    <w:rsid w:val="0067443A"/>
    <w:rsid w:val="00675B86"/>
    <w:rsid w:val="00677384"/>
    <w:rsid w:val="006774BF"/>
    <w:rsid w:val="006822AA"/>
    <w:rsid w:val="00687419"/>
    <w:rsid w:val="00693B49"/>
    <w:rsid w:val="006942ED"/>
    <w:rsid w:val="006944EF"/>
    <w:rsid w:val="006A04E9"/>
    <w:rsid w:val="006A289F"/>
    <w:rsid w:val="006A33FB"/>
    <w:rsid w:val="006A71D6"/>
    <w:rsid w:val="006B1FE7"/>
    <w:rsid w:val="006B4727"/>
    <w:rsid w:val="006C2C92"/>
    <w:rsid w:val="006C4213"/>
    <w:rsid w:val="006C54B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20256"/>
    <w:rsid w:val="00721EA3"/>
    <w:rsid w:val="007277F5"/>
    <w:rsid w:val="0073056A"/>
    <w:rsid w:val="007314A9"/>
    <w:rsid w:val="00731CA2"/>
    <w:rsid w:val="00734272"/>
    <w:rsid w:val="0073581C"/>
    <w:rsid w:val="00736F40"/>
    <w:rsid w:val="007375D6"/>
    <w:rsid w:val="007420CD"/>
    <w:rsid w:val="00742C34"/>
    <w:rsid w:val="007439D3"/>
    <w:rsid w:val="00757C3E"/>
    <w:rsid w:val="00764D64"/>
    <w:rsid w:val="00770054"/>
    <w:rsid w:val="007723AF"/>
    <w:rsid w:val="00773003"/>
    <w:rsid w:val="00773A43"/>
    <w:rsid w:val="00773EBC"/>
    <w:rsid w:val="007769DF"/>
    <w:rsid w:val="00776BBF"/>
    <w:rsid w:val="00777069"/>
    <w:rsid w:val="00777439"/>
    <w:rsid w:val="00777526"/>
    <w:rsid w:val="007818C3"/>
    <w:rsid w:val="00782910"/>
    <w:rsid w:val="00786193"/>
    <w:rsid w:val="00790B78"/>
    <w:rsid w:val="0079158C"/>
    <w:rsid w:val="00794967"/>
    <w:rsid w:val="0079582C"/>
    <w:rsid w:val="007968C0"/>
    <w:rsid w:val="00796CB0"/>
    <w:rsid w:val="007972C6"/>
    <w:rsid w:val="007A1F12"/>
    <w:rsid w:val="007A3544"/>
    <w:rsid w:val="007A799B"/>
    <w:rsid w:val="007B2FE4"/>
    <w:rsid w:val="007B4793"/>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5B42"/>
    <w:rsid w:val="007D6E9A"/>
    <w:rsid w:val="007D78B3"/>
    <w:rsid w:val="007D7D18"/>
    <w:rsid w:val="007E4EE0"/>
    <w:rsid w:val="007E5962"/>
    <w:rsid w:val="007E6739"/>
    <w:rsid w:val="007E7450"/>
    <w:rsid w:val="007E7A7E"/>
    <w:rsid w:val="007F00B0"/>
    <w:rsid w:val="007F4F8F"/>
    <w:rsid w:val="00800925"/>
    <w:rsid w:val="00800EC0"/>
    <w:rsid w:val="00802736"/>
    <w:rsid w:val="00802B2A"/>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3817"/>
    <w:rsid w:val="00894C50"/>
    <w:rsid w:val="00895BF9"/>
    <w:rsid w:val="00895EF7"/>
    <w:rsid w:val="008966AD"/>
    <w:rsid w:val="008973DC"/>
    <w:rsid w:val="00897AB8"/>
    <w:rsid w:val="00897BFB"/>
    <w:rsid w:val="008A1478"/>
    <w:rsid w:val="008A1B6F"/>
    <w:rsid w:val="008A4453"/>
    <w:rsid w:val="008A5B22"/>
    <w:rsid w:val="008A5C62"/>
    <w:rsid w:val="008A6069"/>
    <w:rsid w:val="008A6A9C"/>
    <w:rsid w:val="008A6E02"/>
    <w:rsid w:val="008A6E4D"/>
    <w:rsid w:val="008A793D"/>
    <w:rsid w:val="008A79E4"/>
    <w:rsid w:val="008A7F6B"/>
    <w:rsid w:val="008B0017"/>
    <w:rsid w:val="008B092A"/>
    <w:rsid w:val="008B14A7"/>
    <w:rsid w:val="008B17FD"/>
    <w:rsid w:val="008B3A8C"/>
    <w:rsid w:val="008B407A"/>
    <w:rsid w:val="008B4143"/>
    <w:rsid w:val="008B59D6"/>
    <w:rsid w:val="008B5B85"/>
    <w:rsid w:val="008C155F"/>
    <w:rsid w:val="008C2121"/>
    <w:rsid w:val="008C568D"/>
    <w:rsid w:val="008D0B37"/>
    <w:rsid w:val="008D0EE4"/>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6016"/>
    <w:rsid w:val="00910949"/>
    <w:rsid w:val="0091195E"/>
    <w:rsid w:val="00911B8C"/>
    <w:rsid w:val="0091566D"/>
    <w:rsid w:val="009159E2"/>
    <w:rsid w:val="0091612C"/>
    <w:rsid w:val="00916652"/>
    <w:rsid w:val="00917A1B"/>
    <w:rsid w:val="00917AC1"/>
    <w:rsid w:val="00917FE3"/>
    <w:rsid w:val="00922515"/>
    <w:rsid w:val="00923251"/>
    <w:rsid w:val="0092361D"/>
    <w:rsid w:val="00923D9A"/>
    <w:rsid w:val="009244C1"/>
    <w:rsid w:val="0092487E"/>
    <w:rsid w:val="0092553A"/>
    <w:rsid w:val="00927BA4"/>
    <w:rsid w:val="009301F2"/>
    <w:rsid w:val="00932300"/>
    <w:rsid w:val="0093492C"/>
    <w:rsid w:val="009364B7"/>
    <w:rsid w:val="00937226"/>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80D38"/>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4781"/>
    <w:rsid w:val="009D5D4C"/>
    <w:rsid w:val="009D5D70"/>
    <w:rsid w:val="009E2520"/>
    <w:rsid w:val="009E51F8"/>
    <w:rsid w:val="009E6DED"/>
    <w:rsid w:val="009E7289"/>
    <w:rsid w:val="009F239C"/>
    <w:rsid w:val="009F23C4"/>
    <w:rsid w:val="009F270C"/>
    <w:rsid w:val="009F4EFE"/>
    <w:rsid w:val="009F564C"/>
    <w:rsid w:val="009F5E29"/>
    <w:rsid w:val="00A018A3"/>
    <w:rsid w:val="00A01B1B"/>
    <w:rsid w:val="00A02E76"/>
    <w:rsid w:val="00A045DD"/>
    <w:rsid w:val="00A06D66"/>
    <w:rsid w:val="00A073BF"/>
    <w:rsid w:val="00A07E0D"/>
    <w:rsid w:val="00A14DCC"/>
    <w:rsid w:val="00A235BA"/>
    <w:rsid w:val="00A23892"/>
    <w:rsid w:val="00A23B93"/>
    <w:rsid w:val="00A33146"/>
    <w:rsid w:val="00A344CA"/>
    <w:rsid w:val="00A3557C"/>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5407"/>
    <w:rsid w:val="00A67288"/>
    <w:rsid w:val="00A70107"/>
    <w:rsid w:val="00A74CAF"/>
    <w:rsid w:val="00A764EF"/>
    <w:rsid w:val="00A8050B"/>
    <w:rsid w:val="00A8077E"/>
    <w:rsid w:val="00A8166B"/>
    <w:rsid w:val="00A83676"/>
    <w:rsid w:val="00A852D6"/>
    <w:rsid w:val="00A85EE5"/>
    <w:rsid w:val="00A87CF6"/>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B77D9"/>
    <w:rsid w:val="00AC2CB6"/>
    <w:rsid w:val="00AD27C1"/>
    <w:rsid w:val="00AD46DD"/>
    <w:rsid w:val="00AD4F95"/>
    <w:rsid w:val="00AD5E8D"/>
    <w:rsid w:val="00AE0E84"/>
    <w:rsid w:val="00AE2CC1"/>
    <w:rsid w:val="00AE30F7"/>
    <w:rsid w:val="00AE32DD"/>
    <w:rsid w:val="00AF4311"/>
    <w:rsid w:val="00AF4C0F"/>
    <w:rsid w:val="00AF4DBC"/>
    <w:rsid w:val="00AF5447"/>
    <w:rsid w:val="00AF68D1"/>
    <w:rsid w:val="00B006FD"/>
    <w:rsid w:val="00B0402E"/>
    <w:rsid w:val="00B04DFA"/>
    <w:rsid w:val="00B052B4"/>
    <w:rsid w:val="00B06D4E"/>
    <w:rsid w:val="00B073ED"/>
    <w:rsid w:val="00B10DA4"/>
    <w:rsid w:val="00B11CB7"/>
    <w:rsid w:val="00B146E2"/>
    <w:rsid w:val="00B14AB7"/>
    <w:rsid w:val="00B15C1F"/>
    <w:rsid w:val="00B22704"/>
    <w:rsid w:val="00B22AC4"/>
    <w:rsid w:val="00B23F18"/>
    <w:rsid w:val="00B27A40"/>
    <w:rsid w:val="00B32FA6"/>
    <w:rsid w:val="00B33522"/>
    <w:rsid w:val="00B3680C"/>
    <w:rsid w:val="00B36DB2"/>
    <w:rsid w:val="00B37C20"/>
    <w:rsid w:val="00B41E9F"/>
    <w:rsid w:val="00B42449"/>
    <w:rsid w:val="00B473C1"/>
    <w:rsid w:val="00B50783"/>
    <w:rsid w:val="00B51469"/>
    <w:rsid w:val="00B5253D"/>
    <w:rsid w:val="00B558BB"/>
    <w:rsid w:val="00B60A59"/>
    <w:rsid w:val="00B611B8"/>
    <w:rsid w:val="00B67BC6"/>
    <w:rsid w:val="00B73EB9"/>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5175"/>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81A32"/>
    <w:rsid w:val="00C81B7E"/>
    <w:rsid w:val="00C83A20"/>
    <w:rsid w:val="00C8407E"/>
    <w:rsid w:val="00C862B1"/>
    <w:rsid w:val="00C86C59"/>
    <w:rsid w:val="00C91C5A"/>
    <w:rsid w:val="00C92668"/>
    <w:rsid w:val="00C95007"/>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5CF5"/>
    <w:rsid w:val="00CD656B"/>
    <w:rsid w:val="00CD6D9A"/>
    <w:rsid w:val="00CD7F3F"/>
    <w:rsid w:val="00CE038F"/>
    <w:rsid w:val="00CE04CE"/>
    <w:rsid w:val="00CE45FC"/>
    <w:rsid w:val="00CE5C1A"/>
    <w:rsid w:val="00CF2D36"/>
    <w:rsid w:val="00CF342E"/>
    <w:rsid w:val="00D0071D"/>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27AA"/>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657E"/>
    <w:rsid w:val="00D83D4B"/>
    <w:rsid w:val="00D844B8"/>
    <w:rsid w:val="00D854E6"/>
    <w:rsid w:val="00D8596D"/>
    <w:rsid w:val="00D86AC7"/>
    <w:rsid w:val="00D86C30"/>
    <w:rsid w:val="00D92473"/>
    <w:rsid w:val="00DA1B01"/>
    <w:rsid w:val="00DA4A42"/>
    <w:rsid w:val="00DA5237"/>
    <w:rsid w:val="00DA68FB"/>
    <w:rsid w:val="00DA6BE0"/>
    <w:rsid w:val="00DB3AF6"/>
    <w:rsid w:val="00DB4C18"/>
    <w:rsid w:val="00DB53FB"/>
    <w:rsid w:val="00DC2E9A"/>
    <w:rsid w:val="00DC3B24"/>
    <w:rsid w:val="00DC4EE2"/>
    <w:rsid w:val="00DC6B35"/>
    <w:rsid w:val="00DD136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30318"/>
    <w:rsid w:val="00E32708"/>
    <w:rsid w:val="00E32B77"/>
    <w:rsid w:val="00E33BBD"/>
    <w:rsid w:val="00E37034"/>
    <w:rsid w:val="00E37782"/>
    <w:rsid w:val="00E40F44"/>
    <w:rsid w:val="00E411D0"/>
    <w:rsid w:val="00E44022"/>
    <w:rsid w:val="00E442EC"/>
    <w:rsid w:val="00E45112"/>
    <w:rsid w:val="00E505EF"/>
    <w:rsid w:val="00E514F6"/>
    <w:rsid w:val="00E545B2"/>
    <w:rsid w:val="00E57C06"/>
    <w:rsid w:val="00E651B5"/>
    <w:rsid w:val="00E65B2D"/>
    <w:rsid w:val="00E70E56"/>
    <w:rsid w:val="00E7122F"/>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4066"/>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064EC"/>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64D42"/>
    <w:rsid w:val="00F70304"/>
    <w:rsid w:val="00F72CE6"/>
    <w:rsid w:val="00F755D0"/>
    <w:rsid w:val="00F75B15"/>
    <w:rsid w:val="00F76F31"/>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E0E"/>
    <w:rsid w:val="00FC07F4"/>
    <w:rsid w:val="00FC23D9"/>
    <w:rsid w:val="00FC2997"/>
    <w:rsid w:val="00FC3802"/>
    <w:rsid w:val="00FC4B1B"/>
    <w:rsid w:val="00FC567A"/>
    <w:rsid w:val="00FC797F"/>
    <w:rsid w:val="00FD16BF"/>
    <w:rsid w:val="00FD5A63"/>
    <w:rsid w:val="00FE0968"/>
    <w:rsid w:val="00FE1848"/>
    <w:rsid w:val="00FE4810"/>
    <w:rsid w:val="00FE6B37"/>
    <w:rsid w:val="00FE75AC"/>
    <w:rsid w:val="00FE7EF5"/>
    <w:rsid w:val="00FF1FEF"/>
    <w:rsid w:val="00FF227C"/>
    <w:rsid w:val="00FF2593"/>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27C6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7125">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27088069">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363602503">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05581809">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3939413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19041164">
      <w:bodyDiv w:val="1"/>
      <w:marLeft w:val="0"/>
      <w:marRight w:val="0"/>
      <w:marTop w:val="0"/>
      <w:marBottom w:val="0"/>
      <w:divBdr>
        <w:top w:val="none" w:sz="0" w:space="0" w:color="auto"/>
        <w:left w:val="none" w:sz="0" w:space="0" w:color="auto"/>
        <w:bottom w:val="none" w:sz="0" w:space="0" w:color="auto"/>
        <w:right w:val="none" w:sz="0" w:space="0" w:color="auto"/>
      </w:divBdr>
    </w:div>
    <w:div w:id="1066948741">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0786680">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70296639">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5493824">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72863227">
      <w:bodyDiv w:val="1"/>
      <w:marLeft w:val="0"/>
      <w:marRight w:val="0"/>
      <w:marTop w:val="0"/>
      <w:marBottom w:val="0"/>
      <w:divBdr>
        <w:top w:val="none" w:sz="0" w:space="0" w:color="auto"/>
        <w:left w:val="none" w:sz="0" w:space="0" w:color="auto"/>
        <w:bottom w:val="none" w:sz="0" w:space="0" w:color="auto"/>
        <w:right w:val="none" w:sz="0" w:space="0" w:color="auto"/>
      </w:divBdr>
    </w:div>
    <w:div w:id="1528526159">
      <w:bodyDiv w:val="1"/>
      <w:marLeft w:val="0"/>
      <w:marRight w:val="0"/>
      <w:marTop w:val="0"/>
      <w:marBottom w:val="0"/>
      <w:divBdr>
        <w:top w:val="none" w:sz="0" w:space="0" w:color="auto"/>
        <w:left w:val="none" w:sz="0" w:space="0" w:color="auto"/>
        <w:bottom w:val="none" w:sz="0" w:space="0" w:color="auto"/>
        <w:right w:val="none" w:sz="0" w:space="0" w:color="auto"/>
      </w:divBdr>
    </w:div>
    <w:div w:id="1550457444">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38680839">
      <w:bodyDiv w:val="1"/>
      <w:marLeft w:val="0"/>
      <w:marRight w:val="0"/>
      <w:marTop w:val="0"/>
      <w:marBottom w:val="0"/>
      <w:divBdr>
        <w:top w:val="none" w:sz="0" w:space="0" w:color="auto"/>
        <w:left w:val="none" w:sz="0" w:space="0" w:color="auto"/>
        <w:bottom w:val="none" w:sz="0" w:space="0" w:color="auto"/>
        <w:right w:val="none" w:sz="0" w:space="0" w:color="auto"/>
      </w:divBdr>
    </w:div>
    <w:div w:id="1696493110">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21772115">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08026109">
      <w:bodyDiv w:val="1"/>
      <w:marLeft w:val="0"/>
      <w:marRight w:val="0"/>
      <w:marTop w:val="0"/>
      <w:marBottom w:val="0"/>
      <w:divBdr>
        <w:top w:val="none" w:sz="0" w:space="0" w:color="auto"/>
        <w:left w:val="none" w:sz="0" w:space="0" w:color="auto"/>
        <w:bottom w:val="none" w:sz="0" w:space="0" w:color="auto"/>
        <w:right w:val="none" w:sz="0" w:space="0" w:color="auto"/>
      </w:divBdr>
    </w:div>
    <w:div w:id="1968466134">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090299398">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D:\cp%20ignacio\CTA%20PUB%202022\ICATLAX-2DO-TRIMESTRE-2022-ARMONIZADA\01.%20Contable\FORMATO%20ECSF.xlsx!ECSF!F1C1:F70C7" TargetMode="External"/><Relationship Id="rId18" Type="http://schemas.openxmlformats.org/officeDocument/2006/relationships/image" Target="media/image6.emf"/><Relationship Id="rId26" Type="http://schemas.openxmlformats.org/officeDocument/2006/relationships/package" Target="embeddings/Hoja_de_c_lculo_de_Microsoft_Excel1.xlsx"/><Relationship Id="rId39" Type="http://schemas.openxmlformats.org/officeDocument/2006/relationships/fontTable" Target="fontTable.xml"/><Relationship Id="rId21" Type="http://schemas.openxmlformats.org/officeDocument/2006/relationships/oleObject" Target="file:///D:\cp%20ignacio\CTA%20PUB%202022\ICATLAX-2DO-TRIMESTRE-2022-ARMONIZADA\01.%20Contable\FORMATO%20EFE.xlsx!EFE!C1:C7" TargetMode="External"/><Relationship Id="rId34" Type="http://schemas.openxmlformats.org/officeDocument/2006/relationships/package" Target="embeddings/Hoja_de_c_lculo_de_Microsoft_Excel5.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D:\cp%20ignacio\CTA%20PUB%202022\ICATLAX-2DO-TRIMESTRE-2022-ARMONIZADA\01.%20Contable\FORMATO%20EVHP.xlsx!EVHP!F1C1:F49C9" TargetMode="External"/><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D:\cp%20ignacio\CTA%20PUB%202022\ICATLAX-2DO-TRIMESTRE-2022-ARMONIZADA\01.%20Contable\FORMATO%20ESF.xlsx!ESF!F1C1:F61C8" TargetMode="External"/><Relationship Id="rId24" Type="http://schemas.openxmlformats.org/officeDocument/2006/relationships/image" Target="media/image9.png"/><Relationship Id="rId32" Type="http://schemas.openxmlformats.org/officeDocument/2006/relationships/package" Target="embeddings/Hoja_de_c_lculo_de_Microsoft_Excel4.xlsx"/><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file:///D:\cp%20ignacio\CTA%20PUB%202022\ICATLAX-2DO-TRIMESTRE-2022-ARMONIZADA\01.%20Contable\FORMATO%20EAA.xlsx!EAA!&#193;rea_de_impresi&#243;n" TargetMode="External"/><Relationship Id="rId23" Type="http://schemas.openxmlformats.org/officeDocument/2006/relationships/package" Target="embeddings/Hoja_de_c_lculo_de_Microsoft_Excel.xlsx"/><Relationship Id="rId28" Type="http://schemas.openxmlformats.org/officeDocument/2006/relationships/package" Target="embeddings/Hoja_de_c_lculo_de_Microsoft_Excel2.xlsx"/><Relationship Id="rId36"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oleObject" Target="file:///D:\cp%20ignacio\CTA%20PUB%202022\ICATLAX-2DO-TRIMESTRE-2022-ARMONIZADA\01.%20Contable\FORMATO%20EADOP.xlsx!EADOP!&#193;rea_de_impresi&#243;n" TargetMode="External"/><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oleObject" Target="file:///D:\cp%20ignacio\CTA%20PUB%202022\ICATLAX-2DO-TRIMESTRE-2022-ARMONIZADA\01.%20Contable\FORMATO%20EA.xlsx!EA!&#193;rea_de_impresi&#243;n"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package" Target="embeddings/Hoja_de_c_lculo_de_Microsoft_Excel3.xlsx"/><Relationship Id="rId35" Type="http://schemas.openxmlformats.org/officeDocument/2006/relationships/header" Target="head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9B29-87D4-46FF-A9DA-4875DEF6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4237</Words>
  <Characters>24156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FINANCIEROS</cp:lastModifiedBy>
  <cp:revision>44</cp:revision>
  <cp:lastPrinted>2022-07-11T23:49:00Z</cp:lastPrinted>
  <dcterms:created xsi:type="dcterms:W3CDTF">2022-07-06T19:54:00Z</dcterms:created>
  <dcterms:modified xsi:type="dcterms:W3CDTF">2022-07-12T00:58:00Z</dcterms:modified>
</cp:coreProperties>
</file>