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14" w:rsidRDefault="00CD3114" w:rsidP="00CD3114">
      <w:pPr>
        <w:pStyle w:val="Texto"/>
        <w:ind w:firstLine="0"/>
        <w:jc w:val="center"/>
        <w:rPr>
          <w:b/>
        </w:rPr>
      </w:pPr>
      <w:r w:rsidRPr="00B007B7">
        <w:rPr>
          <w:b/>
        </w:rPr>
        <w:t>ANEXO 1</w:t>
      </w:r>
    </w:p>
    <w:p w:rsidR="00CD3114" w:rsidRDefault="00CD3114" w:rsidP="00CD3114">
      <w:pPr>
        <w:pStyle w:val="Texto"/>
        <w:ind w:firstLine="0"/>
        <w:jc w:val="center"/>
        <w:rPr>
          <w:b/>
        </w:rPr>
      </w:pPr>
      <w:r w:rsidRPr="00B007B7">
        <w:rPr>
          <w:b/>
        </w:rPr>
        <w:t>“FORMATOS”</w:t>
      </w:r>
    </w:p>
    <w:p w:rsidR="00CD3114" w:rsidRDefault="00CD3114" w:rsidP="00CD3114">
      <w:pPr>
        <w:pStyle w:val="Texto"/>
        <w:rPr>
          <w:b/>
        </w:rPr>
      </w:pPr>
      <w:r w:rsidRPr="00B007B7">
        <w:rPr>
          <w:b/>
        </w:rPr>
        <w:t>Formato 1</w:t>
      </w:r>
      <w:r w:rsidRPr="00B007B7">
        <w:rPr>
          <w:b/>
        </w:rPr>
        <w:tab/>
        <w:t>Estado de Situación Financiera Detallado - LDF</w:t>
      </w:r>
    </w:p>
    <w:tbl>
      <w:tblPr>
        <w:tblW w:w="13129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00"/>
        <w:gridCol w:w="884"/>
        <w:gridCol w:w="106"/>
        <w:gridCol w:w="4521"/>
        <w:gridCol w:w="789"/>
        <w:gridCol w:w="990"/>
      </w:tblGrid>
      <w:tr w:rsidR="00CD3114" w:rsidRPr="00B6097C" w:rsidTr="00CE55B6">
        <w:trPr>
          <w:trHeight w:val="20"/>
          <w:tblHeader/>
        </w:trPr>
        <w:tc>
          <w:tcPr>
            <w:tcW w:w="1312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noWrap/>
          </w:tcPr>
          <w:p w:rsidR="00CD3114" w:rsidRPr="00B6097C" w:rsidRDefault="00CD3114" w:rsidP="00DA4143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NOMBRE DEL ENTE PÚBLICO</w:t>
            </w:r>
            <w:r w:rsidR="00DA4143">
              <w:rPr>
                <w:rFonts w:eastAsia="Calibri"/>
                <w:b/>
                <w:sz w:val="12"/>
                <w:szCs w:val="18"/>
                <w:lang w:val="es-MX" w:eastAsia="en-US"/>
              </w:rPr>
              <w:t>: FIDEICOMISO FONDO DE SEGURIDAD PÚBLICA DEL ESTADO DE TLAXCALA</w:t>
            </w:r>
          </w:p>
        </w:tc>
      </w:tr>
      <w:tr w:rsidR="00CD3114" w:rsidRPr="00B6097C" w:rsidTr="00CE55B6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CD3114" w:rsidRPr="00B6097C" w:rsidRDefault="00CD31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Estado de Situación Financiera Detallado - LDF</w:t>
            </w:r>
          </w:p>
        </w:tc>
      </w:tr>
      <w:tr w:rsidR="00CD3114" w:rsidRPr="00B6097C" w:rsidTr="00CE55B6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CD3114" w:rsidRPr="00B6097C" w:rsidRDefault="003410B6" w:rsidP="0024338A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Al 3</w:t>
            </w:r>
            <w:r w:rsidR="0024338A">
              <w:rPr>
                <w:rFonts w:eastAsia="Calibri"/>
                <w:b/>
                <w:sz w:val="12"/>
                <w:szCs w:val="18"/>
                <w:lang w:val="es-MX" w:eastAsia="en-US"/>
              </w:rPr>
              <w:t>0</w:t>
            </w: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de </w:t>
            </w:r>
            <w:r w:rsidR="0024338A">
              <w:rPr>
                <w:rFonts w:eastAsia="Calibri"/>
                <w:b/>
                <w:sz w:val="12"/>
                <w:szCs w:val="18"/>
                <w:lang w:val="es-MX" w:eastAsia="en-US"/>
              </w:rPr>
              <w:t>junio</w:t>
            </w:r>
            <w:r w:rsidR="004B424B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CD3114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de 20</w:t>
            </w:r>
            <w:r w:rsidR="00782E52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A973CC">
              <w:rPr>
                <w:rFonts w:eastAsia="Calibri"/>
                <w:b/>
                <w:sz w:val="12"/>
                <w:szCs w:val="18"/>
                <w:lang w:val="es-MX" w:eastAsia="en-US"/>
              </w:rPr>
              <w:t>1</w:t>
            </w:r>
            <w:r w:rsidR="00CD3114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y al </w:t>
            </w:r>
            <w:r w:rsidR="00DA4143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  <w:r w:rsidR="0024338A">
              <w:rPr>
                <w:rFonts w:eastAsia="Calibri"/>
                <w:b/>
                <w:sz w:val="12"/>
                <w:szCs w:val="18"/>
                <w:lang w:val="es-MX" w:eastAsia="en-US"/>
              </w:rPr>
              <w:t>0</w:t>
            </w:r>
            <w:r w:rsidR="00DA4143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de </w:t>
            </w:r>
            <w:r w:rsidR="0024338A">
              <w:rPr>
                <w:rFonts w:eastAsia="Calibri"/>
                <w:b/>
                <w:sz w:val="12"/>
                <w:szCs w:val="18"/>
                <w:lang w:val="es-MX" w:eastAsia="en-US"/>
              </w:rPr>
              <w:t>junio</w:t>
            </w:r>
            <w:r w:rsidR="00C15939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CD3114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de 20</w:t>
            </w:r>
            <w:r w:rsidR="003A28CB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A973CC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CD3114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(b)</w:t>
            </w:r>
          </w:p>
        </w:tc>
      </w:tr>
      <w:tr w:rsidR="00CD3114" w:rsidRPr="00B6097C" w:rsidTr="00CE55B6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CD3114" w:rsidRPr="00B6097C" w:rsidRDefault="00CD31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(PESOS)</w:t>
            </w:r>
          </w:p>
        </w:tc>
      </w:tr>
      <w:tr w:rsidR="00CD3114" w:rsidRPr="00B6097C" w:rsidTr="00CE55B6">
        <w:trPr>
          <w:trHeight w:val="20"/>
          <w:tblHeader/>
        </w:trPr>
        <w:tc>
          <w:tcPr>
            <w:tcW w:w="49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14" w:rsidRPr="00B6097C" w:rsidRDefault="00CD3114" w:rsidP="00CE55B6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14" w:rsidRPr="00B6097C" w:rsidRDefault="00CD3114" w:rsidP="00A973CC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20</w:t>
            </w:r>
            <w:r w:rsidR="00782E52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A973CC">
              <w:rPr>
                <w:rFonts w:eastAsia="Calibri"/>
                <w:b/>
                <w:sz w:val="12"/>
                <w:szCs w:val="18"/>
                <w:lang w:val="es-MX" w:eastAsia="en-US"/>
              </w:rPr>
              <w:t>1</w:t>
            </w: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(d)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14" w:rsidRPr="00B6097C" w:rsidRDefault="00CD3114" w:rsidP="0024338A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  <w:r w:rsidR="0024338A">
              <w:rPr>
                <w:rFonts w:eastAsia="Calibri"/>
                <w:b/>
                <w:sz w:val="12"/>
                <w:szCs w:val="18"/>
                <w:lang w:val="es-MX" w:eastAsia="en-US"/>
              </w:rPr>
              <w:t>0</w:t>
            </w: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de </w:t>
            </w:r>
            <w:r w:rsidR="0024338A">
              <w:rPr>
                <w:rFonts w:eastAsia="Calibri"/>
                <w:b/>
                <w:sz w:val="12"/>
                <w:szCs w:val="18"/>
                <w:lang w:val="es-MX" w:eastAsia="en-US"/>
              </w:rPr>
              <w:t>junio</w:t>
            </w:r>
            <w:r w:rsidR="003410B6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de 20</w:t>
            </w:r>
            <w:r w:rsidR="003A28CB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A973CC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DA4143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(e)</w:t>
            </w:r>
          </w:p>
        </w:tc>
        <w:tc>
          <w:tcPr>
            <w:tcW w:w="1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CD3114" w:rsidRPr="00B6097C" w:rsidRDefault="00CD3114" w:rsidP="00CE55B6">
            <w:pPr>
              <w:pStyle w:val="Texto"/>
              <w:spacing w:before="20" w:after="20" w:line="240" w:lineRule="auto"/>
              <w:ind w:firstLine="0"/>
              <w:rPr>
                <w:rFonts w:eastAsia="Calibri"/>
                <w:b/>
                <w:sz w:val="12"/>
                <w:szCs w:val="18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14" w:rsidRPr="00B6097C" w:rsidRDefault="00CD3114" w:rsidP="00CE55B6">
            <w:pPr>
              <w:pStyle w:val="Texto"/>
              <w:spacing w:before="20" w:after="20" w:line="240" w:lineRule="auto"/>
              <w:ind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3114" w:rsidRPr="00B6097C" w:rsidRDefault="00CD3114" w:rsidP="00A973CC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20</w:t>
            </w:r>
            <w:r w:rsidR="00782E52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A973CC">
              <w:rPr>
                <w:rFonts w:eastAsia="Calibri"/>
                <w:b/>
                <w:sz w:val="12"/>
                <w:szCs w:val="18"/>
                <w:lang w:val="es-MX" w:eastAsia="en-US"/>
              </w:rPr>
              <w:t>1</w:t>
            </w: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(d)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3114" w:rsidRPr="00B6097C" w:rsidRDefault="00CD3114" w:rsidP="0024338A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  <w:r w:rsidR="0024338A">
              <w:rPr>
                <w:rFonts w:eastAsia="Calibri"/>
                <w:b/>
                <w:sz w:val="12"/>
                <w:szCs w:val="18"/>
                <w:lang w:val="es-MX" w:eastAsia="en-US"/>
              </w:rPr>
              <w:t>0</w:t>
            </w: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de </w:t>
            </w:r>
            <w:r w:rsidR="0024338A">
              <w:rPr>
                <w:rFonts w:eastAsia="Calibri"/>
                <w:b/>
                <w:sz w:val="12"/>
                <w:szCs w:val="18"/>
                <w:lang w:val="es-MX" w:eastAsia="en-US"/>
              </w:rPr>
              <w:t>junio</w:t>
            </w:r>
            <w:r w:rsidR="00C15939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de 20</w:t>
            </w:r>
            <w:r w:rsidR="003A28CB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A973CC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DA4143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(e)</w:t>
            </w:r>
          </w:p>
        </w:tc>
      </w:tr>
      <w:tr w:rsidR="00CD3114" w:rsidRPr="00B6097C" w:rsidTr="00CE55B6">
        <w:trPr>
          <w:trHeight w:val="20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CD3114" w:rsidRPr="00B6097C" w:rsidRDefault="00CD3114" w:rsidP="00CE55B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114" w:rsidRPr="00B6097C" w:rsidRDefault="00CD3114" w:rsidP="00CE55B6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114" w:rsidRPr="00B6097C" w:rsidRDefault="00CD3114" w:rsidP="00CE55B6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:rsidR="00CD3114" w:rsidRPr="00B6097C" w:rsidRDefault="00CD3114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:rsidR="00CD3114" w:rsidRPr="00B6097C" w:rsidRDefault="00CD3114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CD3114" w:rsidRPr="00B6097C" w:rsidRDefault="00CD3114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CD3114" w:rsidRPr="00B6097C" w:rsidRDefault="00CD3114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</w:tr>
      <w:tr w:rsidR="00CD3114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D3114" w:rsidRPr="00B6097C" w:rsidRDefault="00CD3114" w:rsidP="00CE55B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 Circulante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D3114" w:rsidRPr="00B6097C" w:rsidRDefault="00CD3114" w:rsidP="00CE55B6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D3114" w:rsidRPr="00B6097C" w:rsidRDefault="00CD3114" w:rsidP="00CE55B6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D3114" w:rsidRPr="00B6097C" w:rsidRDefault="00CD3114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D3114" w:rsidRPr="00B6097C" w:rsidRDefault="00CD3114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 Circulante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D3114" w:rsidRPr="00B6097C" w:rsidRDefault="00CD3114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D3114" w:rsidRPr="00B6097C" w:rsidRDefault="00CD3114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A41A5B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A41A5B" w:rsidRPr="00B6097C" w:rsidRDefault="00A41A5B" w:rsidP="00CE55B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Efectivo y Equivalentes (a=a1+a2+a3+a4+a5+a6+a7)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41A5B" w:rsidRPr="00B6097C" w:rsidRDefault="00A41A5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A41A5B" w:rsidRPr="00B6097C" w:rsidRDefault="00A41A5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A41A5B" w:rsidRPr="00B6097C" w:rsidRDefault="00A41A5B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A41A5B" w:rsidRPr="00B6097C" w:rsidRDefault="00A41A5B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Cuentas por Pagar a Corto Plazo (a=a1+a2+a3+a4+a5+a6+a7+a8+a9)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A41A5B" w:rsidRPr="00B6097C" w:rsidRDefault="00A41A5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A41A5B" w:rsidRPr="00B6097C" w:rsidRDefault="00A41A5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a1) Efectivo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a1) Servicios Personales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a2) Bancos/Tesorería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a2) Proveedores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a3) Bancos/Dependencias y Otros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a3) Contratistas por Obras Públicas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a4) Inversiones Temporales (Hasta 3 meses)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a4) Participaciones y Aportaciones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a5) Fondos con Afectación Específica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a5) Transferencias Otorgadas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a6) Depósitos de Fondos de Terceros en Garantía y/o Administración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a6) Intereses, Comisiones y Otros Gastos de la Deuda Pública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a7) Otros Efectivos y Equivalentes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a7) Retenciones y Contribuciones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Derechos a Recibir Efectivo o Equivalentes (b=b1+b2+b3+b4+b5+b6+b7)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5,277,155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5,277,155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a8) Devoluciones de la Ley de Ingresos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b1) Inversiones Financieras de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a9) Otras Cuentas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b2) Cuentas por Cobrar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Documentos por Pagar a Corto Plazo (b=b1+b2+b3)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b3) Deudores Diversos por Cobrar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DA4143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5,277,155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DA4143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5,277,155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b1) Documentos Comerciales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b4) Ingresos por Recuperar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b2) Documentos con Contratistas por Obras Públicas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b5) Deudores por Anticipos de la Tesorería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b3) Otros Documentos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b6) Préstamos Otorgados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Porción a Corto Plazo de la Deuda Pública a Largo Plazo (c=c1+c2)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b7) Otros Derechos a Recibir Efectivo o Equivalentes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c1) Porción a Corto Plazo de la Deuda Pública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Derechos a Recibir Bienes o Servicios (c=c1+c2+c3+c4+c5)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c2) Porción a Corto Plazo de Arrendamiento Financiero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c1) Anticipo a Proveedores por Adquisición de Bienes y Prestación de Servicios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Títulos y Valores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c2) Anticipo a Proveedores por Adquisición de Bienes Inmuebles y Muebles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Pasivos Diferidos a Corto Plazo (e=e1+e2+e3)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c3) Anticipo a Proveedores por Adquisición de Bienes Intangibles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e1) Ingresos Cobrados por Adelantado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9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c4) Anticipo a Contratistas por Obras Públicas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e2) Intereses Cobrados por Adelantado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c5) Otros Derechos a Recibir Bienes o Servicios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e3) Otros Pasivos Diferidos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Inventarios (d=d1+d2+d3+d4+d5)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Fondos y Bienes de Terceros en Garantía y/o Administración a Corto Plazo (f=f1+f2+f3+f4+f5+f6)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d1) Inventario de Mercancías para Venta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f1) Fondos en Garantía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d2) Inventario de Mercancías Terminadas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f2) Fondos en Administración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d3) Inventario de Mercancías en Proceso de Elaboración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f3) Fondos Contingentes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d4) Inventario de Materias Primas, Materiales y Suministros para Producción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f4) Fondos de Fideicomisos, Mandatos y Contratos Análogos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d5) Bienes en Tránsito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f5) Otros Fondos de Terceros en Garantía y/o Administración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Almacenes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f6) Valores y Bienes en Garantía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74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Estimación por Pérdida o Deterioro de Activos Circulantes (f=f1+f2)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Provisiones a Corto Plazo (g=g1+g2+g3)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f1) Estimaciones para Cuentas Incobrables por Derechos a Recibir Efectivo o Equivalentes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g1) Provisión para Demandas y Juicios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f2) Estimación por Deterioro de Inventarios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g2) Provisión para Contingencias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Otros Activos Circulantes (g=g1+g2+g3+g4)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g3) Otras Provisiones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159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g1) Valores en Garantía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h. Otros Pasivos a Corto Plazo (h=h1+h2+h3)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g2) Bienes en Garantía (excluye depósitos de fondos)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h1) Ingresos por Clasificar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g3) Bienes Derivados de Embargos, Decomisos, Aseguramientos y Dación en Pago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h2) Recaudación por Participar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g4) Adquisición con Fondos de Terceros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Del="00D04C9A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h3) Otros Pasivos Circulantes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Del="00D04C9A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IA. Total de Activos Circulantes (IA = a + b + c + d + e + f + g)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A41A5B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A41A5B">
              <w:rPr>
                <w:rFonts w:eastAsia="Calibri"/>
                <w:b/>
                <w:sz w:val="10"/>
                <w:szCs w:val="10"/>
                <w:lang w:val="es-MX" w:eastAsia="en-US"/>
              </w:rPr>
              <w:t>5,277,155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A41A5B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A41A5B">
              <w:rPr>
                <w:rFonts w:eastAsia="Calibri"/>
                <w:b/>
                <w:sz w:val="10"/>
                <w:szCs w:val="10"/>
                <w:lang w:val="es-MX" w:eastAsia="en-US"/>
              </w:rPr>
              <w:t>5,277,155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IIA. Total de Pasivos Circulantes (IIA = a + b + c + d + e + f + g + h)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bottom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:rsidR="00CD3114" w:rsidRPr="00711E8B" w:rsidRDefault="00CD3114" w:rsidP="00CD3114">
      <w:pPr>
        <w:rPr>
          <w:sz w:val="2"/>
        </w:rPr>
      </w:pPr>
    </w:p>
    <w:tbl>
      <w:tblPr>
        <w:tblW w:w="13129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00"/>
        <w:gridCol w:w="884"/>
        <w:gridCol w:w="106"/>
        <w:gridCol w:w="4521"/>
        <w:gridCol w:w="789"/>
        <w:gridCol w:w="990"/>
      </w:tblGrid>
      <w:tr w:rsidR="00CD3114" w:rsidRPr="00B6097C" w:rsidTr="00CE55B6">
        <w:trPr>
          <w:trHeight w:val="20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CD3114" w:rsidRPr="00B6097C" w:rsidRDefault="00CD3114" w:rsidP="00CE55B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lastRenderedPageBreak/>
              <w:t>Activo No Circulante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114" w:rsidRPr="00B6097C" w:rsidRDefault="00CD3114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114" w:rsidRPr="00B6097C" w:rsidRDefault="00CD3114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:rsidR="00CD3114" w:rsidRPr="00B6097C" w:rsidRDefault="00CD3114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:rsidR="00CD3114" w:rsidRPr="00B6097C" w:rsidRDefault="00CD3114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 No Circulante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CD3114" w:rsidRPr="00B6097C" w:rsidRDefault="00CD3114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CD3114" w:rsidRPr="00B6097C" w:rsidRDefault="00CD3114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Inversiones Financieras a Largo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Cuentas por Pagar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b. Derechos a Recibir Efectivo o Equivalentes a Largo Plazo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Documentos por Pagar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c. Bienes Inmuebles, Infraestructura y Construcciones en Proceso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201270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28,371,392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201270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28,371,392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Deuda Pública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Del="009B6C1F" w:rsidRDefault="00CF7D6D" w:rsidP="00CE55B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d. Bienes Muebles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201270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185,431,353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201270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185,431,353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Del="00244277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Pasivos Diferidos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Activos Intangibles</w:t>
            </w:r>
            <w:r w:rsidRPr="00B6097C" w:rsidDel="009B6C1F">
              <w:rPr>
                <w:rFonts w:eastAsia="Calibri"/>
                <w:sz w:val="10"/>
                <w:szCs w:val="10"/>
                <w:lang w:val="es-MX" w:eastAsia="en-US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Fondos y Bienes de Terceros en Garantía y/o en Administración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f. Depreciación, Deterioro y Amortización Acumulada de Bienes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Provisiones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Activos Diferidos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h. Estimación por Pérdida o Deterioro de Activos no Circulantes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IIB. Total de Pasivos No Circulantes (IIB = a + b + c + d + e + f)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i. Otros Activos no Circulantes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II. Total del Pasivo (II = IIA + IIB)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IB. Total de Activos No Circulantes (IB = a + b + c + d + e + f + g + h + i)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02647D" w:rsidRDefault="00CF7D6D" w:rsidP="00201270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02647D">
              <w:rPr>
                <w:rFonts w:eastAsia="Calibri"/>
                <w:b/>
                <w:sz w:val="10"/>
                <w:szCs w:val="10"/>
                <w:lang w:val="es-MX" w:eastAsia="en-US"/>
              </w:rPr>
              <w:t>213,802,745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02647D" w:rsidRDefault="00CF7D6D" w:rsidP="00201270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02647D">
              <w:rPr>
                <w:rFonts w:eastAsia="Calibri"/>
                <w:b/>
                <w:sz w:val="10"/>
                <w:szCs w:val="10"/>
                <w:lang w:val="es-MX" w:eastAsia="en-US"/>
              </w:rPr>
              <w:t>213,802,745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CF7D6D" w:rsidRPr="00B6097C" w:rsidTr="00CE55B6">
        <w:trPr>
          <w:trHeight w:val="13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HACIENDA PÚBLICA/PATRIMONIO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CF7D6D" w:rsidRPr="00B6097C" w:rsidTr="00CE55B6">
        <w:trPr>
          <w:trHeight w:val="13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I. Total del Activo (I = IA + IB)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02647D" w:rsidRDefault="00CF7D6D" w:rsidP="00201270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02647D">
              <w:rPr>
                <w:rFonts w:eastAsia="Calibri"/>
                <w:b/>
                <w:sz w:val="10"/>
                <w:szCs w:val="10"/>
                <w:lang w:val="es-MX" w:eastAsia="en-US"/>
              </w:rPr>
              <w:t>219,079,900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02647D" w:rsidRDefault="00CF7D6D" w:rsidP="00201270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02647D">
              <w:rPr>
                <w:rFonts w:eastAsia="Calibri"/>
                <w:b/>
                <w:sz w:val="10"/>
                <w:szCs w:val="10"/>
                <w:lang w:val="es-MX" w:eastAsia="en-US"/>
              </w:rPr>
              <w:t>219,079,900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IIIA. Hacienda Pública/Patrimonio Contribuido (IIIA = a + b + c)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Aportaciones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Donaciones de Capital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Actualización de la Hacienda Pública/Patrimonio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IIIB. Hacienda Pública/Patrimonio Generado (IIIB = a + b + c + d + e)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219,079,900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219,079,900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Resultados del Ejercicio (Ahorro/ Desahorro)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CF7D6D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CF7D6D" w:rsidRPr="00B6097C" w:rsidRDefault="00CF7D6D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Resultados de Ejercicios Anteriores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219,079,900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CF7D6D" w:rsidRPr="00B6097C" w:rsidRDefault="00CF7D6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219,079,900</w:t>
            </w:r>
          </w:p>
        </w:tc>
      </w:tr>
      <w:tr w:rsidR="00B75DA8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c. </w:t>
            </w:r>
            <w:proofErr w:type="spellStart"/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Revalúos</w:t>
            </w:r>
            <w:proofErr w:type="spellEnd"/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B75DA8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Reservas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B75DA8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Rectificaciones de Resultados de Ejercicios Anteriores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B75DA8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B75DA8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IIIC. Exceso o Insuficiencia en la Actualización de la Hacienda Pública/Patrimonio (IIIC=</w:t>
            </w:r>
            <w:proofErr w:type="spellStart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a+b</w:t>
            </w:r>
            <w:proofErr w:type="spellEnd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B75DA8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Resultado por Posición Monetaria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B75DA8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Resultado por Tenencia de Activos no Monetarios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B75DA8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B75DA8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III. Total Hacienda Pública/Patrimonio (III = IIIA + IIIB + IIIC)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219,079,900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219,079,900</w:t>
            </w:r>
          </w:p>
        </w:tc>
      </w:tr>
      <w:tr w:rsidR="00B75DA8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B75DA8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IV. Total del Pasivo y Hacienda Pública/Patrimonio (IV = II + III)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219,079,900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219,079,900</w:t>
            </w:r>
          </w:p>
        </w:tc>
      </w:tr>
      <w:tr w:rsidR="00B75DA8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B75DA8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B75DA8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B75DA8" w:rsidRPr="00B6097C" w:rsidTr="00CE55B6">
        <w:trPr>
          <w:trHeight w:val="20"/>
        </w:trPr>
        <w:tc>
          <w:tcPr>
            <w:tcW w:w="493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2" w:space="0" w:color="auto"/>
            </w:tcBorders>
          </w:tcPr>
          <w:p w:rsidR="00B75DA8" w:rsidRPr="00B6097C" w:rsidRDefault="00B75DA8" w:rsidP="00CE55B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bottom w:val="single" w:sz="2" w:space="0" w:color="auto"/>
              <w:right w:val="single" w:sz="4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75DA8" w:rsidRPr="00B6097C" w:rsidRDefault="00B75DA8" w:rsidP="00CE55B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:rsidR="00CD3114" w:rsidRDefault="00CD3114" w:rsidP="00CD3114">
      <w:pPr>
        <w:pStyle w:val="Texto"/>
      </w:pPr>
    </w:p>
    <w:p w:rsidR="00CD3114" w:rsidRDefault="00CD3114" w:rsidP="00CD3114">
      <w:pPr>
        <w:pStyle w:val="Texto"/>
        <w:rPr>
          <w:b/>
        </w:rPr>
        <w:sectPr w:rsidR="00CD3114" w:rsidSect="00CE55B6">
          <w:headerReference w:type="even" r:id="rId8"/>
          <w:pgSz w:w="15840" w:h="12240" w:orient="landscape"/>
          <w:pgMar w:top="1699" w:right="1152" w:bottom="1699" w:left="1296" w:header="706" w:footer="706" w:gutter="0"/>
          <w:cols w:space="708"/>
          <w:docGrid w:linePitch="326"/>
        </w:sectPr>
      </w:pPr>
    </w:p>
    <w:p w:rsidR="00CD3114" w:rsidRPr="00B007B7" w:rsidRDefault="00CD3114" w:rsidP="00CD3114">
      <w:pPr>
        <w:pStyle w:val="Texto"/>
        <w:tabs>
          <w:tab w:val="left" w:pos="1440"/>
        </w:tabs>
        <w:rPr>
          <w:b/>
        </w:rPr>
      </w:pPr>
      <w:r w:rsidRPr="00B007B7">
        <w:rPr>
          <w:b/>
        </w:rPr>
        <w:lastRenderedPageBreak/>
        <w:t>Formato 2</w:t>
      </w:r>
      <w:r w:rsidRPr="00B007B7">
        <w:rPr>
          <w:b/>
        </w:rPr>
        <w:tab/>
        <w:t>Informe Analítico de la Deuda Pública y Otros Pasivos - LDF</w:t>
      </w: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1"/>
        <w:gridCol w:w="1735"/>
        <w:gridCol w:w="943"/>
        <w:gridCol w:w="943"/>
        <w:gridCol w:w="943"/>
        <w:gridCol w:w="1060"/>
        <w:gridCol w:w="827"/>
        <w:gridCol w:w="943"/>
        <w:gridCol w:w="1057"/>
      </w:tblGrid>
      <w:tr w:rsidR="00CD3114" w:rsidRPr="00B007B7" w:rsidTr="0002647D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:rsidR="00CD3114" w:rsidRPr="0065029E" w:rsidRDefault="00CD3114" w:rsidP="0002647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725A12">
              <w:rPr>
                <w:b/>
                <w:sz w:val="12"/>
                <w:szCs w:val="12"/>
              </w:rPr>
              <w:t>NOMBRE DEL ENTE PUBLICO</w:t>
            </w:r>
            <w:r w:rsidR="0002647D" w:rsidRPr="00725A12">
              <w:rPr>
                <w:b/>
                <w:sz w:val="12"/>
                <w:szCs w:val="12"/>
              </w:rPr>
              <w:t>:</w:t>
            </w:r>
            <w:r w:rsidR="0002647D">
              <w:rPr>
                <w:b/>
                <w:sz w:val="10"/>
                <w:szCs w:val="10"/>
              </w:rPr>
              <w:t xml:space="preserve"> </w:t>
            </w:r>
            <w:r w:rsidR="0002647D">
              <w:rPr>
                <w:rFonts w:eastAsia="Calibri"/>
                <w:b/>
                <w:sz w:val="12"/>
                <w:szCs w:val="18"/>
                <w:lang w:val="es-MX" w:eastAsia="en-US"/>
              </w:rPr>
              <w:t>FIDEICOMISO FONDO DE SEGURIDAD PÚBLICA DEL ESTADO DE TLAXCALA</w:t>
            </w:r>
          </w:p>
        </w:tc>
      </w:tr>
      <w:tr w:rsidR="00CD3114" w:rsidRPr="00B007B7" w:rsidTr="0002647D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Informe Analítico de la Deuda Pública y Otros Pasivos - LDF</w:t>
            </w:r>
          </w:p>
        </w:tc>
      </w:tr>
      <w:tr w:rsidR="00CD3114" w:rsidRPr="00B007B7" w:rsidTr="0002647D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24338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Del 1 de enero al </w:t>
            </w:r>
            <w:r w:rsidR="0002647D">
              <w:rPr>
                <w:b/>
                <w:sz w:val="10"/>
                <w:szCs w:val="10"/>
              </w:rPr>
              <w:t>3</w:t>
            </w:r>
            <w:r w:rsidR="0024338A">
              <w:rPr>
                <w:b/>
                <w:sz w:val="10"/>
                <w:szCs w:val="10"/>
              </w:rPr>
              <w:t>0</w:t>
            </w:r>
            <w:r w:rsidR="0002647D">
              <w:rPr>
                <w:b/>
                <w:sz w:val="10"/>
                <w:szCs w:val="10"/>
              </w:rPr>
              <w:t xml:space="preserve"> </w:t>
            </w:r>
            <w:r w:rsidRPr="0065029E">
              <w:rPr>
                <w:b/>
                <w:sz w:val="10"/>
                <w:szCs w:val="10"/>
              </w:rPr>
              <w:t xml:space="preserve">de </w:t>
            </w:r>
            <w:r w:rsidR="0024338A">
              <w:rPr>
                <w:b/>
                <w:sz w:val="10"/>
                <w:szCs w:val="10"/>
              </w:rPr>
              <w:t xml:space="preserve">junio </w:t>
            </w:r>
            <w:r w:rsidRPr="0065029E">
              <w:rPr>
                <w:b/>
                <w:sz w:val="10"/>
                <w:szCs w:val="10"/>
              </w:rPr>
              <w:t>de 20</w:t>
            </w:r>
            <w:r w:rsidR="003A28CB">
              <w:rPr>
                <w:b/>
                <w:sz w:val="10"/>
                <w:szCs w:val="10"/>
              </w:rPr>
              <w:t>2</w:t>
            </w:r>
            <w:r w:rsidR="00A973CC">
              <w:rPr>
                <w:b/>
                <w:sz w:val="10"/>
                <w:szCs w:val="10"/>
              </w:rPr>
              <w:t>2</w:t>
            </w:r>
            <w:r w:rsidRPr="0065029E">
              <w:rPr>
                <w:b/>
                <w:sz w:val="10"/>
                <w:szCs w:val="10"/>
              </w:rPr>
              <w:t xml:space="preserve"> (b)</w:t>
            </w:r>
          </w:p>
        </w:tc>
      </w:tr>
      <w:tr w:rsidR="00CD3114" w:rsidRPr="00B007B7" w:rsidTr="0002647D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(PESOS)</w:t>
            </w:r>
          </w:p>
        </w:tc>
      </w:tr>
      <w:tr w:rsidR="00CD3114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Denominación de la Deuda Pública y Otros Pasivos (c)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Saldo</w:t>
            </w:r>
          </w:p>
          <w:p w:rsidR="00CD3114" w:rsidRPr="0065029E" w:rsidRDefault="00CD3114" w:rsidP="00A973C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al 31 de diciembre de 20</w:t>
            </w:r>
            <w:r w:rsidR="00782E52">
              <w:rPr>
                <w:b/>
                <w:sz w:val="10"/>
                <w:szCs w:val="10"/>
              </w:rPr>
              <w:t>2</w:t>
            </w:r>
            <w:r w:rsidR="00A973CC">
              <w:rPr>
                <w:b/>
                <w:sz w:val="10"/>
                <w:szCs w:val="10"/>
              </w:rPr>
              <w:t>1</w:t>
            </w:r>
            <w:r w:rsidRPr="0065029E">
              <w:rPr>
                <w:b/>
                <w:sz w:val="10"/>
                <w:szCs w:val="10"/>
              </w:rPr>
              <w:t xml:space="preserve"> (d)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Disposiciones del Periodo (e)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Amortizaciones del Periodo (f)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Revaluaciones, Reclasificaciones y Otros Ajustes (g)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Saldo Final del Periodo (h)</w:t>
            </w:r>
          </w:p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h=</w:t>
            </w:r>
            <w:proofErr w:type="spellStart"/>
            <w:r w:rsidRPr="0065029E">
              <w:rPr>
                <w:b/>
                <w:sz w:val="10"/>
                <w:szCs w:val="10"/>
              </w:rPr>
              <w:t>d+e-f+g</w:t>
            </w:r>
            <w:proofErr w:type="spellEnd"/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Pago de Intereses del Periodo (i)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Pago de Comisiones y demás costos asociados durante el Periodo (j)</w:t>
            </w:r>
          </w:p>
        </w:tc>
      </w:tr>
      <w:tr w:rsidR="00CD3114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CD3114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1. Deuda Pública (1=A+B)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02647D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left="144"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A. Corto Plazo (A=a1+a2+a3)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02647D" w:rsidRPr="00B007B7" w:rsidTr="0002647D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a1) Instituciones de Crédito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02647D" w:rsidRPr="00B007B7" w:rsidTr="0002647D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a2) Títulos y Valores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02647D" w:rsidRPr="00B007B7" w:rsidTr="0002647D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a3) Arrendamientos Financieros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02647D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B. Largo Plazo (B=b1+b2+b3)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02647D" w:rsidRPr="00B007B7" w:rsidTr="0002647D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b1) Instituciones de Crédito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02647D" w:rsidRPr="00B007B7" w:rsidTr="0002647D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b2) Títulos y Valores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02647D" w:rsidRPr="00B007B7" w:rsidTr="0002647D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b3) Arrendamientos Financieros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02647D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2. Otros Pasivos 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02647D" w:rsidRPr="00B6097C" w:rsidRDefault="0002647D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02647D" w:rsidRPr="00B007B7" w:rsidTr="0002647D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02647D" w:rsidRPr="0065029E" w:rsidRDefault="0002647D" w:rsidP="00CE55B6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725A12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3. Total de la Deuda Pública y Otros Pasivos (3=1+2)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725A12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725A12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4. Deuda Contingente </w:t>
            </w:r>
            <w:r w:rsidRPr="00685EA3">
              <w:rPr>
                <w:b/>
                <w:position w:val="5"/>
                <w:sz w:val="8"/>
                <w:szCs w:val="8"/>
              </w:rPr>
              <w:t>1</w:t>
            </w:r>
            <w:r w:rsidRPr="0065029E">
              <w:rPr>
                <w:b/>
                <w:sz w:val="10"/>
                <w:szCs w:val="10"/>
              </w:rPr>
              <w:t xml:space="preserve"> (informativo)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725A12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Deuda Contingente 1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725A12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Deuda Contingente 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 xml:space="preserve"> 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725A12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Deuda Contingente XX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725A12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725A12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5. Valor de Instrumentos Bono Cupón Cero </w:t>
            </w:r>
            <w:r w:rsidRPr="0065029E">
              <w:rPr>
                <w:b/>
                <w:position w:val="5"/>
                <w:sz w:val="10"/>
                <w:szCs w:val="10"/>
              </w:rPr>
              <w:t>2</w:t>
            </w:r>
            <w:r w:rsidRPr="0065029E">
              <w:rPr>
                <w:b/>
                <w:sz w:val="10"/>
                <w:szCs w:val="10"/>
              </w:rPr>
              <w:t xml:space="preserve"> (Informativo)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725A12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left="144" w:firstLine="0"/>
              <w:rPr>
                <w:i/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Instrumento Bono Cupón Cero 1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725A12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Instrumento Bono Cupón Cero 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725A12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Instrumento Bono Cupón Cero XX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725A12" w:rsidRPr="00B007B7" w:rsidTr="0002647D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</w:tbl>
    <w:p w:rsidR="00CD3114" w:rsidRPr="00B007B7" w:rsidRDefault="00CD3114" w:rsidP="00CD3114">
      <w:pPr>
        <w:pStyle w:val="Texto"/>
        <w:spacing w:line="200" w:lineRule="exact"/>
        <w:rPr>
          <w:szCs w:val="12"/>
        </w:rPr>
      </w:pPr>
    </w:p>
    <w:p w:rsidR="00CD3114" w:rsidRPr="0065029E" w:rsidRDefault="00CD3114" w:rsidP="00CD3114">
      <w:pPr>
        <w:pStyle w:val="ROMANOS"/>
        <w:spacing w:line="200" w:lineRule="exact"/>
        <w:rPr>
          <w:sz w:val="14"/>
        </w:rPr>
      </w:pPr>
      <w:r w:rsidRPr="00685EA3">
        <w:rPr>
          <w:position w:val="6"/>
          <w:sz w:val="12"/>
          <w:szCs w:val="12"/>
        </w:rPr>
        <w:t>1</w:t>
      </w:r>
      <w:r w:rsidRPr="0065029E">
        <w:rPr>
          <w:position w:val="6"/>
          <w:sz w:val="14"/>
          <w:szCs w:val="16"/>
        </w:rPr>
        <w:tab/>
      </w:r>
      <w:r w:rsidRPr="0065029E">
        <w:rPr>
          <w:sz w:val="14"/>
        </w:rPr>
        <w:t>Se refiere a cualquier Financiamiento sin fuente o garantía de pago definida, que sea asumida de manera solidaria o subsidiaria por las Entidades Federativas con sus Municipios, organismos descentralizados y empresas de participación estatal mayoritaria y fideicomisos, locales o municipales, y por los Municipios con sus respectivos organismos descentralizados y empresas de participación municipal mayoritaria.</w:t>
      </w:r>
    </w:p>
    <w:p w:rsidR="00CD3114" w:rsidRPr="0065029E" w:rsidRDefault="00CD3114" w:rsidP="00CD3114">
      <w:pPr>
        <w:pStyle w:val="ROMANOS"/>
        <w:spacing w:line="200" w:lineRule="exact"/>
        <w:rPr>
          <w:sz w:val="14"/>
        </w:rPr>
      </w:pPr>
      <w:r w:rsidRPr="00685EA3">
        <w:rPr>
          <w:position w:val="6"/>
          <w:sz w:val="12"/>
          <w:szCs w:val="12"/>
        </w:rPr>
        <w:t>2</w:t>
      </w:r>
      <w:r w:rsidRPr="0065029E">
        <w:rPr>
          <w:position w:val="6"/>
          <w:sz w:val="14"/>
          <w:szCs w:val="16"/>
        </w:rPr>
        <w:tab/>
      </w:r>
      <w:r w:rsidRPr="0065029E">
        <w:rPr>
          <w:sz w:val="14"/>
        </w:rPr>
        <w:t>Se refiere al valor del Bono Cupón Cero que respalda el pago de los créditos asociados al mismo (Activo).</w:t>
      </w:r>
    </w:p>
    <w:tbl>
      <w:tblPr>
        <w:tblW w:w="7200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10"/>
        <w:gridCol w:w="1018"/>
        <w:gridCol w:w="1018"/>
        <w:gridCol w:w="1018"/>
        <w:gridCol w:w="1143"/>
        <w:gridCol w:w="893"/>
      </w:tblGrid>
      <w:tr w:rsidR="00CD3114" w:rsidRPr="0065029E" w:rsidTr="00725A12">
        <w:trPr>
          <w:trHeight w:val="20"/>
        </w:trPr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Obligaciones a Corto Plazo (k)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Monto</w:t>
            </w:r>
          </w:p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Contratado (l)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Plazo</w:t>
            </w:r>
          </w:p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Pactado</w:t>
            </w:r>
          </w:p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(m)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Tasa de Interés</w:t>
            </w:r>
          </w:p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(n)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Comisiones y Costos Relacionados (o)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Tasa Efectiva</w:t>
            </w:r>
          </w:p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(p)</w:t>
            </w:r>
          </w:p>
        </w:tc>
      </w:tr>
      <w:tr w:rsidR="00CD3114" w:rsidRPr="0065029E" w:rsidTr="00725A12">
        <w:trPr>
          <w:trHeight w:val="20"/>
        </w:trPr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left"/>
              <w:rPr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6. Obligaciones a Corto Plazo (Informativo)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725A12" w:rsidRPr="0065029E" w:rsidTr="00725A12">
        <w:trPr>
          <w:trHeight w:val="20"/>
        </w:trPr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Crédito 1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725A12" w:rsidRPr="0065029E" w:rsidTr="00725A12">
        <w:trPr>
          <w:trHeight w:val="20"/>
        </w:trPr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Crédito 2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4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725A12" w:rsidRPr="0065029E" w:rsidTr="00725A12">
        <w:trPr>
          <w:trHeight w:val="20"/>
        </w:trPr>
        <w:tc>
          <w:tcPr>
            <w:tcW w:w="2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Crédito XX</w:t>
            </w:r>
          </w:p>
        </w:tc>
        <w:tc>
          <w:tcPr>
            <w:tcW w:w="10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</w:tbl>
    <w:p w:rsidR="00CD3114" w:rsidRDefault="00CD3114" w:rsidP="00CD3114">
      <w:pPr>
        <w:pStyle w:val="Texto"/>
        <w:rPr>
          <w:position w:val="6"/>
          <w:szCs w:val="16"/>
        </w:rPr>
      </w:pPr>
    </w:p>
    <w:p w:rsidR="00CD3114" w:rsidRDefault="00CD3114" w:rsidP="00CD3114">
      <w:pPr>
        <w:pStyle w:val="Texto"/>
        <w:rPr>
          <w:b/>
        </w:rPr>
        <w:sectPr w:rsidR="00CD3114" w:rsidSect="00CE55B6">
          <w:headerReference w:type="even" r:id="rId9"/>
          <w:headerReference w:type="default" r:id="rId10"/>
          <w:footerReference w:type="even" r:id="rId11"/>
          <w:pgSz w:w="12240" w:h="15840"/>
          <w:pgMar w:top="1152" w:right="1699" w:bottom="1296" w:left="1699" w:header="706" w:footer="706" w:gutter="0"/>
          <w:cols w:space="708"/>
          <w:docGrid w:linePitch="326"/>
        </w:sectPr>
      </w:pPr>
    </w:p>
    <w:p w:rsidR="00CD3114" w:rsidRDefault="00CD3114" w:rsidP="00CD3114">
      <w:pPr>
        <w:pStyle w:val="Texto"/>
        <w:rPr>
          <w:b/>
        </w:rPr>
      </w:pPr>
    </w:p>
    <w:p w:rsidR="00CD3114" w:rsidRDefault="00CD3114" w:rsidP="00CD3114">
      <w:pPr>
        <w:pStyle w:val="Texto"/>
        <w:rPr>
          <w:b/>
        </w:rPr>
      </w:pPr>
      <w:r w:rsidRPr="00B007B7">
        <w:rPr>
          <w:b/>
        </w:rPr>
        <w:t>Formato 3</w:t>
      </w:r>
      <w:r w:rsidRPr="00B007B7">
        <w:rPr>
          <w:b/>
        </w:rPr>
        <w:tab/>
        <w:t>Informe Analítico de Obligaciones Diferentes de Financiamientos - LDF</w:t>
      </w:r>
    </w:p>
    <w:p w:rsidR="00CD3114" w:rsidRPr="00B007B7" w:rsidRDefault="00CD3114" w:rsidP="00CD3114">
      <w:pPr>
        <w:pStyle w:val="Texto"/>
        <w:rPr>
          <w:b/>
        </w:rPr>
      </w:pPr>
    </w:p>
    <w:tbl>
      <w:tblPr>
        <w:tblW w:w="1313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410"/>
        <w:gridCol w:w="1003"/>
        <w:gridCol w:w="984"/>
        <w:gridCol w:w="984"/>
        <w:gridCol w:w="984"/>
        <w:gridCol w:w="856"/>
        <w:gridCol w:w="1195"/>
        <w:gridCol w:w="1284"/>
        <w:gridCol w:w="1284"/>
        <w:gridCol w:w="1036"/>
        <w:gridCol w:w="1112"/>
      </w:tblGrid>
      <w:tr w:rsidR="00CD3114" w:rsidRPr="0065029E" w:rsidTr="00725A12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:rsidR="00CD3114" w:rsidRPr="0065029E" w:rsidRDefault="00CD3114" w:rsidP="00725A12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NOMBRE DEL ENTE PÚBLICO</w:t>
            </w:r>
            <w:r w:rsidR="00725A12">
              <w:rPr>
                <w:b/>
                <w:sz w:val="12"/>
                <w:szCs w:val="12"/>
              </w:rPr>
              <w:t xml:space="preserve">: </w:t>
            </w:r>
            <w:r w:rsidR="00725A12">
              <w:rPr>
                <w:rFonts w:eastAsia="Calibri"/>
                <w:b/>
                <w:sz w:val="12"/>
                <w:szCs w:val="18"/>
                <w:lang w:val="es-MX" w:eastAsia="en-US"/>
              </w:rPr>
              <w:t>FIDEICOMISO FONDO DE SEGURIDAD PÚBLICA DEL ESTADO DE TLAXCALA</w:t>
            </w:r>
          </w:p>
        </w:tc>
      </w:tr>
      <w:tr w:rsidR="00CD3114" w:rsidRPr="0065029E" w:rsidTr="00725A12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Informe Analítico de Obligaciones Diferentes de Financiamientos – LDF</w:t>
            </w:r>
          </w:p>
        </w:tc>
      </w:tr>
      <w:tr w:rsidR="00CD3114" w:rsidRPr="0065029E" w:rsidTr="00725A12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24338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Del 1 de enero al </w:t>
            </w:r>
            <w:r w:rsidR="00725A12">
              <w:rPr>
                <w:b/>
                <w:sz w:val="12"/>
                <w:szCs w:val="12"/>
              </w:rPr>
              <w:t>3</w:t>
            </w:r>
            <w:r w:rsidR="0024338A">
              <w:rPr>
                <w:b/>
                <w:sz w:val="12"/>
                <w:szCs w:val="12"/>
              </w:rPr>
              <w:t>0</w:t>
            </w:r>
            <w:r w:rsidRPr="0065029E">
              <w:rPr>
                <w:b/>
                <w:sz w:val="12"/>
                <w:szCs w:val="12"/>
              </w:rPr>
              <w:t xml:space="preserve"> de </w:t>
            </w:r>
            <w:r w:rsidR="0024338A">
              <w:rPr>
                <w:b/>
                <w:sz w:val="12"/>
                <w:szCs w:val="12"/>
              </w:rPr>
              <w:t>junio</w:t>
            </w:r>
            <w:r w:rsidR="004B424B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de 20</w:t>
            </w:r>
            <w:r w:rsidR="003A28CB">
              <w:rPr>
                <w:b/>
                <w:sz w:val="12"/>
                <w:szCs w:val="12"/>
              </w:rPr>
              <w:t>2</w:t>
            </w:r>
            <w:r w:rsidR="00A973CC">
              <w:rPr>
                <w:b/>
                <w:sz w:val="12"/>
                <w:szCs w:val="12"/>
              </w:rPr>
              <w:t>2</w:t>
            </w:r>
            <w:r w:rsidRPr="0065029E">
              <w:rPr>
                <w:b/>
                <w:sz w:val="12"/>
                <w:szCs w:val="12"/>
              </w:rPr>
              <w:t xml:space="preserve"> (b)</w:t>
            </w:r>
          </w:p>
        </w:tc>
      </w:tr>
      <w:tr w:rsidR="00CD3114" w:rsidRPr="0065029E" w:rsidTr="00725A12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(PESOS)</w:t>
            </w:r>
          </w:p>
        </w:tc>
      </w:tr>
      <w:tr w:rsidR="00CD3114" w:rsidRPr="0065029E" w:rsidTr="00725A12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Denominación de las Obligaciones Diferentes de Financiamiento (c)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del Contrato (d)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 inicio de operación del proyecto (e)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 vencimiento (f)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de la inversión pactado (g)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Plazo pactado (h)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promedio mensual del pago de la contraprestación (i)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promedio mensual del pago de la contraprestación correspondiente al pago de inversión (j)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24338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Monto pagado de la inversión al </w:t>
            </w:r>
            <w:r w:rsidR="00725A12">
              <w:rPr>
                <w:b/>
                <w:sz w:val="12"/>
                <w:szCs w:val="12"/>
              </w:rPr>
              <w:t>3</w:t>
            </w:r>
            <w:r w:rsidR="0024338A">
              <w:rPr>
                <w:b/>
                <w:sz w:val="12"/>
                <w:szCs w:val="12"/>
              </w:rPr>
              <w:t>0</w:t>
            </w:r>
            <w:r w:rsidRPr="0065029E">
              <w:rPr>
                <w:b/>
                <w:sz w:val="12"/>
                <w:szCs w:val="12"/>
              </w:rPr>
              <w:t xml:space="preserve"> de </w:t>
            </w:r>
            <w:r w:rsidR="0024338A">
              <w:rPr>
                <w:b/>
                <w:sz w:val="12"/>
                <w:szCs w:val="12"/>
              </w:rPr>
              <w:t>junio</w:t>
            </w:r>
            <w:r w:rsidR="00725A12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de 20</w:t>
            </w:r>
            <w:r w:rsidR="00782E52">
              <w:rPr>
                <w:b/>
                <w:sz w:val="12"/>
                <w:szCs w:val="12"/>
              </w:rPr>
              <w:t>2</w:t>
            </w:r>
            <w:r w:rsidR="0085449E">
              <w:rPr>
                <w:b/>
                <w:sz w:val="12"/>
                <w:szCs w:val="12"/>
              </w:rPr>
              <w:t>2</w:t>
            </w:r>
            <w:r w:rsidR="00725A12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(k)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24338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Monto pagado de la inversión actualizado al </w:t>
            </w:r>
            <w:r w:rsidR="00725A12">
              <w:rPr>
                <w:b/>
                <w:sz w:val="12"/>
                <w:szCs w:val="12"/>
              </w:rPr>
              <w:t>3</w:t>
            </w:r>
            <w:r w:rsidR="0024338A">
              <w:rPr>
                <w:b/>
                <w:sz w:val="12"/>
                <w:szCs w:val="12"/>
              </w:rPr>
              <w:t>0</w:t>
            </w:r>
            <w:r w:rsidRPr="0065029E">
              <w:rPr>
                <w:b/>
                <w:sz w:val="12"/>
                <w:szCs w:val="12"/>
              </w:rPr>
              <w:t xml:space="preserve"> de </w:t>
            </w:r>
            <w:r w:rsidR="0024338A">
              <w:rPr>
                <w:b/>
                <w:sz w:val="12"/>
                <w:szCs w:val="12"/>
              </w:rPr>
              <w:t>junio</w:t>
            </w:r>
            <w:r w:rsidR="0085449E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de 20</w:t>
            </w:r>
            <w:r w:rsidR="00782E52">
              <w:rPr>
                <w:b/>
                <w:sz w:val="12"/>
                <w:szCs w:val="12"/>
              </w:rPr>
              <w:t>2</w:t>
            </w:r>
            <w:r w:rsidR="0085449E">
              <w:rPr>
                <w:b/>
                <w:sz w:val="12"/>
                <w:szCs w:val="12"/>
              </w:rPr>
              <w:t>2</w:t>
            </w:r>
            <w:r w:rsidRPr="0065029E">
              <w:rPr>
                <w:b/>
                <w:sz w:val="12"/>
                <w:szCs w:val="12"/>
              </w:rPr>
              <w:t xml:space="preserve"> (l)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D3114" w:rsidRPr="0065029E" w:rsidRDefault="00CD3114" w:rsidP="0024338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Saldo pendiente por pagar de la inversión al </w:t>
            </w:r>
            <w:r w:rsidR="00725A12">
              <w:rPr>
                <w:b/>
                <w:sz w:val="12"/>
                <w:szCs w:val="12"/>
              </w:rPr>
              <w:t>3</w:t>
            </w:r>
            <w:r w:rsidR="0024338A">
              <w:rPr>
                <w:b/>
                <w:sz w:val="12"/>
                <w:szCs w:val="12"/>
              </w:rPr>
              <w:t>0</w:t>
            </w:r>
            <w:r w:rsidRPr="0065029E">
              <w:rPr>
                <w:b/>
                <w:sz w:val="12"/>
                <w:szCs w:val="12"/>
              </w:rPr>
              <w:t xml:space="preserve"> de </w:t>
            </w:r>
            <w:r w:rsidR="0024338A">
              <w:rPr>
                <w:b/>
                <w:sz w:val="12"/>
                <w:szCs w:val="12"/>
              </w:rPr>
              <w:t>junio</w:t>
            </w:r>
            <w:r w:rsidR="0085449E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de 20</w:t>
            </w:r>
            <w:r w:rsidR="00782E52">
              <w:rPr>
                <w:b/>
                <w:sz w:val="12"/>
                <w:szCs w:val="12"/>
              </w:rPr>
              <w:t>2</w:t>
            </w:r>
            <w:r w:rsidR="0085449E">
              <w:rPr>
                <w:b/>
                <w:sz w:val="12"/>
                <w:szCs w:val="12"/>
              </w:rPr>
              <w:t>2</w:t>
            </w:r>
            <w:r w:rsidRPr="0065029E">
              <w:rPr>
                <w:b/>
                <w:sz w:val="12"/>
                <w:szCs w:val="12"/>
              </w:rPr>
              <w:t xml:space="preserve"> (m = g – l)</w:t>
            </w:r>
          </w:p>
        </w:tc>
      </w:tr>
      <w:tr w:rsidR="00CD3114" w:rsidRPr="0065029E" w:rsidTr="00725A12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</w:tr>
      <w:tr w:rsidR="00CD3114" w:rsidRPr="0065029E" w:rsidTr="00725A12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A. Asociaciones Público Privadas (</w:t>
            </w:r>
            <w:proofErr w:type="spellStart"/>
            <w:r w:rsidRPr="0065029E">
              <w:rPr>
                <w:b/>
                <w:sz w:val="12"/>
                <w:szCs w:val="12"/>
              </w:rPr>
              <w:t>APP’s</w:t>
            </w:r>
            <w:proofErr w:type="spellEnd"/>
            <w:r w:rsidRPr="0065029E">
              <w:rPr>
                <w:b/>
                <w:sz w:val="12"/>
                <w:szCs w:val="12"/>
              </w:rPr>
              <w:t>) (A=</w:t>
            </w:r>
            <w:proofErr w:type="spellStart"/>
            <w:r w:rsidRPr="0065029E">
              <w:rPr>
                <w:b/>
                <w:sz w:val="12"/>
                <w:szCs w:val="12"/>
              </w:rPr>
              <w:t>a+b+c+d</w:t>
            </w:r>
            <w:proofErr w:type="spellEnd"/>
            <w:r w:rsidRPr="0065029E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CD3114" w:rsidRPr="0065029E" w:rsidRDefault="00CD3114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  <w:tr w:rsidR="00725A12" w:rsidRPr="0065029E" w:rsidTr="00725A12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a) APP 1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  <w:tr w:rsidR="00725A12" w:rsidRPr="0065029E" w:rsidTr="00725A12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b) APP 2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  <w:tr w:rsidR="00725A12" w:rsidRPr="0065029E" w:rsidTr="00725A12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c) APP 3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  <w:tr w:rsidR="00725A12" w:rsidRPr="0065029E" w:rsidTr="00725A12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d) APP XX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  <w:tr w:rsidR="00725A12" w:rsidRPr="0065029E" w:rsidTr="00725A12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  <w:tr w:rsidR="00725A12" w:rsidRPr="0065029E" w:rsidTr="00725A12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B. Otros Instrumentos (B=</w:t>
            </w:r>
            <w:proofErr w:type="spellStart"/>
            <w:r w:rsidRPr="0065029E">
              <w:rPr>
                <w:b/>
                <w:sz w:val="12"/>
                <w:szCs w:val="12"/>
              </w:rPr>
              <w:t>a+b+c+d</w:t>
            </w:r>
            <w:proofErr w:type="spellEnd"/>
            <w:r w:rsidRPr="0065029E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  <w:tr w:rsidR="00725A12" w:rsidRPr="0065029E" w:rsidTr="00725A12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a) Otro Instrumento 1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  <w:tr w:rsidR="00725A12" w:rsidRPr="0065029E" w:rsidTr="00725A12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b) Otro Instrumento 2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  <w:tr w:rsidR="00725A12" w:rsidRPr="0065029E" w:rsidTr="00725A12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c) Otro Instrumento 3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  <w:tr w:rsidR="00725A12" w:rsidRPr="0065029E" w:rsidTr="00725A12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d) Otro Instrumento XX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  <w:tr w:rsidR="00725A12" w:rsidRPr="0065029E" w:rsidTr="00725A12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  <w:tr w:rsidR="00725A12" w:rsidRPr="0065029E" w:rsidTr="00725A12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C. Total de Obligaciones Diferentes de Financiamiento (C=A+B)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B6097C" w:rsidRDefault="00725A12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  <w:tr w:rsidR="00725A12" w:rsidRPr="0065029E" w:rsidTr="00725A12">
        <w:trPr>
          <w:trHeight w:val="20"/>
        </w:trPr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12" w:rsidRPr="0065029E" w:rsidRDefault="00725A12" w:rsidP="00CE55B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</w:tbl>
    <w:p w:rsidR="00CD3114" w:rsidRDefault="00CD3114" w:rsidP="00CD3114">
      <w:pPr>
        <w:pStyle w:val="Texto"/>
        <w:spacing w:line="200" w:lineRule="exact"/>
        <w:rPr>
          <w:b/>
        </w:rPr>
      </w:pPr>
    </w:p>
    <w:p w:rsidR="00CD3114" w:rsidRDefault="00CD3114" w:rsidP="00CD3114">
      <w:pPr>
        <w:pStyle w:val="Texto"/>
        <w:rPr>
          <w:b/>
        </w:rPr>
        <w:sectPr w:rsidR="00CD3114" w:rsidSect="00CE55B6">
          <w:headerReference w:type="even" r:id="rId12"/>
          <w:headerReference w:type="default" r:id="rId13"/>
          <w:footerReference w:type="even" r:id="rId14"/>
          <w:pgSz w:w="15840" w:h="12240" w:orient="landscape"/>
          <w:pgMar w:top="1699" w:right="1152" w:bottom="1699" w:left="1296" w:header="706" w:footer="706" w:gutter="0"/>
          <w:cols w:space="708"/>
          <w:docGrid w:linePitch="326"/>
        </w:sectPr>
      </w:pPr>
    </w:p>
    <w:p w:rsidR="00CD3114" w:rsidRDefault="00CD3114" w:rsidP="00CD3114">
      <w:pPr>
        <w:pStyle w:val="Texto"/>
        <w:rPr>
          <w:b/>
        </w:rPr>
      </w:pPr>
      <w:r w:rsidRPr="00B007B7">
        <w:rPr>
          <w:b/>
        </w:rPr>
        <w:lastRenderedPageBreak/>
        <w:t>Formato 4</w:t>
      </w:r>
      <w:r w:rsidRPr="00B007B7">
        <w:rPr>
          <w:b/>
        </w:rPr>
        <w:tab/>
        <w:t>Balance Presupuestario - LDF</w:t>
      </w: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7"/>
      </w:tblGrid>
      <w:tr w:rsidR="00CD3114" w:rsidRPr="006751B0" w:rsidTr="00CE55B6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725A12" w:rsidRDefault="00CD3114" w:rsidP="00725A12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725A1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NOMBRE DEL ENTE PÚBLICO</w:t>
            </w:r>
            <w:r w:rsidR="00725A12" w:rsidRPr="00725A1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: FIDEICOMISO FONDO DE SEGURIDAD PÚBLICA DEL ESTADO DE TLAXCALA</w:t>
            </w:r>
          </w:p>
        </w:tc>
      </w:tr>
      <w:tr w:rsidR="00CD3114" w:rsidRPr="006751B0" w:rsidTr="00CE55B6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Balance Presupuestario - LDF</w:t>
            </w:r>
          </w:p>
        </w:tc>
      </w:tr>
      <w:tr w:rsidR="00CD3114" w:rsidRPr="006751B0" w:rsidTr="00CE55B6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24338A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Del 1 de enero al </w:t>
            </w:r>
            <w:r w:rsidR="001F0E2B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3</w:t>
            </w:r>
            <w:r w:rsidR="0024338A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0</w:t>
            </w: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de </w:t>
            </w:r>
            <w:r w:rsidR="0024338A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junio</w:t>
            </w:r>
            <w:r w:rsidR="004B424B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d</w:t>
            </w: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e 20</w:t>
            </w:r>
            <w:r w:rsidR="003A28CB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2</w:t>
            </w:r>
            <w:r w:rsidR="00A973CC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2</w:t>
            </w: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(b)</w:t>
            </w:r>
          </w:p>
        </w:tc>
      </w:tr>
      <w:tr w:rsidR="00CD3114" w:rsidRPr="006751B0" w:rsidTr="00CE55B6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</w:tbl>
    <w:p w:rsidR="00CD3114" w:rsidRPr="006751B0" w:rsidRDefault="00CD3114" w:rsidP="00CD3114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2"/>
          <w:szCs w:val="12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5667"/>
        <w:gridCol w:w="992"/>
        <w:gridCol w:w="992"/>
        <w:gridCol w:w="992"/>
      </w:tblGrid>
      <w:tr w:rsidR="00CD3114" w:rsidRPr="006751B0" w:rsidTr="00CE55B6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 (c)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Estimado/</w:t>
            </w:r>
          </w:p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Aprobado (d)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Recaudado/</w:t>
            </w:r>
          </w:p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Pagado </w:t>
            </w:r>
          </w:p>
        </w:tc>
      </w:tr>
      <w:tr w:rsidR="00CD3114" w:rsidRPr="006751B0" w:rsidTr="00CE55B6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D3114" w:rsidRPr="006751B0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CD3114" w:rsidRPr="006751B0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A. Ingresos Totales (A = A1+A2+A3)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A1. Ingresos de Libre Disposición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A2. Transferencias Federales Etiquetadas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ind w:left="272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A3. Financiamiento Neto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DD78B9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1F0E2B" w:rsidRPr="00DD78B9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:rsidR="001F0E2B" w:rsidRPr="00DD78B9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B. Egresos Presupuestarios</w:t>
            </w:r>
            <w:r w:rsidRPr="006751B0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  <w:lang w:val="es-MX"/>
              </w:rPr>
              <w:t>1</w:t>
            </w: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(B = B1+B2)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B1. Gasto No Etiquetado (sin incluir Amortización de la Deuda Pública)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B2. Gasto Etiquetado (sin incluir Amortización de la Deuda Pública)</w:t>
            </w:r>
            <w:r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 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DD78B9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1F0E2B" w:rsidRPr="00DD78B9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:rsidR="001F0E2B" w:rsidRPr="00DD78B9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C. Remanentes del Ejercicio Anterior ( C = C1 + C2 )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C1. Remanentes de Ingresos de Libre Disposición aplicados en el periodo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C2. Remanentes de Transferencias Federales Etiquetadas aplicados en el periodo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DD78B9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1F0E2B" w:rsidRPr="00DD78B9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:rsidR="001F0E2B" w:rsidRPr="00DD78B9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I. Balance Presupuestario (I = A – B + C)</w:t>
            </w: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 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II. Balance Presupuestario sin Financiamiento Neto (II = I - A3)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III. Balance Presupuestario sin Financiamiento Neto y sin Remanentes del Ejercicio Anterior (III= II - C)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DD78B9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DD78B9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</w:tbl>
    <w:p w:rsidR="00CD3114" w:rsidRPr="006751B0" w:rsidRDefault="00CD3114" w:rsidP="00CD3114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2"/>
          <w:szCs w:val="12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5668"/>
        <w:gridCol w:w="992"/>
        <w:gridCol w:w="992"/>
        <w:gridCol w:w="992"/>
      </w:tblGrid>
      <w:tr w:rsidR="00CD3114" w:rsidRPr="006751B0" w:rsidTr="00CE55B6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Pagado</w:t>
            </w:r>
          </w:p>
        </w:tc>
      </w:tr>
      <w:tr w:rsidR="00CD3114" w:rsidRPr="00CE404E" w:rsidTr="00CE55B6">
        <w:trPr>
          <w:trHeight w:val="2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CD3114" w:rsidRPr="006751B0" w:rsidTr="00CE55B6">
        <w:trPr>
          <w:trHeight w:val="20"/>
        </w:trPr>
        <w:tc>
          <w:tcPr>
            <w:tcW w:w="120" w:type="pct"/>
            <w:tcBorders>
              <w:lef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E. Intereses, Comisiones y Gastos de la Deuda (E = E1+E2)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CE404E" w:rsidTr="00CE55B6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F0E2B" w:rsidRPr="00CE404E" w:rsidRDefault="001F0E2B" w:rsidP="00CE55B6">
            <w:pPr>
              <w:spacing w:before="26" w:after="20"/>
              <w:ind w:left="21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E1. Intereses, Comisiones y Gastos de la Deuda con Gasto No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CE404E" w:rsidTr="00CE55B6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F0E2B" w:rsidRPr="00CE404E" w:rsidRDefault="001F0E2B" w:rsidP="00CE55B6">
            <w:pPr>
              <w:spacing w:before="26" w:after="20"/>
              <w:ind w:left="21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E2. Intereses, Comisiones y Gastos de la Deuda con Gasto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CE404E" w:rsidTr="00CE55B6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0" w:type="pct"/>
            <w:tcBorders>
              <w:lef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IV. Balance Primario (IV = III </w:t>
            </w:r>
            <w:r w:rsidRPr="006751B0">
              <w:rPr>
                <w:rFonts w:ascii="Arial" w:hAnsi="Arial" w:cs="Arial"/>
                <w:b/>
                <w:sz w:val="12"/>
                <w:szCs w:val="12"/>
                <w:lang w:val="es-MX"/>
              </w:rPr>
              <w:t>+ E</w:t>
            </w: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  <w:tr w:rsidR="001F0E2B" w:rsidRPr="00CE404E" w:rsidTr="00CE55B6">
        <w:trPr>
          <w:trHeight w:val="20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</w:tbl>
    <w:p w:rsidR="00CD3114" w:rsidRPr="006751B0" w:rsidRDefault="00CD3114" w:rsidP="00CD3114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2"/>
          <w:szCs w:val="12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5667"/>
        <w:gridCol w:w="992"/>
        <w:gridCol w:w="992"/>
        <w:gridCol w:w="992"/>
      </w:tblGrid>
      <w:tr w:rsidR="00CD3114" w:rsidRPr="006751B0" w:rsidTr="00CE55B6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Estimado/ Aprobado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Recaudado/</w:t>
            </w:r>
          </w:p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Pagado</w:t>
            </w:r>
          </w:p>
        </w:tc>
      </w:tr>
      <w:tr w:rsidR="00CD3114" w:rsidRPr="00CE404E" w:rsidTr="00CE55B6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114" w:rsidRPr="00CE404E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CD3114" w:rsidRPr="006751B0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F. Financiamiento (F = F1 + F2)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highlight w:val="yellow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ind w:left="212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F1. Fi</w:t>
            </w:r>
            <w:r w:rsidRPr="00CE404E">
              <w:rPr>
                <w:rFonts w:ascii="Arial" w:hAnsi="Arial" w:cs="Arial"/>
                <w:bCs/>
                <w:sz w:val="12"/>
                <w:szCs w:val="12"/>
                <w:lang w:val="es-MX"/>
              </w:rPr>
              <w:t>nanciamiento con Fuente de Pago de Ingresos de Libre Disposición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ind w:left="212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E404E">
              <w:rPr>
                <w:rFonts w:ascii="Arial" w:hAnsi="Arial" w:cs="Arial"/>
                <w:bCs/>
                <w:sz w:val="12"/>
                <w:szCs w:val="12"/>
                <w:lang w:val="es-MX"/>
              </w:rPr>
              <w:t>F2. Financiamiento con Fuente de Pago de Transferencias Federales Etiqueta</w:t>
            </w: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das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G. Amortización de la Deuda (G = G1 + G2)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highlight w:val="yellow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CE404E" w:rsidTr="00CE55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1F0E2B" w:rsidRPr="00187065" w:rsidRDefault="001F0E2B" w:rsidP="00CE55B6">
            <w:pPr>
              <w:spacing w:before="26" w:after="20"/>
              <w:ind w:left="21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G1. Amortización de la Deuda Pública con Gasto No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CE404E" w:rsidTr="00CE55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1F0E2B" w:rsidRPr="00187065" w:rsidRDefault="001F0E2B" w:rsidP="00CE55B6">
            <w:pPr>
              <w:spacing w:before="26" w:after="20"/>
              <w:ind w:left="21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G2. Amortización de la Deuda Pública con Gasto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CE404E" w:rsidTr="00CE55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A3. Financiamiento Neto (A3 = F – G )</w:t>
            </w:r>
          </w:p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1F0E2B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1F0E2B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</w:tbl>
    <w:p w:rsidR="00CD3114" w:rsidRPr="00DD78B9" w:rsidRDefault="00CD3114" w:rsidP="00CD3114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2"/>
          <w:szCs w:val="12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5670"/>
        <w:gridCol w:w="992"/>
        <w:gridCol w:w="992"/>
        <w:gridCol w:w="992"/>
      </w:tblGrid>
      <w:tr w:rsidR="00CD3114" w:rsidRPr="006751B0" w:rsidTr="00CE55B6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Estimado/</w:t>
            </w:r>
          </w:p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Recaudado/</w:t>
            </w:r>
          </w:p>
          <w:p w:rsidR="00CD3114" w:rsidRPr="006751B0" w:rsidRDefault="00CD3114" w:rsidP="00CE55B6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Pagado</w:t>
            </w:r>
          </w:p>
        </w:tc>
      </w:tr>
      <w:tr w:rsidR="00CD3114" w:rsidRPr="00CE404E" w:rsidTr="00CE55B6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114" w:rsidRPr="00CE404E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114" w:rsidRPr="00CE404E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114" w:rsidRPr="00CE404E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CE404E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CD3114" w:rsidRPr="006751B0" w:rsidTr="00CE55B6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A1. Ingresos de Libre Disposición 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A3.1 Financiamiento Neto con Fuente de Pago de Ingresos de Libre Disposición (A3.1 = F1 – G1)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CE404E" w:rsidTr="00CE55B6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1F0E2B" w:rsidRPr="00187065" w:rsidRDefault="001F0E2B" w:rsidP="00CE55B6">
            <w:pPr>
              <w:spacing w:before="26" w:after="20"/>
              <w:ind w:left="21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F1. </w:t>
            </w:r>
            <w:r w:rsidRPr="00187065">
              <w:rPr>
                <w:rFonts w:ascii="Arial" w:hAnsi="Arial" w:cs="Arial"/>
                <w:bCs/>
                <w:sz w:val="12"/>
                <w:szCs w:val="12"/>
                <w:lang w:val="es-MX"/>
              </w:rPr>
              <w:t>Fin</w:t>
            </w:r>
            <w:r w:rsidRPr="00CE404E">
              <w:rPr>
                <w:rFonts w:ascii="Arial" w:hAnsi="Arial" w:cs="Arial"/>
                <w:bCs/>
                <w:sz w:val="12"/>
                <w:szCs w:val="12"/>
                <w:lang w:val="es-MX"/>
              </w:rPr>
              <w:t>anciamiento con Fuente de Pago de Ingresos de Libre Disposición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CE404E" w:rsidTr="00CE55B6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1F0E2B" w:rsidRPr="00187065" w:rsidRDefault="001F0E2B" w:rsidP="00CE55B6">
            <w:pPr>
              <w:spacing w:before="26" w:after="20"/>
              <w:ind w:left="21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G1. Amortización de la Deuda Pública con Gasto No Etiquetado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CE404E" w:rsidTr="00CE55B6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B1. Gasto No Etiquetado (sin incluir Amortización de la Deuda Pública)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CE404E" w:rsidTr="00CE55B6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C1. Remanentes de Ingresos de Libre Disposición aplicados en el periodo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CE404E" w:rsidTr="00CE55B6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sz w:val="12"/>
                <w:szCs w:val="12"/>
                <w:lang w:val="es-MX"/>
              </w:rPr>
              <w:t>V. Balance Presupuestario de Recursos Disponibles (V = A1 + A3.1 – B 1 + C1)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1F0E2B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1F0E2B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1F0E2B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1F0E2B" w:rsidRPr="00CE404E" w:rsidRDefault="001F0E2B" w:rsidP="00CE55B6">
            <w:pPr>
              <w:spacing w:before="26" w:after="2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sz w:val="12"/>
                <w:szCs w:val="12"/>
                <w:lang w:val="es-MX"/>
              </w:rPr>
              <w:t>VI. Balance Presupuestario de Recursos Disponibles sin Financiamiento Neto (VI = V – A3.1)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1F0E2B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1F0E2B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</w:tr>
      <w:tr w:rsidR="001F0E2B" w:rsidRPr="00CE404E" w:rsidTr="00CE55B6">
        <w:trPr>
          <w:trHeight w:val="20"/>
        </w:trPr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CE404E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</w:tbl>
    <w:p w:rsidR="00CD3114" w:rsidRPr="00DD78B9" w:rsidRDefault="00CD3114" w:rsidP="00CD3114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2"/>
          <w:szCs w:val="12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"/>
        <w:gridCol w:w="5709"/>
        <w:gridCol w:w="992"/>
        <w:gridCol w:w="992"/>
        <w:gridCol w:w="992"/>
      </w:tblGrid>
      <w:tr w:rsidR="00CD3114" w:rsidRPr="006751B0" w:rsidTr="00CE55B6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Estimado/ Aprobado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Recaudado/</w:t>
            </w:r>
          </w:p>
          <w:p w:rsidR="00CD3114" w:rsidRPr="006751B0" w:rsidRDefault="00CD3114" w:rsidP="00CE55B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Pagado</w:t>
            </w:r>
          </w:p>
        </w:tc>
      </w:tr>
      <w:tr w:rsidR="00CD3114" w:rsidRPr="00CE404E" w:rsidTr="00CE55B6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114" w:rsidRPr="00CE404E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114" w:rsidRPr="00CE404E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114" w:rsidRPr="00CE404E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CE404E" w:rsidRDefault="00CD3114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CD3114" w:rsidRPr="006751B0" w:rsidTr="00CE55B6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6751B0" w:rsidRDefault="00CD3114" w:rsidP="00CE55B6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A2. Transferencias Federales Etiquetadas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114" w:rsidRPr="006751B0" w:rsidRDefault="00CD3114" w:rsidP="00CE55B6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A3.2 Financiamiento Neto con Fuente </w:t>
            </w: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de Pago de Transferencias Federales Etiquetadas (A3.2 = F2 – G2)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8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0" w:after="20"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spacing w:before="20" w:after="20"/>
              <w:ind w:left="21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F2. </w:t>
            </w:r>
            <w:r w:rsidRPr="00CE404E">
              <w:rPr>
                <w:rFonts w:ascii="Arial" w:hAnsi="Arial" w:cs="Arial"/>
                <w:bCs/>
                <w:sz w:val="12"/>
                <w:szCs w:val="12"/>
                <w:lang w:val="es-MX"/>
              </w:rPr>
              <w:t>Financiamiento con Fuente de Pago de Transferencias Federales Etiquetadas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0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8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0" w:after="20"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spacing w:before="20" w:after="20"/>
              <w:ind w:left="21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CE404E">
              <w:rPr>
                <w:rFonts w:ascii="Arial" w:hAnsi="Arial" w:cs="Arial"/>
                <w:bCs/>
                <w:sz w:val="12"/>
                <w:szCs w:val="12"/>
                <w:lang w:val="es-MX"/>
              </w:rPr>
              <w:t>G2. A</w:t>
            </w: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mortización de la Deuda Pública con Gasto Etiquetado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0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187065" w:rsidTr="00CE55B6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1F0E2B" w:rsidRPr="00187065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B2. Gasto Etiquetado (sin incluir Amortización de la Deuda Pública)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CE404E" w:rsidTr="00CE55B6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1F0E2B" w:rsidRPr="00187065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C2. Remanentes de Transferencias Federales Etiquetadas aplicados en el periodo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CE404E" w:rsidTr="00CE55B6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1F0E2B" w:rsidRPr="00187065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6751B0" w:rsidRDefault="001F0E2B" w:rsidP="00CE55B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0E2B" w:rsidRPr="00187065" w:rsidTr="00CE55B6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:rsidR="001F0E2B" w:rsidRPr="00187065" w:rsidRDefault="001F0E2B" w:rsidP="00CE55B6">
            <w:pPr>
              <w:spacing w:before="40" w:after="4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1F0E2B" w:rsidRPr="00187065" w:rsidRDefault="001F0E2B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187065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VII. Balance Presupuestario de Recursos Etiquetados (VII = A2 + A3.2 – B2 + C2)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1F0E2B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1F0E2B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187065" w:rsidRDefault="001F0E2B" w:rsidP="00CE55B6">
            <w:pPr>
              <w:spacing w:before="40" w:after="4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</w:tr>
      <w:tr w:rsidR="001F0E2B" w:rsidRPr="00187065" w:rsidTr="00CE55B6">
        <w:trPr>
          <w:trHeight w:val="20"/>
        </w:trPr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F0E2B" w:rsidRPr="00187065" w:rsidRDefault="001F0E2B" w:rsidP="00CE55B6">
            <w:pPr>
              <w:spacing w:before="40" w:after="4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187065" w:rsidRDefault="001F0E2B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187065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VIII. Balance Presupuestario de Recursos Etiquetados sin Financiamiento Neto (VIII = VII – A3.2)</w:t>
            </w:r>
          </w:p>
          <w:p w:rsidR="001F0E2B" w:rsidRPr="00187065" w:rsidRDefault="001F0E2B" w:rsidP="00CE55B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1F0E2B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1F0E2B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E2B" w:rsidRPr="00187065" w:rsidRDefault="001F0E2B" w:rsidP="00CE55B6">
            <w:pPr>
              <w:spacing w:before="40" w:after="4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</w:tr>
    </w:tbl>
    <w:p w:rsidR="00CD3114" w:rsidRPr="0028605F" w:rsidRDefault="00CD3114" w:rsidP="00CD3114">
      <w:pPr>
        <w:pStyle w:val="Texto"/>
        <w:rPr>
          <w:b/>
        </w:rPr>
      </w:pPr>
      <w:r w:rsidRPr="00CE404E">
        <w:rPr>
          <w:sz w:val="12"/>
          <w:szCs w:val="12"/>
          <w:lang w:val="es-MX"/>
        </w:rPr>
        <w:br w:type="page"/>
      </w:r>
      <w:r w:rsidRPr="0028605F">
        <w:rPr>
          <w:b/>
        </w:rPr>
        <w:lastRenderedPageBreak/>
        <w:t>Formato 5</w:t>
      </w:r>
      <w:r w:rsidRPr="0028605F">
        <w:rPr>
          <w:b/>
        </w:rPr>
        <w:tab/>
        <w:t>Estado Analítico de Ingresos Detallado - LDF</w:t>
      </w:r>
    </w:p>
    <w:tbl>
      <w:tblPr>
        <w:tblW w:w="9011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164"/>
        <w:gridCol w:w="3286"/>
        <w:gridCol w:w="992"/>
        <w:gridCol w:w="992"/>
        <w:gridCol w:w="851"/>
        <w:gridCol w:w="805"/>
        <w:gridCol w:w="803"/>
        <w:gridCol w:w="954"/>
      </w:tblGrid>
      <w:tr w:rsidR="00CD3114" w:rsidRPr="006751B0" w:rsidTr="00CE55B6">
        <w:trPr>
          <w:trHeight w:val="20"/>
          <w:tblHeader/>
        </w:trPr>
        <w:tc>
          <w:tcPr>
            <w:tcW w:w="901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NOMBRE DEL ENTE PÚBLICO</w:t>
            </w:r>
            <w:r w:rsidR="00CE55B6">
              <w:rPr>
                <w:b/>
                <w:bCs/>
                <w:sz w:val="12"/>
                <w:szCs w:val="12"/>
                <w:lang w:val="es-MX"/>
              </w:rPr>
              <w:t xml:space="preserve">: </w:t>
            </w:r>
            <w:r w:rsidR="00CE55B6" w:rsidRPr="00725A12">
              <w:rPr>
                <w:b/>
                <w:bCs/>
                <w:sz w:val="12"/>
                <w:szCs w:val="12"/>
                <w:lang w:val="es-MX"/>
              </w:rPr>
              <w:t>FIDEICOMISO FONDO DE SEGURIDAD PÚBLICA DEL ESTADO DE TLAXCALA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Estado Analítico de Ingresos Detallado - LDF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:rsidR="00CD3114" w:rsidRPr="006751B0" w:rsidRDefault="00CD3114" w:rsidP="0024338A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Del 1 de enero al </w:t>
            </w:r>
            <w:r w:rsidR="00CE55B6">
              <w:rPr>
                <w:b/>
                <w:bCs/>
                <w:sz w:val="12"/>
                <w:szCs w:val="12"/>
                <w:lang w:val="es-MX"/>
              </w:rPr>
              <w:t>3</w:t>
            </w:r>
            <w:r w:rsidR="0024338A">
              <w:rPr>
                <w:b/>
                <w:bCs/>
                <w:sz w:val="12"/>
                <w:szCs w:val="12"/>
                <w:lang w:val="es-MX"/>
              </w:rPr>
              <w:t>0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de </w:t>
            </w:r>
            <w:r w:rsidR="0024338A">
              <w:rPr>
                <w:b/>
                <w:bCs/>
                <w:sz w:val="12"/>
                <w:szCs w:val="12"/>
                <w:lang w:val="es-MX"/>
              </w:rPr>
              <w:t>junio</w:t>
            </w:r>
            <w:r w:rsidR="004B424B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de 20</w:t>
            </w:r>
            <w:r w:rsidR="003A28CB">
              <w:rPr>
                <w:b/>
                <w:bCs/>
                <w:sz w:val="12"/>
                <w:szCs w:val="12"/>
                <w:lang w:val="es-MX"/>
              </w:rPr>
              <w:t>2</w:t>
            </w:r>
            <w:r w:rsidR="00A973CC">
              <w:rPr>
                <w:b/>
                <w:bCs/>
                <w:sz w:val="12"/>
                <w:szCs w:val="12"/>
                <w:lang w:val="es-MX"/>
              </w:rPr>
              <w:t>2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(b)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Ingreso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Diferencia (e)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36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</w:t>
            </w:r>
          </w:p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Estimado (d)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Ampliaciones/ (Reducciones)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Modificado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Recaudado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CD3114" w:rsidRPr="006751B0" w:rsidTr="00CE55B6">
        <w:trPr>
          <w:trHeight w:val="20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D3114" w:rsidRPr="006751B0" w:rsidTr="00CE55B6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Impuestos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Cuotas y Aportaciones de 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Contribuciones de Mejoras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Derechos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Productos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Aprovechamientos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G. Ingresos por Ventas de Bienes y Servicios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H. Participaciones</w:t>
            </w:r>
          </w:p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(H=h1+h2+h3+h4+h5+h6+h7+h8+h9+h10+h11)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 xml:space="preserve">h1) Fondo General de Participaciones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h2) Fondo de Fomento Municipal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h3) Fondo de Fiscalización y Recaudación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h4) Fondo de Compensación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h5) Fondo de Extracción de Hidrocarburos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h6) Impuesto Especial Sobre Producción y Servicios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h7) 0.136% de la Recaudación Federal Participable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h8) 3.17% Sobre Extracción de Petróleo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h9) Gasolinas y Diésel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h10) Fondo del Impuesto Sobre la Renta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h11) Fondo de Estabilización de los Ingresos de las Entidades Federativas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I. Incentivos Derivados de la Colaboración Fiscal (I=i1+i2+i3+i4+i5)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i1) Tenencia o Uso de Vehículos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i2) Fondo de Compensación ISAN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i3) Impuesto Sobre Automóviles Nuevos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 xml:space="preserve">i4) Fondo de Compensación de </w:t>
            </w:r>
            <w:proofErr w:type="spellStart"/>
            <w:r w:rsidRPr="006751B0">
              <w:rPr>
                <w:sz w:val="12"/>
                <w:szCs w:val="12"/>
                <w:lang w:val="es-MX"/>
              </w:rPr>
              <w:t>Repecos</w:t>
            </w:r>
            <w:proofErr w:type="spellEnd"/>
            <w:r w:rsidRPr="006751B0">
              <w:rPr>
                <w:sz w:val="12"/>
                <w:szCs w:val="12"/>
                <w:lang w:val="es-MX"/>
              </w:rPr>
              <w:t>-Intermedios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i5) Otros Incentivos Económicos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J. Transferencias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K. Convenios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k1) Otros Convenios y Subsidios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L. Otros Ingresos de Libre Disposición (L=l1+l2)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0E2B" w:rsidRPr="00B6097C" w:rsidRDefault="001F0E2B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highlight w:val="yellow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 xml:space="preserve">l1) Participaciones en Ingresos Locales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l2) Otros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1F0E2B" w:rsidRPr="00FF6F8E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E2B" w:rsidRPr="006751B0" w:rsidRDefault="001F0E2B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711E8B" w:rsidTr="00CE55B6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 xml:space="preserve">I. Total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de</w:t>
            </w:r>
            <w:r w:rsidRPr="006751B0">
              <w:rPr>
                <w:b/>
                <w:sz w:val="12"/>
                <w:szCs w:val="12"/>
                <w:lang w:val="es-MX"/>
              </w:rPr>
              <w:t xml:space="preserve"> Ingresos de Libre Disposición</w:t>
            </w:r>
          </w:p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n-US"/>
              </w:rPr>
            </w:pPr>
            <w:r w:rsidRPr="006751B0">
              <w:rPr>
                <w:b/>
                <w:bCs/>
                <w:sz w:val="12"/>
                <w:szCs w:val="12"/>
                <w:lang w:val="en-US"/>
              </w:rPr>
              <w:t>(I=A+B+C+D+E+F+G+H+I+J+K+L)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CE55B6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CE55B6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Ingresos Excedentes de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</w:tcPr>
          <w:p w:rsidR="00CE55B6" w:rsidRPr="00CE55B6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CE55B6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FF6F8E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Transferencias Federales Etiquetadas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Aportaciones (A=a1+a2+a3+a4+a5+a6+a7+a8)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a1) Fondo de Aportaciones para la Nómina Educativa y Gasto Operativo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a2) Fondo de Aportaciones para los Servicios de Salud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a3) Fondo de Aportaciones para la Infraestructura 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a4) Fondo de Aportaciones para el Fortalecimiento de los Municipios y de las Demarcaciones Territoriales del Distrito Federal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a5) Fondo de Aportaciones Múltiples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a6) Fondo de Aportaciones para la Educación Tecnológica y de Adultos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a7) Fondo de Aportaciones para la Seguridad Pública de los Estados y del Distrito Federal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a8) Fondo de Aportaciones para el Fortalecimiento de las Entidades Federativas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Convenios (B=b1+b2+b3+b4)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b1) Convenios de Protección Social en Salud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b2) Convenios de Descentralización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b3) Convenios de Reasignación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b4) Otros Convenios y Subsidios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Fondos Distintos de Aportaciones (C=c1+c2)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Fondo para Entidades Federativas y Municipios Productores de Hidrocarburos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Fondo Minero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Transferencias, Subsidios y Subvenciones, y Pensiones y Jubilaciones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Otras Transferencias Federales Etiquetadas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FF6F8E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II. Total de Transferencias Federales Etiquetadas</w:t>
            </w:r>
            <w:r>
              <w:rPr>
                <w:b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(II = A + B + C + D + 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CE55B6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CE55B6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FF6F8E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III. Ingresos Derivados de Financiamientos (III = 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CE55B6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CE55B6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Ingresos Derivados de Financiamientos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FF6F8E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IV. Total de Ingresos (IV = I + II + III)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CE55B6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CE55B6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FF6F8E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Datos Informativos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1. Ingresos Derivados de Financiamientos con Fuente de Pago de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2. Ingresos Derivados de Financiamientos con Fuente de Pago de Transferencias Federales Etiquetadas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3. Ingresos Derivados de Financiamientos</w:t>
            </w:r>
            <w:r>
              <w:rPr>
                <w:b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b/>
                <w:sz w:val="12"/>
                <w:szCs w:val="12"/>
                <w:lang w:val="es-MX"/>
              </w:rPr>
              <w:t>(3 = 1 + 2)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CE55B6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CE55B6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E55B6" w:rsidRPr="00FF6F8E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B6" w:rsidRPr="006751B0" w:rsidRDefault="00CE55B6" w:rsidP="00CE55B6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</w:tbl>
    <w:p w:rsidR="00CD3114" w:rsidRPr="0028605F" w:rsidRDefault="00CD3114" w:rsidP="00CD3114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sz w:val="12"/>
          <w:szCs w:val="12"/>
          <w:lang w:val="es-MX"/>
        </w:rPr>
        <w:br w:type="page"/>
      </w:r>
      <w:r w:rsidRPr="0028605F">
        <w:rPr>
          <w:b/>
          <w:lang w:val="es-MX"/>
        </w:rPr>
        <w:lastRenderedPageBreak/>
        <w:t>Formato 6 a)</w:t>
      </w:r>
      <w:r w:rsidRPr="0028605F">
        <w:rPr>
          <w:b/>
          <w:lang w:val="es-MX"/>
        </w:rPr>
        <w:tab/>
        <w:t>Estado Analítico del Ejercicio del Presupuesto de Egresos Detallado - LDF</w:t>
      </w:r>
    </w:p>
    <w:p w:rsidR="00CD3114" w:rsidRPr="0028605F" w:rsidRDefault="00CD3114" w:rsidP="00CD3114">
      <w:pPr>
        <w:pStyle w:val="Texto"/>
        <w:ind w:left="1620" w:hanging="1332"/>
        <w:rPr>
          <w:b/>
          <w:lang w:val="es-MX"/>
        </w:rPr>
      </w:pPr>
      <w:r w:rsidRPr="0028605F">
        <w:rPr>
          <w:b/>
          <w:lang w:val="es-MX"/>
        </w:rPr>
        <w:tab/>
        <w:t>(Clasificación por Objeto del Gasto)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3563"/>
        <w:gridCol w:w="737"/>
        <w:gridCol w:w="967"/>
        <w:gridCol w:w="850"/>
        <w:gridCol w:w="849"/>
        <w:gridCol w:w="732"/>
        <w:gridCol w:w="850"/>
      </w:tblGrid>
      <w:tr w:rsidR="00CD3114" w:rsidRPr="006751B0" w:rsidTr="00CE55B6">
        <w:trPr>
          <w:trHeight w:val="20"/>
          <w:tblHeader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:rsidR="00CD3114" w:rsidRPr="0028605F" w:rsidRDefault="00CD3114" w:rsidP="00D441F3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NOMBRE DEL ENTE PÚBLICO</w:t>
            </w:r>
            <w:r w:rsidR="00D441F3">
              <w:rPr>
                <w:b/>
                <w:bCs/>
                <w:sz w:val="12"/>
                <w:szCs w:val="12"/>
                <w:lang w:val="es-MX"/>
              </w:rPr>
              <w:t xml:space="preserve">: </w:t>
            </w:r>
            <w:r w:rsidR="00D441F3" w:rsidRPr="00725A12">
              <w:rPr>
                <w:b/>
                <w:bCs/>
                <w:sz w:val="12"/>
                <w:szCs w:val="12"/>
                <w:lang w:val="es-MX"/>
              </w:rPr>
              <w:t>FIDEICOMISO FONDO DE SEGURIDAD PÚBLICA DEL ESTADO DE TLAXCALA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Estado Analítico del Ejercicio del Presupuesto de Egresos Detallado - LDF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Clasificación por Objeto del Gasto (Capítulo y Concepto) 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:rsidR="00CD3114" w:rsidRPr="0028605F" w:rsidRDefault="00CD3114" w:rsidP="0024338A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Del 1 de enero</w:t>
            </w:r>
            <w:r>
              <w:rPr>
                <w:b/>
                <w:bCs/>
                <w:sz w:val="11"/>
                <w:szCs w:val="11"/>
                <w:lang w:val="es-MX"/>
              </w:rPr>
              <w:t xml:space="preserve"> 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al </w:t>
            </w:r>
            <w:r w:rsidR="00D441F3">
              <w:rPr>
                <w:b/>
                <w:bCs/>
                <w:sz w:val="11"/>
                <w:szCs w:val="11"/>
                <w:lang w:val="es-MX"/>
              </w:rPr>
              <w:t>3</w:t>
            </w:r>
            <w:r w:rsidR="0024338A">
              <w:rPr>
                <w:b/>
                <w:bCs/>
                <w:sz w:val="11"/>
                <w:szCs w:val="11"/>
                <w:lang w:val="es-MX"/>
              </w:rPr>
              <w:t>0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 de </w:t>
            </w:r>
            <w:r w:rsidR="0024338A">
              <w:rPr>
                <w:b/>
                <w:bCs/>
                <w:sz w:val="11"/>
                <w:szCs w:val="11"/>
                <w:lang w:val="es-MX"/>
              </w:rPr>
              <w:t>junio</w:t>
            </w:r>
            <w:r w:rsidR="00C15939">
              <w:rPr>
                <w:b/>
                <w:bCs/>
                <w:sz w:val="11"/>
                <w:szCs w:val="11"/>
                <w:lang w:val="es-MX"/>
              </w:rPr>
              <w:t xml:space="preserve"> 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de </w:t>
            </w:r>
            <w:r w:rsidR="00D441F3">
              <w:rPr>
                <w:b/>
                <w:bCs/>
                <w:sz w:val="11"/>
                <w:szCs w:val="11"/>
                <w:lang w:val="es-MX"/>
              </w:rPr>
              <w:t>20</w:t>
            </w:r>
            <w:r w:rsidR="003A28CB">
              <w:rPr>
                <w:b/>
                <w:bCs/>
                <w:sz w:val="11"/>
                <w:szCs w:val="11"/>
                <w:lang w:val="es-MX"/>
              </w:rPr>
              <w:t>2</w:t>
            </w:r>
            <w:r w:rsidR="008F7269">
              <w:rPr>
                <w:b/>
                <w:bCs/>
                <w:sz w:val="11"/>
                <w:szCs w:val="11"/>
                <w:lang w:val="es-MX"/>
              </w:rPr>
              <w:t>2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 (b)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(PESOS)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3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Concepto (c)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Egresos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Subejercicio (e)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3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Aprobado (d)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Ampliaciones/ (Reducciones)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Modificado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Pagado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</w:tr>
      <w:tr w:rsidR="00CD3114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b/>
                <w:sz w:val="11"/>
                <w:szCs w:val="11"/>
                <w:lang w:val="es-MX"/>
              </w:rPr>
              <w:t>I. Gasto No Etiquetado (I=A+B+C+D+E+F+G+H+I)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A. Servicios Personales (A=a1+a2+a3+a4+a5+a6+a7)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a1) Remuneraciones al Personal de Carácter Permanente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a2) Remuneraciones al Personal de Carácter Transitorio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a3) Remuneraciones Adicionales y Especiales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a4) Seguridad Social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a5) Otras Prestaciones Sociales y Económicas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a6) Previsiones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a7) Pago de Estímulos a Servidores Públicos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B. Materiales y Suministros (B=b1+b2+b3+b4+b5+b6+b7+b8+b9)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b1) Materiales de Administración, Emisión de Documentos y Artículos Oficiales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b2) Alimentos y Utensilios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b3) Materias Primas y Materiales de Producción y Comercialización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b4) Materiales y Artículos de Construcción y de Reparación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b5) Productos Químicos, Farmacéuticos y de Laboratorio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b6) Combustibles, Lubricantes y Aditivos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b7) Vestuario, Blancos, Prendas de Protección y Artículos Deportivos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b8) Materiales y Suministros Para Seguridad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b9) Herramientas, Refacciones y Accesorios Menores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C. Servicios Generales (C=c1+c2+c3+c4+c5+c6+c7+c8+c9)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c1) Servicios Básicos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c2) Servicios de Arrendamiento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c3) Servicios Profesionales, Científicos, Técnicos y Otros Servicios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c4) Servicios Financieros, Bancarios y Comerciales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c5) Servicios de Instalación, Reparación, Mantenimiento y Conservación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c6) Servicios de Comunicación Social y Publicidad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c7) Servicios de Traslado y Viáticos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c8) Servicios Oficiales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c9) Otros Servicios Generales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D. Transferencias, Asignaciones, Subsidios y Otras Ayudas (D=d1+d2+d3+d4+d5+d6+d7+d8+d9)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d1) Transferencias Internas y Asignaciones al Sector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d2) Transferencias al Resto del Sector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d3) Subsidios y Subvenciones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d4) Ayudas Sociales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d5) Pensiones y Jubilaciones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d6) Transferencias a Fideicomisos, Mandatos y Otros Análogos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d7) Transferencias a la Seguridad Social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d8) Donativos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d9) Transferencias al Exterior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E. Bienes Muebles, Inmuebles e Intangibles (E=e1+e2+e3+e4+e5+e6+e7+e8+e9)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e1) Mobiliario y Equipo de Administración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e2) Mobiliario y Equipo Educacional y Recreativo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e3) Equipo e Instrumental Médico y de Laboratorio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e4) Vehículos y Equipo de Transporte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e5) Equipo de Defensa y Seguridad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e6) Maquinaria, Otros Equipos y Herramientas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e7) Activos Biológicos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e8) Bienes Inmuebles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e9) Activos Intangibles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F. Inversión Pública (F=f1+f2+f3)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f1) Obra Pública en Bienes de Dominio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f2) Obra Pública en Bienes Propios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f3) Proyectos Productivos y Acciones de Fomento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3727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G. Inversiones Financieras y Otras Provisiones (G=g1+g2+g3+g4+g5+g6+g7)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g1) Inversiones Para el Fomento de Actividades Productivas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left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g2) Acciones y Participaciones de Capital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g3) Compra de Títulos y Valores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g4) Concesión de Préstamos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g5) Inversiones en Fideicomisos, Mandatos y Otros Análogos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Fideicomiso de Desastres Naturales (Informativo)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g6) Otras Inversiones Financieras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g7) Provisiones para Contingencias y Otras Erogaciones Especiales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H. Participaciones y Aportaciones (H=h1+h2+h3)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h1) Participaciones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h2) Aportaciones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h3) Convenios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711E8B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  <w:r w:rsidRPr="0028605F">
              <w:rPr>
                <w:sz w:val="11"/>
                <w:szCs w:val="11"/>
                <w:lang w:val="en-US"/>
              </w:rPr>
              <w:t>I. Deuda Pública (I=i1+i2+i3+i4+i5+i6+i7)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i1) Amortización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i2) Intereses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i3) Comisiones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i4) Gastos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i5) Costo por Coberturas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i6) Apoyos Financieros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i7) Adeudos de Ejercicios Fiscales Anteriores (ADEFAS)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0D3094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</w:tr>
      <w:tr w:rsidR="000D3094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D3094" w:rsidRDefault="000D309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</w:rPr>
            </w:pPr>
          </w:p>
          <w:p w:rsidR="000D3094" w:rsidRDefault="000D309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</w:rPr>
            </w:pPr>
          </w:p>
          <w:p w:rsidR="000D3094" w:rsidRPr="000D3094" w:rsidRDefault="000D309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094" w:rsidRPr="0028605F" w:rsidRDefault="000D309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094" w:rsidRPr="0028605F" w:rsidRDefault="000D309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094" w:rsidRPr="0028605F" w:rsidRDefault="000D309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094" w:rsidRPr="0028605F" w:rsidRDefault="000D309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094" w:rsidRPr="0028605F" w:rsidRDefault="000D309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094" w:rsidRPr="0028605F" w:rsidRDefault="000D309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</w:tr>
    </w:tbl>
    <w:p w:rsidR="00CD3114" w:rsidRPr="00711E8B" w:rsidRDefault="00CD3114" w:rsidP="00CD3114">
      <w:pPr>
        <w:rPr>
          <w:sz w:val="2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3563"/>
        <w:gridCol w:w="737"/>
        <w:gridCol w:w="967"/>
        <w:gridCol w:w="850"/>
        <w:gridCol w:w="849"/>
        <w:gridCol w:w="732"/>
        <w:gridCol w:w="850"/>
      </w:tblGrid>
      <w:tr w:rsidR="00CD3114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3114" w:rsidRDefault="00CD31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</w:p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b/>
                <w:sz w:val="11"/>
                <w:szCs w:val="11"/>
                <w:lang w:val="es-MX"/>
              </w:rPr>
              <w:t>II. Gasto Etiquetado (II=A+B+C+D+E+F+G+H+I)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114" w:rsidRPr="0028605F" w:rsidRDefault="00CD31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A. Servicios Personales (A=a1+a2+a3+a4+a5+a6+a7)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a1) Remuneraciones al Personal de Carácter Permanente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a2) Remuneraciones al Personal de Carácter Transitorio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a3) Remuneraciones Adicionales y Especiales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a4) Seguridad Social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a5) Otras Prestaciones Sociales y Económicas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a6) Previsiones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a7) Pago de Estímulos a Servidores Públicos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B. Materiales y Suministros (B=b1+b2+b3+b4+b5+b6+b7+b8+b9)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b1) Materiales de Administración, Emisión de Documentos y Artículos Oficiales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b2) Alimentos y Utensilios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b3) Materias Primas y Materiales de Producción y Comercialización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b4) Materiales y Artículos de Construcción y de Reparación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b5) Productos Químicos, Farmacéuticos y de Laboratorio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b6) Combustibles, Lubricantes y Aditivos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b7) Vestuario, Blancos, Prendas de Protección y Artículos Deportivos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b8) Materiales y Suministros Para Seguridad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b9) Herramientas, Refacciones y Accesorios Menores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C. Servicios Generales (C=c1+c2+c3+c4+c5+c6+c7+c8+c9)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c1) Servicios Básicos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c2) Servicios de Arrendamiento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c3) Servicios Profesionales, Científicos, Técnicos y Otros Servicios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c4) Servicios Financieros, Bancarios y Comerciales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c5) Servicios de Instalación, Reparación, Mantenimiento y Conservación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c6) Servicios de Comunicación Social y Publicidad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c7) Servicios de Traslado y Viáticos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c8) Servicios Oficiales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c9) Otros Servicios Generales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D. Transferencias, Asignaciones, Subsidios y Otras Ayudas (D=d1+d2+d3+d4+d5+d6+d7+d8+d9)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d1) Transferencias Internas y Asignaciones al Sector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d2) Transferencias al Resto del Sector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d3) Subsidios y Subvenciones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d4) Ayudas Sociales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d5) Pensiones y Jubilaciones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d6) Transferencias a Fideicomisos, Mandatos y Otros Análogos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d7) Transferencias a la Seguridad Social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d8) Donativos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d9) Transferencias al Exterior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E. Bienes Muebles, Inmuebles e Intangibles (E=e1+e2+e3+e4+e5+e6+e7+e8+e9)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e1) Mobiliario y Equipo de Administración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e2) Mobiliario y Equipo Educacional y Recreativo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e3) Equipo e Instrumental Médico y de Laboratorio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e4) Vehículos y Equipo de Transporte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e5) Equipo de Defensa y Seguridad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e6) Maquinaria, Otros Equipos y Herramientas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e7) Activos Biológicos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e8) Bienes Inmuebles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e9) Activos Intangibles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F. Inversión Pública (F=f1+f2+f3)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f1) Obra Pública en Bienes de Dominio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f2) Obra Pública en Bienes Propios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f3) Proyectos Productivos y Acciones de Fomento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G. Inversiones Financieras y Otras Provisiones (G=g1+g2+g3+g4+g5+g6+g7)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g1) Inversiones Para el Fomento de Actividades Productivas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g2) Acciones y Participaciones de Capital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g3) Compra de Títulos y Valores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g4) Concesión de Préstamos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g5) Inversiones en Fideicomisos, Mandatos y Otros Análogos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Fideicomiso de Desastres Naturales (Informativo)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g6) Otras Inversiones Financieras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441F3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g7) Provisiones para Contingencias y Otras Erogaciones Especiales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28605F" w:rsidRDefault="00D441F3" w:rsidP="00CE55B6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H. Participaciones y Aportaciones (H=h1+h2+h3)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B6097C" w:rsidRDefault="004D2714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B6097C" w:rsidRDefault="004D2714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h1) Participaciones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h2) Aportaciones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h3) Convenios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4D2714" w:rsidRPr="00711E8B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  <w:r w:rsidRPr="0028605F">
              <w:rPr>
                <w:sz w:val="11"/>
                <w:szCs w:val="11"/>
                <w:lang w:val="en-US"/>
              </w:rPr>
              <w:t>I. Deuda Pública (I=i1+i2+i3+i4+i5+i6+i7)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B6097C" w:rsidRDefault="004D2714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B6097C" w:rsidRDefault="004D2714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i1) Amortización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i2) Intereses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i3) Comisiones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i4) Gastos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i5) Costo por Coberturas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i6) Apoyos Financieros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i7) Adeudos de Ejercicios Fiscales Anteriores (ADEFAS)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rFonts w:eastAsia="Calibri"/>
                <w:b/>
                <w:sz w:val="11"/>
                <w:szCs w:val="11"/>
                <w:lang w:val="es-MX" w:eastAsia="en-US"/>
              </w:rPr>
              <w:t>III. Total de Egresos (III = I + II)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714" w:rsidRPr="00CF7D6D" w:rsidRDefault="004D2714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CF7D6D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4D2714" w:rsidRPr="00B6097C" w:rsidRDefault="004D2714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714" w:rsidRPr="0028605F" w:rsidRDefault="004D2714" w:rsidP="00CE55B6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</w:tbl>
    <w:p w:rsidR="00CD3114" w:rsidRDefault="00CD3114" w:rsidP="00CD3114">
      <w:pPr>
        <w:pStyle w:val="Texto"/>
        <w:tabs>
          <w:tab w:val="left" w:pos="1620"/>
        </w:tabs>
        <w:rPr>
          <w:b/>
          <w:lang w:val="es-MX"/>
        </w:rPr>
      </w:pPr>
    </w:p>
    <w:p w:rsidR="00CD3114" w:rsidRPr="006751B0" w:rsidRDefault="00CD3114" w:rsidP="00CD3114">
      <w:pPr>
        <w:pStyle w:val="Texto"/>
        <w:tabs>
          <w:tab w:val="left" w:pos="1620"/>
        </w:tabs>
        <w:rPr>
          <w:b/>
          <w:lang w:val="es-MX"/>
        </w:rPr>
      </w:pPr>
      <w:r>
        <w:rPr>
          <w:b/>
          <w:lang w:val="es-MX"/>
        </w:rPr>
        <w:br w:type="page"/>
      </w:r>
      <w:r w:rsidRPr="006751B0">
        <w:rPr>
          <w:b/>
          <w:lang w:val="es-MX"/>
        </w:rPr>
        <w:lastRenderedPageBreak/>
        <w:t>Formato 6 b)</w:t>
      </w:r>
      <w:r w:rsidRPr="006751B0">
        <w:rPr>
          <w:b/>
          <w:lang w:val="es-MX"/>
        </w:rPr>
        <w:tab/>
        <w:t>Estado Analítico del Ejercicio del Presupuesto de Egresos Detallado - LDF</w:t>
      </w:r>
    </w:p>
    <w:p w:rsidR="00CD3114" w:rsidRPr="006751B0" w:rsidRDefault="00CD3114" w:rsidP="00CD3114">
      <w:pPr>
        <w:pStyle w:val="Texto"/>
        <w:tabs>
          <w:tab w:val="left" w:pos="1620"/>
        </w:tabs>
        <w:rPr>
          <w:b/>
          <w:lang w:val="es-MX"/>
        </w:rPr>
      </w:pPr>
      <w:r w:rsidRPr="006751B0">
        <w:rPr>
          <w:b/>
          <w:lang w:val="es-MX"/>
        </w:rPr>
        <w:tab/>
        <w:t>(Clasificación Administrativa)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28"/>
        <w:gridCol w:w="900"/>
        <w:gridCol w:w="1080"/>
        <w:gridCol w:w="931"/>
        <w:gridCol w:w="1058"/>
        <w:gridCol w:w="1058"/>
        <w:gridCol w:w="1057"/>
      </w:tblGrid>
      <w:tr w:rsidR="00CD3114" w:rsidRPr="006751B0" w:rsidTr="00CE55B6">
        <w:trPr>
          <w:trHeight w:val="20"/>
        </w:trPr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F7D6D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NOMBRE DEL ENTE PÚBLICO</w:t>
            </w:r>
            <w:r w:rsidR="00CF7D6D">
              <w:rPr>
                <w:b/>
                <w:bCs/>
                <w:sz w:val="12"/>
                <w:szCs w:val="12"/>
                <w:lang w:val="es-MX"/>
              </w:rPr>
              <w:t xml:space="preserve">: </w:t>
            </w:r>
            <w:r w:rsidR="00CF7D6D" w:rsidRPr="00725A12">
              <w:rPr>
                <w:b/>
                <w:bCs/>
                <w:sz w:val="12"/>
                <w:szCs w:val="12"/>
                <w:lang w:val="es-MX"/>
              </w:rPr>
              <w:t>FIDEICOMISO FONDO DE SEGURIDAD PÚBLICA DEL ESTADO DE TLAXCALA</w:t>
            </w:r>
          </w:p>
        </w:tc>
      </w:tr>
      <w:tr w:rsidR="00CD3114" w:rsidRPr="006751B0" w:rsidTr="00CE55B6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auto"/>
              <w:ind w:left="-43"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Estado Analítico del Ejercicio del Presupuesto de Egresos Detallado - LDF</w:t>
            </w:r>
          </w:p>
        </w:tc>
      </w:tr>
      <w:tr w:rsidR="00CD3114" w:rsidRPr="006751B0" w:rsidTr="00CE55B6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Clasificación Administrativa</w:t>
            </w:r>
          </w:p>
        </w:tc>
      </w:tr>
      <w:tr w:rsidR="00CD3114" w:rsidRPr="006751B0" w:rsidTr="00CE55B6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24338A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Del 1 de enero</w:t>
            </w:r>
            <w:r>
              <w:rPr>
                <w:b/>
                <w:bCs/>
                <w:sz w:val="12"/>
                <w:szCs w:val="12"/>
                <w:lang w:val="es-MX" w:eastAsia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al </w:t>
            </w:r>
            <w:r w:rsidR="006A2DC2">
              <w:rPr>
                <w:b/>
                <w:bCs/>
                <w:sz w:val="12"/>
                <w:szCs w:val="12"/>
                <w:lang w:val="es-MX" w:eastAsia="es-MX"/>
              </w:rPr>
              <w:t>3</w:t>
            </w:r>
            <w:r w:rsidR="0024338A">
              <w:rPr>
                <w:b/>
                <w:bCs/>
                <w:sz w:val="12"/>
                <w:szCs w:val="12"/>
                <w:lang w:val="es-MX" w:eastAsia="es-MX"/>
              </w:rPr>
              <w:t>0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 de </w:t>
            </w:r>
            <w:r w:rsidR="0024338A">
              <w:rPr>
                <w:b/>
                <w:bCs/>
                <w:sz w:val="12"/>
                <w:szCs w:val="12"/>
                <w:lang w:val="es-MX" w:eastAsia="es-MX"/>
              </w:rPr>
              <w:t>junio</w:t>
            </w:r>
            <w:r w:rsidR="00C15939">
              <w:rPr>
                <w:b/>
                <w:bCs/>
                <w:sz w:val="12"/>
                <w:szCs w:val="12"/>
                <w:lang w:val="es-MX" w:eastAsia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 20</w:t>
            </w:r>
            <w:r w:rsidR="003A28CB">
              <w:rPr>
                <w:b/>
                <w:bCs/>
                <w:sz w:val="12"/>
                <w:szCs w:val="12"/>
                <w:lang w:val="es-MX" w:eastAsia="es-MX"/>
              </w:rPr>
              <w:t>2</w:t>
            </w:r>
            <w:r w:rsidR="008F7269">
              <w:rPr>
                <w:b/>
                <w:bCs/>
                <w:sz w:val="12"/>
                <w:szCs w:val="12"/>
                <w:lang w:val="es-MX" w:eastAsia="es-MX"/>
              </w:rPr>
              <w:t>2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 (b)</w:t>
            </w:r>
          </w:p>
        </w:tc>
      </w:tr>
      <w:tr w:rsidR="00CD3114" w:rsidRPr="006751B0" w:rsidTr="00CE55B6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(PESOS)</w:t>
            </w:r>
          </w:p>
        </w:tc>
      </w:tr>
      <w:tr w:rsidR="00CD3114" w:rsidRPr="006751B0" w:rsidTr="00CE55B6">
        <w:trPr>
          <w:trHeight w:val="2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Concepto (c)</w:t>
            </w:r>
          </w:p>
        </w:tc>
        <w:tc>
          <w:tcPr>
            <w:tcW w:w="5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Egresos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Subejercicio (e)</w:t>
            </w:r>
          </w:p>
        </w:tc>
      </w:tr>
      <w:tr w:rsidR="00CD3114" w:rsidRPr="006751B0" w:rsidTr="00CE55B6">
        <w:trPr>
          <w:trHeight w:val="2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Aprobado (d)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Ampliaciones/ (Reducciones)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Modificado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Devengado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Pagado</w:t>
            </w: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I. Gasto No Etiquetado</w:t>
            </w:r>
          </w:p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(I=A+B+C+D+E+F+G+H)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B6097C" w:rsidRDefault="004D2714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B6097C" w:rsidRDefault="004D2714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A. Dependencia o Unidad Administrativa 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B. Dependencia o Unidad Administrativa 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C. Dependencia o Unidad Administrativa 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D. Dependencia o Unidad Administrativa 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E. Dependencia o Unidad Administrativa 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F. Dependencia o Unidad Administrativa 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G. Dependencia o Unidad Administrativa 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H. Dependencia o Unidad Administrativa xx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II. Gasto Etiquetado</w:t>
            </w:r>
          </w:p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(II=A+B+C+D+E+F+G+H)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B6097C" w:rsidRDefault="004D2714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B6097C" w:rsidRDefault="004D2714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A. Dependencia o Unidad Administrativa 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B. Dependencia o Unidad Administrativa 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C. Dependencia o Unidad Administrativa 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D. Dependencia o Unidad Administrativa 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E. Dependencia o Unidad Administrativa 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F. Dependencia o Unidad Administrativa 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G. Dependencia o Unidad Administrativa 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H. Dependencia o Unidad Administrativa xx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left="99"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 Egresos (III = I + II)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4D2714" w:rsidRDefault="004D2714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4D2714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B6097C" w:rsidRDefault="004D2714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4D2714" w:rsidRPr="006751B0" w:rsidTr="00CE55B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14" w:rsidRPr="006751B0" w:rsidRDefault="004D2714" w:rsidP="00CE55B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</w:tbl>
    <w:p w:rsidR="00CD3114" w:rsidRDefault="00CD3114" w:rsidP="00CD3114">
      <w:pPr>
        <w:pStyle w:val="Texto"/>
        <w:rPr>
          <w:lang w:val="es-MX"/>
        </w:rPr>
      </w:pPr>
    </w:p>
    <w:p w:rsidR="00CD3114" w:rsidRDefault="00CD3114" w:rsidP="00CD3114">
      <w:pPr>
        <w:pStyle w:val="Texto"/>
        <w:rPr>
          <w:b/>
          <w:lang w:val="es-MX"/>
        </w:rPr>
      </w:pPr>
      <w:r>
        <w:rPr>
          <w:lang w:val="es-MX"/>
        </w:rPr>
        <w:br w:type="page"/>
      </w:r>
      <w:r w:rsidRPr="001E0AD4">
        <w:rPr>
          <w:b/>
          <w:lang w:val="es-MX"/>
        </w:rPr>
        <w:lastRenderedPageBreak/>
        <w:t>Formato 6 c)</w:t>
      </w:r>
      <w:r w:rsidRPr="001E0AD4">
        <w:rPr>
          <w:b/>
          <w:lang w:val="es-MX"/>
        </w:rPr>
        <w:tab/>
        <w:t>Estado Analítico del Ejercicio del Presupuesto de Egresos Detallado - LDF</w:t>
      </w:r>
    </w:p>
    <w:p w:rsidR="00CD3114" w:rsidRPr="001E0AD4" w:rsidRDefault="00CD3114" w:rsidP="00CD3114">
      <w:pPr>
        <w:pStyle w:val="Texto"/>
        <w:tabs>
          <w:tab w:val="left" w:pos="1530"/>
        </w:tabs>
        <w:rPr>
          <w:b/>
          <w:lang w:val="es-MX"/>
        </w:rPr>
      </w:pPr>
      <w:r w:rsidRPr="001E0AD4">
        <w:rPr>
          <w:b/>
          <w:lang w:val="es-MX"/>
        </w:rPr>
        <w:tab/>
        <w:t>(Clasificación Funcional)</w:t>
      </w:r>
    </w:p>
    <w:tbl>
      <w:tblPr>
        <w:tblW w:w="9140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5"/>
        <w:gridCol w:w="3591"/>
        <w:gridCol w:w="898"/>
        <w:gridCol w:w="1023"/>
        <w:gridCol w:w="897"/>
        <w:gridCol w:w="847"/>
        <w:gridCol w:w="729"/>
        <w:gridCol w:w="990"/>
      </w:tblGrid>
      <w:tr w:rsidR="00CD3114" w:rsidRPr="006751B0" w:rsidTr="00CE55B6">
        <w:trPr>
          <w:trHeight w:val="60"/>
          <w:tblHeader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NOMBRE DEL ENTE PÚBLICO</w:t>
            </w:r>
            <w:r w:rsidR="00CE55B6">
              <w:rPr>
                <w:b/>
                <w:bCs/>
                <w:sz w:val="12"/>
                <w:szCs w:val="12"/>
                <w:lang w:val="es-MX"/>
              </w:rPr>
              <w:t xml:space="preserve">: </w:t>
            </w:r>
            <w:r w:rsidR="00CE55B6" w:rsidRPr="00725A12">
              <w:rPr>
                <w:b/>
                <w:bCs/>
                <w:sz w:val="12"/>
                <w:szCs w:val="12"/>
                <w:lang w:val="es-MX"/>
              </w:rPr>
              <w:t>FIDEICOMISO FONDO DE SEGURIDAD PÚBLICA DEL ESTADO DE TLAXCALA</w:t>
            </w:r>
          </w:p>
        </w:tc>
      </w:tr>
      <w:tr w:rsidR="00CD3114" w:rsidRPr="006751B0" w:rsidTr="00CE55B6">
        <w:trPr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Estado Analítico del Ejercicio del Presupuesto de Egresos Detallado - LDF</w:t>
            </w:r>
          </w:p>
        </w:tc>
      </w:tr>
      <w:tr w:rsidR="00CD3114" w:rsidRPr="006751B0" w:rsidTr="00CE55B6">
        <w:trPr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Clasificación Funcional (Finalidad y Función)</w:t>
            </w:r>
          </w:p>
        </w:tc>
      </w:tr>
      <w:tr w:rsidR="00CD3114" w:rsidRPr="006751B0" w:rsidTr="00CE55B6">
        <w:trPr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CD3114" w:rsidRPr="006751B0" w:rsidRDefault="00CD3114" w:rsidP="0024338A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Del 1 de enero </w:t>
            </w:r>
            <w:r w:rsidR="003410B6">
              <w:rPr>
                <w:b/>
                <w:bCs/>
                <w:sz w:val="12"/>
                <w:szCs w:val="12"/>
                <w:lang w:val="es-MX"/>
              </w:rPr>
              <w:t>a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l </w:t>
            </w:r>
            <w:r w:rsidR="00CE55B6">
              <w:rPr>
                <w:b/>
                <w:bCs/>
                <w:sz w:val="12"/>
                <w:szCs w:val="12"/>
                <w:lang w:val="es-MX"/>
              </w:rPr>
              <w:t>3</w:t>
            </w:r>
            <w:r w:rsidR="0024338A">
              <w:rPr>
                <w:b/>
                <w:bCs/>
                <w:sz w:val="12"/>
                <w:szCs w:val="12"/>
                <w:lang w:val="es-MX"/>
              </w:rPr>
              <w:t>0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de </w:t>
            </w:r>
            <w:r w:rsidR="0024338A">
              <w:rPr>
                <w:b/>
                <w:bCs/>
                <w:sz w:val="12"/>
                <w:szCs w:val="12"/>
                <w:lang w:val="es-MX"/>
              </w:rPr>
              <w:t>junio</w:t>
            </w:r>
            <w:r w:rsidR="00C15939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de 20</w:t>
            </w:r>
            <w:r w:rsidR="003A28CB">
              <w:rPr>
                <w:b/>
                <w:bCs/>
                <w:sz w:val="12"/>
                <w:szCs w:val="12"/>
                <w:lang w:val="es-MX"/>
              </w:rPr>
              <w:t>2</w:t>
            </w:r>
            <w:r w:rsidR="008F7269">
              <w:rPr>
                <w:b/>
                <w:bCs/>
                <w:sz w:val="12"/>
                <w:szCs w:val="12"/>
                <w:lang w:val="es-MX"/>
              </w:rPr>
              <w:t>2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(b)</w:t>
            </w:r>
          </w:p>
        </w:tc>
      </w:tr>
      <w:tr w:rsidR="00CD3114" w:rsidRPr="006751B0" w:rsidTr="00CE55B6">
        <w:trPr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CD3114" w:rsidRPr="006751B0" w:rsidTr="00CE55B6">
        <w:trPr>
          <w:trHeight w:val="60"/>
          <w:tblHeader/>
        </w:trPr>
        <w:tc>
          <w:tcPr>
            <w:tcW w:w="3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 (c)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Egresos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left="-28" w:right="-28"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Subejercicio (e)</w:t>
            </w:r>
          </w:p>
        </w:tc>
      </w:tr>
      <w:tr w:rsidR="00CD3114" w:rsidRPr="006751B0" w:rsidTr="00CE55B6">
        <w:trPr>
          <w:trHeight w:val="60"/>
          <w:tblHeader/>
        </w:trPr>
        <w:tc>
          <w:tcPr>
            <w:tcW w:w="3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Aprobado (d)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Ampliaciones/ (Reducciones)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Modificado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Pagado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CD3114" w:rsidRPr="006751B0" w:rsidTr="00CE55B6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3114" w:rsidRPr="006751B0" w:rsidRDefault="00CD3114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14" w:rsidRPr="006751B0" w:rsidRDefault="00CD3114" w:rsidP="00CE55B6">
            <w:pPr>
              <w:pStyle w:val="Texto"/>
              <w:spacing w:after="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14" w:rsidRPr="006751B0" w:rsidRDefault="00CD3114" w:rsidP="00CE55B6">
            <w:pPr>
              <w:pStyle w:val="Texto"/>
              <w:spacing w:after="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14" w:rsidRPr="006751B0" w:rsidRDefault="00CD3114" w:rsidP="00CE55B6">
            <w:pPr>
              <w:pStyle w:val="Texto"/>
              <w:spacing w:after="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14" w:rsidRPr="006751B0" w:rsidRDefault="00CD3114" w:rsidP="00CE55B6">
            <w:pPr>
              <w:pStyle w:val="Texto"/>
              <w:spacing w:after="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14" w:rsidRPr="006751B0" w:rsidRDefault="00CD3114" w:rsidP="00CE55B6">
            <w:pPr>
              <w:pStyle w:val="Texto"/>
              <w:spacing w:after="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14" w:rsidRPr="006751B0" w:rsidRDefault="00CD3114" w:rsidP="00CE55B6">
            <w:pPr>
              <w:pStyle w:val="Texto"/>
              <w:spacing w:after="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CD3114" w:rsidRPr="006751B0" w:rsidTr="00CE55B6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I. Gasto No Etiquetado (I=A+B+C+D)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14" w:rsidRPr="006751B0" w:rsidRDefault="00CD3114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D441F3" w:rsidRPr="006751B0" w:rsidTr="00C15939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A. Gobierno (A=a1+a2+a3+a4+a5+a6+a7+a8)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41F3" w:rsidRPr="00B6097C" w:rsidRDefault="00D441F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D441F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a1) Legislación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D441F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a2) Justicia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D441F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a3) Coordinación de la Política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D441F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a4) Relaciones Exteriores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D441F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a5) Asuntos Financieros y Hacendarios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D441F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a6) Seguridad Nacional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D441F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a7) Asuntos de Orden Público y de Seguridad Interior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D441F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a8) Otros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6751B0" w:rsidRDefault="00D441F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D441F3" w:rsidRPr="00FF6F8E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1F3" w:rsidRPr="00FF6F8E" w:rsidRDefault="00D441F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FF6F8E" w:rsidRDefault="00D441F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FF6F8E" w:rsidRDefault="00D441F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FF6F8E" w:rsidRDefault="00D441F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FF6F8E" w:rsidRDefault="00D441F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FF6F8E" w:rsidRDefault="00D441F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FF6F8E" w:rsidRDefault="00D441F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F3" w:rsidRPr="00FF6F8E" w:rsidRDefault="00D441F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6A3123" w:rsidRPr="006751B0" w:rsidTr="00C15939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B. Desarrollo Social (B=b1+b2+b3+b4+b5+b6+b7)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3123" w:rsidRPr="00B6097C" w:rsidRDefault="006A312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3123" w:rsidRPr="00B6097C" w:rsidRDefault="006A312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b1) Protección Ambiental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b2) Vivienda y Servicios a la Comunidad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b3) Salud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b4) Recreación, Cultura y Otras Manifestaciones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b5) Educación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b6) Protección Social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b7) Otros Asuntos Sociales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FF6F8E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6A3123" w:rsidRPr="006751B0" w:rsidTr="00C15939">
        <w:trPr>
          <w:trHeight w:val="70"/>
        </w:trPr>
        <w:tc>
          <w:tcPr>
            <w:tcW w:w="375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C. Desarrollo Económico (C=c1+c2+c3+c4+c5+c6+c7+c8+c9)</w:t>
            </w:r>
          </w:p>
        </w:tc>
        <w:tc>
          <w:tcPr>
            <w:tcW w:w="8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3123" w:rsidRPr="00B6097C" w:rsidRDefault="006A312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3123" w:rsidRPr="00B6097C" w:rsidRDefault="006A312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9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Asuntos Económicos, Comerciales y Laborales en General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Agropecuaria, Silvicultura, Pesca y Caza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c3) Combustibles y Energía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c4) Minería, Manufacturas y Construcción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c5) Transporte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c6) Comunicaciones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c7) Turismo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c8) Ciencia, Tecnología e Innovación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c9) Otras Industrias y Otros Asuntos Económicos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FF6F8E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6A3123" w:rsidRPr="006751B0" w:rsidTr="00C15939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D. Otras No Clasificadas en Funciones Anteriores (D=d1+d2+d3+d4)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3123" w:rsidRPr="00B6097C" w:rsidRDefault="006A312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3123" w:rsidRPr="00B6097C" w:rsidRDefault="006A312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d1) Transacciones de la Deuda Publica / Costo Financiero de la Deuda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d3) Saneamiento del Sistema Financiero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d4) Adeudos de Ejercicios Fiscales Anteriores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FF6F8E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II. Gasto Etiquetado (II=A+B+C+D)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15939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A. Gobierno (A=a1+a2+a3+a4+a5+a6+a7+a8)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3123" w:rsidRPr="00B6097C" w:rsidRDefault="006A312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3123" w:rsidRPr="00B6097C" w:rsidRDefault="006A312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a1) Legislación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a2) Justicia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a3) Coordinación de la Política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a4) Relaciones Exteriores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a5) Asuntos Financieros y Hacendarios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a6) Seguridad Nacional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a7) Asuntos de Orden Público y de Seguridad Interior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a8) Otros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FF6F8E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6A3123" w:rsidRPr="006751B0" w:rsidTr="00C15939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B. Desarrollo Social (B=b1+b2+b3+b4+b5+b6+b7)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3123" w:rsidRPr="00B6097C" w:rsidRDefault="006A312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3123" w:rsidRPr="00B6097C" w:rsidRDefault="006A312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b1) Protección Ambiental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b2) Vivienda y Servicios a la Comunidad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b3) Salud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b4) Recreación, Cultura y Otras Manifestaciones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b5) Educación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b6) Protección Social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b7) Otros Asuntos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FF6F8E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6A3123" w:rsidRPr="006751B0" w:rsidTr="00C15939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C. Desarrollo Económico (C=c1+c2+c3+c4+c5+c6+c7+c8+c9)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3123" w:rsidRPr="00B6097C" w:rsidRDefault="006A312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3123" w:rsidRPr="00B6097C" w:rsidRDefault="006A312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Asuntos Económicos, Comerciales y Laborales en General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Agropecuaria, Silvicultura, Pesca y Caza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c3) Combustibles y Energía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c4) Minería, Manufacturas y Construcción</w:t>
            </w:r>
          </w:p>
        </w:tc>
        <w:tc>
          <w:tcPr>
            <w:tcW w:w="89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c5) Transporte</w:t>
            </w:r>
          </w:p>
        </w:tc>
        <w:tc>
          <w:tcPr>
            <w:tcW w:w="8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c6) Comunicaciones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c7) Turismo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c8) Ciencia, Tecnología e Innovación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c9) Otras Industrias y Otros Asuntos Económicos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FF6F8E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6A3123" w:rsidRPr="006751B0" w:rsidTr="00C15939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D. Otras No Clasificadas en Funciones Anteriores (D=d1+d2+d3+d4)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3123" w:rsidRPr="00B6097C" w:rsidRDefault="006A312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3123" w:rsidRPr="00B6097C" w:rsidRDefault="006A312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d1) Transacciones de la Deuda Publica / Costo Financiero de la Deuda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d3) Saneamiento del Sistema Financiero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6751B0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d4) Adeudos de Ejercicios Fiscales Anteriores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FF6F8E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6A3123" w:rsidRPr="006751B0" w:rsidTr="00C15939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 Egresos (III = I + II)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3123" w:rsidRPr="006A3123" w:rsidRDefault="006A3123" w:rsidP="00C15939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6A3123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3123" w:rsidRPr="00B6097C" w:rsidRDefault="006A3123" w:rsidP="00C15939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6751B0" w:rsidRDefault="006A3123" w:rsidP="00CE55B6">
            <w:pPr>
              <w:pStyle w:val="Texto"/>
              <w:spacing w:before="10" w:after="10" w:line="124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6A3123" w:rsidRPr="00FF6F8E" w:rsidTr="00CE55B6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123" w:rsidRPr="00FF6F8E" w:rsidRDefault="006A3123" w:rsidP="00CE55B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</w:tbl>
    <w:p w:rsidR="00CD3114" w:rsidRDefault="00CD3114" w:rsidP="00CD3114">
      <w:pPr>
        <w:pStyle w:val="Texto"/>
        <w:tabs>
          <w:tab w:val="left" w:pos="1530"/>
        </w:tabs>
        <w:rPr>
          <w:b/>
          <w:lang w:val="es-MX"/>
        </w:rPr>
      </w:pPr>
    </w:p>
    <w:p w:rsidR="00CD3114" w:rsidRDefault="00CD3114" w:rsidP="00CD3114">
      <w:pPr>
        <w:pStyle w:val="Texto"/>
        <w:tabs>
          <w:tab w:val="left" w:pos="1530"/>
        </w:tabs>
        <w:rPr>
          <w:b/>
          <w:lang w:val="es-MX"/>
        </w:rPr>
      </w:pPr>
      <w:r>
        <w:rPr>
          <w:b/>
          <w:lang w:val="es-MX"/>
        </w:rPr>
        <w:br w:type="page"/>
      </w:r>
    </w:p>
    <w:p w:rsidR="00CD3114" w:rsidRPr="001E0AD4" w:rsidRDefault="00CD3114" w:rsidP="00CD3114">
      <w:pPr>
        <w:pStyle w:val="Texto"/>
        <w:tabs>
          <w:tab w:val="left" w:pos="1530"/>
        </w:tabs>
        <w:rPr>
          <w:b/>
          <w:lang w:val="es-MX"/>
        </w:rPr>
      </w:pPr>
      <w:r w:rsidRPr="001E0AD4">
        <w:rPr>
          <w:b/>
          <w:lang w:val="es-MX"/>
        </w:rPr>
        <w:lastRenderedPageBreak/>
        <w:t>Formato 6 d)</w:t>
      </w:r>
      <w:r w:rsidRPr="001E0AD4">
        <w:rPr>
          <w:b/>
          <w:lang w:val="es-MX"/>
        </w:rPr>
        <w:tab/>
        <w:t>Estado Analítico del Ejercicio del Presupuesto de Egresos Detallado - LDF</w:t>
      </w:r>
    </w:p>
    <w:p w:rsidR="00CD3114" w:rsidRPr="001E0AD4" w:rsidRDefault="00CD3114" w:rsidP="00CD3114">
      <w:pPr>
        <w:pStyle w:val="Texto"/>
        <w:tabs>
          <w:tab w:val="left" w:pos="1530"/>
        </w:tabs>
        <w:rPr>
          <w:b/>
          <w:lang w:val="es-MX"/>
        </w:rPr>
      </w:pPr>
      <w:r w:rsidRPr="001E0AD4">
        <w:rPr>
          <w:b/>
          <w:lang w:val="es-MX"/>
        </w:rPr>
        <w:tab/>
        <w:t>(Clasificación de Servicios Personales por Categoría)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18"/>
        <w:gridCol w:w="1170"/>
        <w:gridCol w:w="1080"/>
        <w:gridCol w:w="900"/>
        <w:gridCol w:w="990"/>
        <w:gridCol w:w="720"/>
        <w:gridCol w:w="1134"/>
      </w:tblGrid>
      <w:tr w:rsidR="00CD3114" w:rsidRPr="006751B0" w:rsidTr="00CE55B6">
        <w:trPr>
          <w:trHeight w:val="20"/>
          <w:tblHeader/>
        </w:trPr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:rsidR="00CD3114" w:rsidRPr="006751B0" w:rsidRDefault="00CD3114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NOMBRE DEL ENTE PÚBLICO</w:t>
            </w:r>
            <w:r w:rsidR="00CE55B6">
              <w:rPr>
                <w:b/>
                <w:bCs/>
                <w:sz w:val="12"/>
                <w:szCs w:val="12"/>
                <w:lang w:val="es-MX"/>
              </w:rPr>
              <w:t xml:space="preserve">: </w:t>
            </w:r>
            <w:r w:rsidR="00CE55B6" w:rsidRPr="00725A12">
              <w:rPr>
                <w:b/>
                <w:bCs/>
                <w:sz w:val="12"/>
                <w:szCs w:val="12"/>
                <w:lang w:val="es-MX"/>
              </w:rPr>
              <w:t>FIDEICOMISO FONDO DE SEGURIDAD PÚBLICA DEL ESTADO DE TLAXCALA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:rsidR="00CD3114" w:rsidRPr="006751B0" w:rsidRDefault="00CD3114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Estado Analítico del Ejercicio del Presupuesto de Egresos Detallado - LDF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:rsidR="00CD3114" w:rsidRPr="006751B0" w:rsidRDefault="00CD3114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Clasificación de Servicios Personales por Categoría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:rsidR="00CD3114" w:rsidRPr="006751B0" w:rsidRDefault="00CD3114" w:rsidP="0024338A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Del 1 de enero al </w:t>
            </w:r>
            <w:r w:rsidR="00CE55B6">
              <w:rPr>
                <w:b/>
                <w:bCs/>
                <w:sz w:val="12"/>
                <w:szCs w:val="12"/>
                <w:lang w:val="es-MX"/>
              </w:rPr>
              <w:t>3</w:t>
            </w:r>
            <w:r w:rsidR="0024338A">
              <w:rPr>
                <w:b/>
                <w:bCs/>
                <w:sz w:val="12"/>
                <w:szCs w:val="12"/>
                <w:lang w:val="es-MX"/>
              </w:rPr>
              <w:t>0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de </w:t>
            </w:r>
            <w:r w:rsidR="0024338A">
              <w:rPr>
                <w:b/>
                <w:bCs/>
                <w:sz w:val="12"/>
                <w:szCs w:val="12"/>
                <w:lang w:val="es-MX"/>
              </w:rPr>
              <w:t>junio</w:t>
            </w:r>
            <w:bookmarkStart w:id="0" w:name="_GoBack"/>
            <w:bookmarkEnd w:id="0"/>
            <w:r w:rsidR="00C15939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de 20</w:t>
            </w:r>
            <w:r w:rsidR="003A28CB">
              <w:rPr>
                <w:b/>
                <w:bCs/>
                <w:sz w:val="12"/>
                <w:szCs w:val="12"/>
                <w:lang w:val="es-MX"/>
              </w:rPr>
              <w:t>2</w:t>
            </w:r>
            <w:r w:rsidR="008F7269">
              <w:rPr>
                <w:b/>
                <w:bCs/>
                <w:sz w:val="12"/>
                <w:szCs w:val="12"/>
                <w:lang w:val="es-MX"/>
              </w:rPr>
              <w:t>2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(b)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</w:tcPr>
          <w:p w:rsidR="00CD3114" w:rsidRPr="006751B0" w:rsidRDefault="00CD3114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 (c)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Egresos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Subejercicio (e)</w:t>
            </w:r>
          </w:p>
        </w:tc>
      </w:tr>
      <w:tr w:rsidR="00CD3114" w:rsidRPr="006751B0" w:rsidTr="00CE55B6">
        <w:trPr>
          <w:trHeight w:val="20"/>
          <w:tblHeader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Aprobado (d)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Ampliaciones/ (Reducciones)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Modificado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Devengado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Pagado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114" w:rsidRPr="006751B0" w:rsidRDefault="00CD3114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I. Gasto No Etiquetado (I=A+B+C+D+E+F)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Personal Administrativo y de Servicio Público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Magisterio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Servicios de Salud (C=c1+c2)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Personal Administrativo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Personal Médico, Paramédico y afín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Seguridad Pública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Gastos asociados a la implementación de nuevas leyes federales o reformas a las mismas (E = e1 + e2)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e1) Nombre del Programa o Ley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e2) Nombre del Programa o Ley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Sentencias laborales definitivas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II. Gasto Etiquetado (II=A+B+C+D+E+F)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Personal Administrativo y de Servicio Público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Magisterio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Servicios de Salud (C=c1+c2)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Personal Administrativo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Personal Médico, Paramédico y afín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Seguridad Pública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Gastos asociados a la implementación de nuevas leyes federales o reformas a las mismas (E = e1 + e2)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e1) Nombre del Programa o Ley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e2) Nombre del Programa o Ley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AF5120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‘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del Gasto en Servicios Personales (III = I + II)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5B6" w:rsidRPr="00CE55B6" w:rsidRDefault="00CE55B6" w:rsidP="00CE55B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CE55B6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B6097C" w:rsidRDefault="00CE55B6" w:rsidP="00CE55B6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  <w:tr w:rsidR="00CE55B6" w:rsidRPr="006751B0" w:rsidTr="00CE55B6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B6" w:rsidRPr="006751B0" w:rsidRDefault="00CE55B6" w:rsidP="00CE55B6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</w:tbl>
    <w:p w:rsidR="00204E5A" w:rsidRDefault="00204E5A"/>
    <w:p w:rsidR="00B75DA8" w:rsidRDefault="00B75DA8"/>
    <w:p w:rsidR="00B75DA8" w:rsidRDefault="00B75DA8"/>
    <w:p w:rsidR="00B75DA8" w:rsidRDefault="00B75DA8"/>
    <w:p w:rsidR="00B75DA8" w:rsidRDefault="00B75DA8"/>
    <w:p w:rsidR="00B75DA8" w:rsidRDefault="00B75DA8"/>
    <w:p w:rsidR="00B75DA8" w:rsidRDefault="00B75DA8"/>
    <w:p w:rsidR="00B75DA8" w:rsidRDefault="00B75DA8"/>
    <w:p w:rsidR="00B75DA8" w:rsidRDefault="00B75DA8"/>
    <w:p w:rsidR="00B75DA8" w:rsidRDefault="00B75DA8"/>
    <w:sectPr w:rsidR="00B75DA8" w:rsidSect="00B75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1A7" w:rsidRDefault="000301A7" w:rsidP="00CD3114">
      <w:r>
        <w:separator/>
      </w:r>
    </w:p>
  </w:endnote>
  <w:endnote w:type="continuationSeparator" w:id="0">
    <w:p w:rsidR="000301A7" w:rsidRDefault="000301A7" w:rsidP="00CD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CC" w:rsidRDefault="00A973C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CC" w:rsidRDefault="00A973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1A7" w:rsidRDefault="000301A7" w:rsidP="00CD3114">
      <w:r>
        <w:separator/>
      </w:r>
    </w:p>
  </w:footnote>
  <w:footnote w:type="continuationSeparator" w:id="0">
    <w:p w:rsidR="000301A7" w:rsidRDefault="000301A7" w:rsidP="00CD3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CC" w:rsidRPr="00D041E0" w:rsidRDefault="00A973CC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:rsidR="00A973CC" w:rsidRPr="008A4FDD" w:rsidRDefault="00A973CC" w:rsidP="00CE55B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CC" w:rsidRPr="00D041E0" w:rsidRDefault="00A973CC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:rsidR="00A973CC" w:rsidRPr="009E4DB1" w:rsidRDefault="00A973CC" w:rsidP="00CE55B6">
    <w:pPr>
      <w:pStyle w:val="Fechas"/>
      <w:rPr>
        <w:rFonts w:cs="Times New Roman"/>
      </w:rPr>
    </w:pPr>
    <w:r w:rsidRPr="009E4DB1">
      <w:rPr>
        <w:rFonts w:cs="Times New Roman"/>
      </w:rPr>
      <w:t>Martes 11 de octubre de 2016</w:t>
    </w:r>
    <w:r w:rsidRPr="009E4DB1">
      <w:rPr>
        <w:rFonts w:cs="Times New Roman"/>
      </w:rPr>
      <w:tab/>
      <w:t>DIARIO OFICIAL</w:t>
    </w:r>
    <w:r w:rsidRPr="009E4DB1">
      <w:rPr>
        <w:rFonts w:cs="Times New Roman"/>
      </w:rPr>
      <w:tab/>
      <w:t xml:space="preserve">(Primera Sección)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CC" w:rsidRPr="00CD3114" w:rsidRDefault="00A973CC" w:rsidP="00CD3114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CC" w:rsidRPr="00D041E0" w:rsidRDefault="00A973CC" w:rsidP="00CE55B6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:rsidR="00A973CC" w:rsidRPr="00D041E0" w:rsidRDefault="00A973CC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:rsidR="00A973CC" w:rsidRPr="008A4FDD" w:rsidRDefault="00A973CC" w:rsidP="00CE55B6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CC" w:rsidRPr="00FF6F8E" w:rsidRDefault="00A973CC" w:rsidP="00CE55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14"/>
    <w:rsid w:val="0002647D"/>
    <w:rsid w:val="000301A7"/>
    <w:rsid w:val="000D3094"/>
    <w:rsid w:val="00105746"/>
    <w:rsid w:val="001F0E2B"/>
    <w:rsid w:val="00201270"/>
    <w:rsid w:val="00204E5A"/>
    <w:rsid w:val="002421C1"/>
    <w:rsid w:val="0024338A"/>
    <w:rsid w:val="003061D5"/>
    <w:rsid w:val="003410B6"/>
    <w:rsid w:val="003A28CB"/>
    <w:rsid w:val="004B424B"/>
    <w:rsid w:val="004D2714"/>
    <w:rsid w:val="0050667E"/>
    <w:rsid w:val="005D3ECE"/>
    <w:rsid w:val="006A2DC2"/>
    <w:rsid w:val="006A3123"/>
    <w:rsid w:val="006F23AC"/>
    <w:rsid w:val="006F2C32"/>
    <w:rsid w:val="00725A12"/>
    <w:rsid w:val="00734354"/>
    <w:rsid w:val="00782E52"/>
    <w:rsid w:val="007A32BF"/>
    <w:rsid w:val="008147F4"/>
    <w:rsid w:val="00841616"/>
    <w:rsid w:val="0085449E"/>
    <w:rsid w:val="008F7269"/>
    <w:rsid w:val="00A41A5B"/>
    <w:rsid w:val="00A973CC"/>
    <w:rsid w:val="00AF5120"/>
    <w:rsid w:val="00AF559C"/>
    <w:rsid w:val="00B75DA8"/>
    <w:rsid w:val="00BB1450"/>
    <w:rsid w:val="00BD64B8"/>
    <w:rsid w:val="00BD6656"/>
    <w:rsid w:val="00BE5102"/>
    <w:rsid w:val="00C15939"/>
    <w:rsid w:val="00CD3114"/>
    <w:rsid w:val="00CE55B6"/>
    <w:rsid w:val="00CF7D6D"/>
    <w:rsid w:val="00D441F3"/>
    <w:rsid w:val="00D73495"/>
    <w:rsid w:val="00DA4143"/>
    <w:rsid w:val="00E95A06"/>
    <w:rsid w:val="00EA6447"/>
    <w:rsid w:val="00FD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D3114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CD3114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D3114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CD3114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CD3114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CD3114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CD3114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CD3114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CD3114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3114"/>
    <w:rPr>
      <w:rFonts w:ascii="Times New Roman" w:eastAsia="Times New Roman" w:hAnsi="Times New Roman" w:cs="CG Palacio (WN)"/>
      <w:b/>
      <w:sz w:val="1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D3114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CD3114"/>
    <w:rPr>
      <w:rFonts w:ascii="Calibri" w:eastAsia="Times New Roman" w:hAnsi="Calibri" w:cs="Calibri"/>
      <w:b/>
      <w:szCs w:val="20"/>
      <w:lang w:val="es-MX" w:eastAsia="es-MX"/>
    </w:rPr>
  </w:style>
  <w:style w:type="character" w:customStyle="1" w:styleId="Ttulo4Car">
    <w:name w:val="Título 4 Car"/>
    <w:basedOn w:val="Fuentedeprrafopredeter"/>
    <w:link w:val="Ttulo4"/>
    <w:rsid w:val="00CD3114"/>
    <w:rPr>
      <w:rFonts w:ascii="Arial" w:eastAsia="Times New Roman" w:hAnsi="Arial" w:cs="Arial"/>
      <w:b/>
      <w:sz w:val="24"/>
      <w:szCs w:val="20"/>
      <w:lang w:eastAsia="es-MX"/>
    </w:rPr>
  </w:style>
  <w:style w:type="character" w:customStyle="1" w:styleId="Ttulo5Car">
    <w:name w:val="Título 5 Car"/>
    <w:basedOn w:val="Fuentedeprrafopredeter"/>
    <w:link w:val="Ttulo5"/>
    <w:rsid w:val="00CD3114"/>
    <w:rPr>
      <w:rFonts w:ascii="Calibri" w:eastAsia="Times New Roman" w:hAnsi="Calibri" w:cs="Calibri"/>
      <w:sz w:val="20"/>
      <w:szCs w:val="20"/>
      <w:lang w:val="es-MX" w:eastAsia="es-MX"/>
    </w:rPr>
  </w:style>
  <w:style w:type="character" w:customStyle="1" w:styleId="Ttulo6Car">
    <w:name w:val="Título 6 Car"/>
    <w:basedOn w:val="Fuentedeprrafopredeter"/>
    <w:link w:val="Ttulo6"/>
    <w:rsid w:val="00CD3114"/>
    <w:rPr>
      <w:rFonts w:ascii="Times New Roman" w:eastAsia="Times New Roman" w:hAnsi="Times New Roman" w:cs="Times New Roman"/>
      <w:b/>
      <w:szCs w:val="20"/>
      <w:lang w:eastAsia="es-MX"/>
    </w:rPr>
  </w:style>
  <w:style w:type="character" w:customStyle="1" w:styleId="Ttulo7Car">
    <w:name w:val="Título 7 Car"/>
    <w:basedOn w:val="Fuentedeprrafopredeter"/>
    <w:link w:val="Ttulo7"/>
    <w:rsid w:val="00CD3114"/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customStyle="1" w:styleId="Ttulo8Car">
    <w:name w:val="Título 8 Car"/>
    <w:basedOn w:val="Fuentedeprrafopredeter"/>
    <w:link w:val="Ttulo8"/>
    <w:rsid w:val="00CD3114"/>
    <w:rPr>
      <w:rFonts w:ascii="Times New Roman" w:eastAsia="Times New Roman" w:hAnsi="Times New Roman" w:cs="Times New Roman"/>
      <w:i/>
      <w:sz w:val="24"/>
      <w:szCs w:val="20"/>
      <w:lang w:eastAsia="es-MX"/>
    </w:rPr>
  </w:style>
  <w:style w:type="character" w:customStyle="1" w:styleId="Ttulo9Car">
    <w:name w:val="Título 9 Car"/>
    <w:basedOn w:val="Fuentedeprrafopredeter"/>
    <w:link w:val="Ttulo9"/>
    <w:rsid w:val="00CD3114"/>
    <w:rPr>
      <w:rFonts w:ascii="Arial" w:eastAsia="Times New Roman" w:hAnsi="Arial" w:cs="Arial"/>
      <w:szCs w:val="20"/>
      <w:lang w:eastAsia="es-MX"/>
    </w:rPr>
  </w:style>
  <w:style w:type="paragraph" w:customStyle="1" w:styleId="Texto">
    <w:name w:val="Texto"/>
    <w:basedOn w:val="Normal"/>
    <w:link w:val="TextoCar"/>
    <w:qFormat/>
    <w:rsid w:val="00CD311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CD3114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CABEZA">
    <w:name w:val="CABEZA"/>
    <w:basedOn w:val="Normal"/>
    <w:rsid w:val="00CD3114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CD311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CD3114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CD3114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CD3114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CD311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CD311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CD3114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CD3114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CD3114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CD3114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CD3114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CD31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D311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textoPrimeralnea0">
    <w:name w:val="Estilo texto + Primera línea:  0&quot;"/>
    <w:basedOn w:val="Normal"/>
    <w:rsid w:val="00CD3114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CD31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11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CD3114"/>
  </w:style>
  <w:style w:type="paragraph" w:customStyle="1" w:styleId="texto0">
    <w:name w:val="texto"/>
    <w:basedOn w:val="Normal"/>
    <w:rsid w:val="00CD3114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Textocomentario">
    <w:name w:val="annotation text"/>
    <w:basedOn w:val="Normal"/>
    <w:link w:val="TextocomentarioCar"/>
    <w:uiPriority w:val="99"/>
    <w:rsid w:val="00CD3114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D3114"/>
    <w:rPr>
      <w:rFonts w:ascii="Verdana" w:eastAsia="Times New Roman" w:hAnsi="Verdana" w:cs="Verdana"/>
      <w:sz w:val="20"/>
      <w:szCs w:val="20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D3114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D3114"/>
    <w:rPr>
      <w:rFonts w:ascii="Calibri" w:eastAsia="Times New Roman" w:hAnsi="Calibri" w:cs="Calibri"/>
      <w:sz w:val="20"/>
      <w:szCs w:val="20"/>
      <w:lang w:val="es-AR" w:eastAsia="es-MX"/>
    </w:rPr>
  </w:style>
  <w:style w:type="paragraph" w:styleId="Prrafodelista">
    <w:name w:val="List Paragraph"/>
    <w:basedOn w:val="Normal"/>
    <w:uiPriority w:val="34"/>
    <w:qFormat/>
    <w:rsid w:val="00CD3114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CD3114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CD3114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CD3114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CD3114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CD3114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CD3114"/>
    <w:rPr>
      <w:b/>
      <w:szCs w:val="20"/>
      <w:lang w:eastAsia="es-MX"/>
    </w:rPr>
  </w:style>
  <w:style w:type="paragraph" w:customStyle="1" w:styleId="Modelo1">
    <w:name w:val="Modelo 1"/>
    <w:basedOn w:val="Normal"/>
    <w:rsid w:val="00CD3114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CD3114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CD3114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CD3114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CD3114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CD3114"/>
    <w:rPr>
      <w:b/>
    </w:rPr>
  </w:style>
  <w:style w:type="paragraph" w:customStyle="1" w:styleId="font5">
    <w:name w:val="font5"/>
    <w:basedOn w:val="Normal"/>
    <w:rsid w:val="00CD3114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CD3114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CD311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CD3114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CD311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CD3114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CD311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CD3114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CD311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CD3114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CD3114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CD3114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CD3114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CD3114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CD311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CD3114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CD3114"/>
    <w:rPr>
      <w:rFonts w:ascii="Cambria" w:eastAsia="Times New Roman" w:hAnsi="Cambria" w:cs="Cambria"/>
      <w:sz w:val="24"/>
      <w:szCs w:val="20"/>
      <w:lang w:eastAsia="es-MX"/>
    </w:rPr>
  </w:style>
  <w:style w:type="paragraph" w:customStyle="1" w:styleId="Ttulo10">
    <w:name w:val="Título1"/>
    <w:basedOn w:val="Normal"/>
    <w:next w:val="Normal"/>
    <w:link w:val="TtuloCar"/>
    <w:qFormat/>
    <w:rsid w:val="00CD3114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character" w:customStyle="1" w:styleId="TtuloCar">
    <w:name w:val="Título Car"/>
    <w:link w:val="Ttulo10"/>
    <w:rsid w:val="00CD3114"/>
    <w:rPr>
      <w:rFonts w:ascii="Cambria" w:eastAsia="Times New Roman" w:hAnsi="Cambria" w:cs="Cambria"/>
      <w:b/>
      <w:sz w:val="32"/>
      <w:szCs w:val="20"/>
      <w:lang w:eastAsia="es-MX"/>
    </w:rPr>
  </w:style>
  <w:style w:type="paragraph" w:customStyle="1" w:styleId="rom">
    <w:name w:val="rom"/>
    <w:basedOn w:val="Texto"/>
    <w:rsid w:val="00CD3114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CD3114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CD3114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CD3114"/>
    <w:rPr>
      <w:sz w:val="20"/>
      <w:szCs w:val="20"/>
      <w:lang w:eastAsia="es-MX"/>
    </w:rPr>
  </w:style>
  <w:style w:type="paragraph" w:styleId="Revisin">
    <w:name w:val="Revision"/>
    <w:uiPriority w:val="99"/>
    <w:rsid w:val="00CD31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paragraph" w:styleId="Sangradetextonormal">
    <w:name w:val="Body Text Indent"/>
    <w:basedOn w:val="Normal"/>
    <w:link w:val="SangradetextonormalCar"/>
    <w:rsid w:val="00CD3114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rsid w:val="00CD3114"/>
    <w:rPr>
      <w:rFonts w:ascii="Arial" w:eastAsia="Times New Roman" w:hAnsi="Arial" w:cs="Arial"/>
      <w:szCs w:val="20"/>
      <w:lang w:val="es-AR" w:eastAsia="es-ES"/>
    </w:rPr>
  </w:style>
  <w:style w:type="paragraph" w:styleId="Mapadeldocumento">
    <w:name w:val="Document Map"/>
    <w:basedOn w:val="Normal"/>
    <w:link w:val="MapadeldocumentoCar"/>
    <w:rsid w:val="00CD31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CD3114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character" w:styleId="Refdenotaalpie">
    <w:name w:val="footnote reference"/>
    <w:uiPriority w:val="99"/>
    <w:rsid w:val="00CD3114"/>
    <w:rPr>
      <w:vertAlign w:val="superscript"/>
    </w:rPr>
  </w:style>
  <w:style w:type="paragraph" w:styleId="Textodeglobo">
    <w:name w:val="Balloon Text"/>
    <w:basedOn w:val="Normal"/>
    <w:link w:val="TextodegloboCar"/>
    <w:rsid w:val="00CD31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3114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apartados">
    <w:name w:val="apartados"/>
    <w:rsid w:val="00CD3114"/>
    <w:rPr>
      <w:rFonts w:ascii="Maiandra GD" w:hAnsi="Maiandra GD"/>
      <w:b/>
      <w:sz w:val="24"/>
    </w:rPr>
  </w:style>
  <w:style w:type="character" w:styleId="Hipervnculo">
    <w:name w:val="Hyperlink"/>
    <w:rsid w:val="00CD3114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CD3114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D3114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CD3114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character" w:styleId="Hipervnculovisitado">
    <w:name w:val="FollowedHyperlink"/>
    <w:rsid w:val="00CD3114"/>
    <w:rPr>
      <w:rFonts w:cs="Times New Roman"/>
      <w:color w:val="800080"/>
      <w:u w:val="single"/>
    </w:rPr>
  </w:style>
  <w:style w:type="character" w:styleId="nfasis">
    <w:name w:val="Emphasis"/>
    <w:qFormat/>
    <w:rsid w:val="00CD3114"/>
    <w:rPr>
      <w:rFonts w:cs="Times New Roman"/>
      <w:i/>
    </w:rPr>
  </w:style>
  <w:style w:type="character" w:styleId="Textoennegrita">
    <w:name w:val="Strong"/>
    <w:qFormat/>
    <w:rsid w:val="00CD3114"/>
    <w:rPr>
      <w:rFonts w:cs="Times New Roman"/>
      <w:b/>
    </w:rPr>
  </w:style>
  <w:style w:type="paragraph" w:styleId="Textonotaalfinal">
    <w:name w:val="endnote text"/>
    <w:basedOn w:val="Normal"/>
    <w:link w:val="TextonotaalfinalCar"/>
    <w:rsid w:val="00CD311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CD311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rsid w:val="00CD3114"/>
    <w:rPr>
      <w:vertAlign w:val="superscript"/>
    </w:rPr>
  </w:style>
  <w:style w:type="character" w:styleId="Refdecomentario">
    <w:name w:val="annotation reference"/>
    <w:rsid w:val="00CD311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D3114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CD3114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D3114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CD3114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CD3114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CD3114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CD3114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CD3114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CD3114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3114"/>
    <w:rPr>
      <w:rFonts w:ascii="Times New Roman" w:eastAsia="Times New Roman" w:hAnsi="Times New Roman" w:cs="CG Palacio (WN)"/>
      <w:b/>
      <w:sz w:val="1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D3114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CD3114"/>
    <w:rPr>
      <w:rFonts w:ascii="Calibri" w:eastAsia="Times New Roman" w:hAnsi="Calibri" w:cs="Calibri"/>
      <w:b/>
      <w:szCs w:val="20"/>
      <w:lang w:val="es-MX" w:eastAsia="es-MX"/>
    </w:rPr>
  </w:style>
  <w:style w:type="character" w:customStyle="1" w:styleId="Ttulo4Car">
    <w:name w:val="Título 4 Car"/>
    <w:basedOn w:val="Fuentedeprrafopredeter"/>
    <w:link w:val="Ttulo4"/>
    <w:rsid w:val="00CD3114"/>
    <w:rPr>
      <w:rFonts w:ascii="Arial" w:eastAsia="Times New Roman" w:hAnsi="Arial" w:cs="Arial"/>
      <w:b/>
      <w:sz w:val="24"/>
      <w:szCs w:val="20"/>
      <w:lang w:eastAsia="es-MX"/>
    </w:rPr>
  </w:style>
  <w:style w:type="character" w:customStyle="1" w:styleId="Ttulo5Car">
    <w:name w:val="Título 5 Car"/>
    <w:basedOn w:val="Fuentedeprrafopredeter"/>
    <w:link w:val="Ttulo5"/>
    <w:rsid w:val="00CD3114"/>
    <w:rPr>
      <w:rFonts w:ascii="Calibri" w:eastAsia="Times New Roman" w:hAnsi="Calibri" w:cs="Calibri"/>
      <w:sz w:val="20"/>
      <w:szCs w:val="20"/>
      <w:lang w:val="es-MX" w:eastAsia="es-MX"/>
    </w:rPr>
  </w:style>
  <w:style w:type="character" w:customStyle="1" w:styleId="Ttulo6Car">
    <w:name w:val="Título 6 Car"/>
    <w:basedOn w:val="Fuentedeprrafopredeter"/>
    <w:link w:val="Ttulo6"/>
    <w:rsid w:val="00CD3114"/>
    <w:rPr>
      <w:rFonts w:ascii="Times New Roman" w:eastAsia="Times New Roman" w:hAnsi="Times New Roman" w:cs="Times New Roman"/>
      <w:b/>
      <w:szCs w:val="20"/>
      <w:lang w:eastAsia="es-MX"/>
    </w:rPr>
  </w:style>
  <w:style w:type="character" w:customStyle="1" w:styleId="Ttulo7Car">
    <w:name w:val="Título 7 Car"/>
    <w:basedOn w:val="Fuentedeprrafopredeter"/>
    <w:link w:val="Ttulo7"/>
    <w:rsid w:val="00CD3114"/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customStyle="1" w:styleId="Ttulo8Car">
    <w:name w:val="Título 8 Car"/>
    <w:basedOn w:val="Fuentedeprrafopredeter"/>
    <w:link w:val="Ttulo8"/>
    <w:rsid w:val="00CD3114"/>
    <w:rPr>
      <w:rFonts w:ascii="Times New Roman" w:eastAsia="Times New Roman" w:hAnsi="Times New Roman" w:cs="Times New Roman"/>
      <w:i/>
      <w:sz w:val="24"/>
      <w:szCs w:val="20"/>
      <w:lang w:eastAsia="es-MX"/>
    </w:rPr>
  </w:style>
  <w:style w:type="character" w:customStyle="1" w:styleId="Ttulo9Car">
    <w:name w:val="Título 9 Car"/>
    <w:basedOn w:val="Fuentedeprrafopredeter"/>
    <w:link w:val="Ttulo9"/>
    <w:rsid w:val="00CD3114"/>
    <w:rPr>
      <w:rFonts w:ascii="Arial" w:eastAsia="Times New Roman" w:hAnsi="Arial" w:cs="Arial"/>
      <w:szCs w:val="20"/>
      <w:lang w:eastAsia="es-MX"/>
    </w:rPr>
  </w:style>
  <w:style w:type="paragraph" w:customStyle="1" w:styleId="Texto">
    <w:name w:val="Texto"/>
    <w:basedOn w:val="Normal"/>
    <w:link w:val="TextoCar"/>
    <w:qFormat/>
    <w:rsid w:val="00CD311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CD3114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CABEZA">
    <w:name w:val="CABEZA"/>
    <w:basedOn w:val="Normal"/>
    <w:rsid w:val="00CD3114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CD311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CD3114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CD3114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CD3114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CD311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CD311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CD3114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CD3114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CD3114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CD3114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CD3114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CD31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D311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textoPrimeralnea0">
    <w:name w:val="Estilo texto + Primera línea:  0&quot;"/>
    <w:basedOn w:val="Normal"/>
    <w:rsid w:val="00CD3114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CD31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11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CD3114"/>
  </w:style>
  <w:style w:type="paragraph" w:customStyle="1" w:styleId="texto0">
    <w:name w:val="texto"/>
    <w:basedOn w:val="Normal"/>
    <w:rsid w:val="00CD3114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Textocomentario">
    <w:name w:val="annotation text"/>
    <w:basedOn w:val="Normal"/>
    <w:link w:val="TextocomentarioCar"/>
    <w:uiPriority w:val="99"/>
    <w:rsid w:val="00CD3114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D3114"/>
    <w:rPr>
      <w:rFonts w:ascii="Verdana" w:eastAsia="Times New Roman" w:hAnsi="Verdana" w:cs="Verdana"/>
      <w:sz w:val="20"/>
      <w:szCs w:val="20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D3114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D3114"/>
    <w:rPr>
      <w:rFonts w:ascii="Calibri" w:eastAsia="Times New Roman" w:hAnsi="Calibri" w:cs="Calibri"/>
      <w:sz w:val="20"/>
      <w:szCs w:val="20"/>
      <w:lang w:val="es-AR" w:eastAsia="es-MX"/>
    </w:rPr>
  </w:style>
  <w:style w:type="paragraph" w:styleId="Prrafodelista">
    <w:name w:val="List Paragraph"/>
    <w:basedOn w:val="Normal"/>
    <w:uiPriority w:val="34"/>
    <w:qFormat/>
    <w:rsid w:val="00CD3114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CD3114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CD3114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CD3114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CD3114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CD3114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CD3114"/>
    <w:rPr>
      <w:b/>
      <w:szCs w:val="20"/>
      <w:lang w:eastAsia="es-MX"/>
    </w:rPr>
  </w:style>
  <w:style w:type="paragraph" w:customStyle="1" w:styleId="Modelo1">
    <w:name w:val="Modelo 1"/>
    <w:basedOn w:val="Normal"/>
    <w:rsid w:val="00CD3114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CD3114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CD3114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CD3114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CD3114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CD3114"/>
    <w:rPr>
      <w:b/>
    </w:rPr>
  </w:style>
  <w:style w:type="paragraph" w:customStyle="1" w:styleId="font5">
    <w:name w:val="font5"/>
    <w:basedOn w:val="Normal"/>
    <w:rsid w:val="00CD3114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CD3114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CD311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CD3114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CD311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CD3114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CD311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CD3114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CD311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CD3114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CD3114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CD3114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CD3114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CD3114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CD311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CD3114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CD3114"/>
    <w:rPr>
      <w:rFonts w:ascii="Cambria" w:eastAsia="Times New Roman" w:hAnsi="Cambria" w:cs="Cambria"/>
      <w:sz w:val="24"/>
      <w:szCs w:val="20"/>
      <w:lang w:eastAsia="es-MX"/>
    </w:rPr>
  </w:style>
  <w:style w:type="paragraph" w:customStyle="1" w:styleId="Ttulo10">
    <w:name w:val="Título1"/>
    <w:basedOn w:val="Normal"/>
    <w:next w:val="Normal"/>
    <w:link w:val="TtuloCar"/>
    <w:qFormat/>
    <w:rsid w:val="00CD3114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character" w:customStyle="1" w:styleId="TtuloCar">
    <w:name w:val="Título Car"/>
    <w:link w:val="Ttulo10"/>
    <w:rsid w:val="00CD3114"/>
    <w:rPr>
      <w:rFonts w:ascii="Cambria" w:eastAsia="Times New Roman" w:hAnsi="Cambria" w:cs="Cambria"/>
      <w:b/>
      <w:sz w:val="32"/>
      <w:szCs w:val="20"/>
      <w:lang w:eastAsia="es-MX"/>
    </w:rPr>
  </w:style>
  <w:style w:type="paragraph" w:customStyle="1" w:styleId="rom">
    <w:name w:val="rom"/>
    <w:basedOn w:val="Texto"/>
    <w:rsid w:val="00CD3114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CD3114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CD3114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CD3114"/>
    <w:rPr>
      <w:sz w:val="20"/>
      <w:szCs w:val="20"/>
      <w:lang w:eastAsia="es-MX"/>
    </w:rPr>
  </w:style>
  <w:style w:type="paragraph" w:styleId="Revisin">
    <w:name w:val="Revision"/>
    <w:uiPriority w:val="99"/>
    <w:rsid w:val="00CD31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paragraph" w:styleId="Sangradetextonormal">
    <w:name w:val="Body Text Indent"/>
    <w:basedOn w:val="Normal"/>
    <w:link w:val="SangradetextonormalCar"/>
    <w:rsid w:val="00CD3114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rsid w:val="00CD3114"/>
    <w:rPr>
      <w:rFonts w:ascii="Arial" w:eastAsia="Times New Roman" w:hAnsi="Arial" w:cs="Arial"/>
      <w:szCs w:val="20"/>
      <w:lang w:val="es-AR" w:eastAsia="es-ES"/>
    </w:rPr>
  </w:style>
  <w:style w:type="paragraph" w:styleId="Mapadeldocumento">
    <w:name w:val="Document Map"/>
    <w:basedOn w:val="Normal"/>
    <w:link w:val="MapadeldocumentoCar"/>
    <w:rsid w:val="00CD31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CD3114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character" w:styleId="Refdenotaalpie">
    <w:name w:val="footnote reference"/>
    <w:uiPriority w:val="99"/>
    <w:rsid w:val="00CD3114"/>
    <w:rPr>
      <w:vertAlign w:val="superscript"/>
    </w:rPr>
  </w:style>
  <w:style w:type="paragraph" w:styleId="Textodeglobo">
    <w:name w:val="Balloon Text"/>
    <w:basedOn w:val="Normal"/>
    <w:link w:val="TextodegloboCar"/>
    <w:rsid w:val="00CD31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3114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apartados">
    <w:name w:val="apartados"/>
    <w:rsid w:val="00CD3114"/>
    <w:rPr>
      <w:rFonts w:ascii="Maiandra GD" w:hAnsi="Maiandra GD"/>
      <w:b/>
      <w:sz w:val="24"/>
    </w:rPr>
  </w:style>
  <w:style w:type="character" w:styleId="Hipervnculo">
    <w:name w:val="Hyperlink"/>
    <w:rsid w:val="00CD3114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CD3114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D3114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CD3114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character" w:styleId="Hipervnculovisitado">
    <w:name w:val="FollowedHyperlink"/>
    <w:rsid w:val="00CD3114"/>
    <w:rPr>
      <w:rFonts w:cs="Times New Roman"/>
      <w:color w:val="800080"/>
      <w:u w:val="single"/>
    </w:rPr>
  </w:style>
  <w:style w:type="character" w:styleId="nfasis">
    <w:name w:val="Emphasis"/>
    <w:qFormat/>
    <w:rsid w:val="00CD3114"/>
    <w:rPr>
      <w:rFonts w:cs="Times New Roman"/>
      <w:i/>
    </w:rPr>
  </w:style>
  <w:style w:type="character" w:styleId="Textoennegrita">
    <w:name w:val="Strong"/>
    <w:qFormat/>
    <w:rsid w:val="00CD3114"/>
    <w:rPr>
      <w:rFonts w:cs="Times New Roman"/>
      <w:b/>
    </w:rPr>
  </w:style>
  <w:style w:type="paragraph" w:styleId="Textonotaalfinal">
    <w:name w:val="endnote text"/>
    <w:basedOn w:val="Normal"/>
    <w:link w:val="TextonotaalfinalCar"/>
    <w:rsid w:val="00CD311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CD311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rsid w:val="00CD3114"/>
    <w:rPr>
      <w:vertAlign w:val="superscript"/>
    </w:rPr>
  </w:style>
  <w:style w:type="character" w:styleId="Refdecomentario">
    <w:name w:val="annotation reference"/>
    <w:rsid w:val="00CD31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11</Pages>
  <Words>4980</Words>
  <Characters>27391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Pluma Sandoval</dc:creator>
  <cp:lastModifiedBy>Juan Pluma Sandoval</cp:lastModifiedBy>
  <cp:revision>13</cp:revision>
  <cp:lastPrinted>2022-04-01T20:33:00Z</cp:lastPrinted>
  <dcterms:created xsi:type="dcterms:W3CDTF">2016-12-22T15:13:00Z</dcterms:created>
  <dcterms:modified xsi:type="dcterms:W3CDTF">2022-07-04T18:09:00Z</dcterms:modified>
</cp:coreProperties>
</file>