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9A50" w14:textId="77777777" w:rsidR="005269BE" w:rsidRDefault="00033272" w:rsidP="00386C8E">
      <w:r>
        <w:rPr>
          <w:noProof/>
        </w:rPr>
        <w:object w:dxaOrig="1440" w:dyaOrig="1440" w14:anchorId="3FA32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43.5pt;margin-top:13.55pt;width:550.2pt;height:628.6pt;z-index:251669504;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386C8E">
        <w:br w:type="textWrapping" w:clear="all"/>
      </w:r>
    </w:p>
    <w:p w14:paraId="17008F27" w14:textId="3E9675AE" w:rsidR="009425D6" w:rsidRDefault="009425D6" w:rsidP="009425D6">
      <w:pPr>
        <w:jc w:val="center"/>
      </w:pPr>
    </w:p>
    <w:p w14:paraId="05FAA021" w14:textId="2D2D5A92" w:rsidR="00372F40" w:rsidRDefault="00033272" w:rsidP="004B021F">
      <w:pPr>
        <w:jc w:val="center"/>
      </w:pPr>
      <w:r>
        <w:rPr>
          <w:noProof/>
        </w:rPr>
        <w:lastRenderedPageBreak/>
        <w:object w:dxaOrig="1440" w:dyaOrig="1440" w14:anchorId="716D576F">
          <v:shape id="_x0000_s2102" type="#_x0000_t75" style="position:absolute;left:0;text-align:left;margin-left:-40.85pt;margin-top:22.1pt;width:548.45pt;height:620.9pt;z-index:251659264;mso-position-horizontal-relative:text;mso-position-vertical-relative:text">
            <v:imagedata r:id="rId10" o:title=""/>
          </v:shape>
          <o:OLEObject Type="Link" ProgID="Excel.Sheet.12" ShapeID="_x0000_s2102" DrawAspect="Content" r:id="rId11" UpdateMode="Always">
            <o:LinkType>EnhancedMetaFile</o:LinkType>
            <o:LockedField>false</o:LockedField>
            <o:FieldCodes>\f 0</o:FieldCodes>
          </o:OLEObject>
        </w:object>
      </w:r>
    </w:p>
    <w:p w14:paraId="7ADDD50C" w14:textId="77777777" w:rsidR="00E32708" w:rsidRDefault="00DE2F50" w:rsidP="00927BA4">
      <w:pPr>
        <w:tabs>
          <w:tab w:val="left" w:pos="2430"/>
        </w:tabs>
      </w:pPr>
      <w:r>
        <w:br w:type="textWrapping" w:clear="all"/>
      </w:r>
    </w:p>
    <w:p w14:paraId="2B431D01" w14:textId="77777777" w:rsidR="00217C35" w:rsidRDefault="00217C35" w:rsidP="00927BA4">
      <w:pPr>
        <w:tabs>
          <w:tab w:val="left" w:pos="2430"/>
        </w:tabs>
      </w:pPr>
    </w:p>
    <w:p w14:paraId="48BC7BB7" w14:textId="77777777" w:rsidR="00217C35" w:rsidRDefault="00217C35" w:rsidP="00927BA4">
      <w:pPr>
        <w:tabs>
          <w:tab w:val="left" w:pos="2430"/>
        </w:tabs>
      </w:pPr>
    </w:p>
    <w:p w14:paraId="01E2F8D8" w14:textId="77777777" w:rsidR="00217C35" w:rsidRDefault="00217C35" w:rsidP="00927BA4">
      <w:pPr>
        <w:tabs>
          <w:tab w:val="left" w:pos="2430"/>
        </w:tabs>
      </w:pPr>
    </w:p>
    <w:p w14:paraId="7B713661" w14:textId="77777777" w:rsidR="00217C35" w:rsidRDefault="00217C35" w:rsidP="00927BA4">
      <w:pPr>
        <w:tabs>
          <w:tab w:val="left" w:pos="2430"/>
        </w:tabs>
      </w:pPr>
    </w:p>
    <w:p w14:paraId="4140251F" w14:textId="77777777" w:rsidR="00217C35" w:rsidRDefault="00217C35" w:rsidP="00927BA4">
      <w:pPr>
        <w:tabs>
          <w:tab w:val="left" w:pos="2430"/>
        </w:tabs>
      </w:pPr>
    </w:p>
    <w:p w14:paraId="54DCE6CF" w14:textId="77777777" w:rsidR="00217C35" w:rsidRDefault="00217C35" w:rsidP="00927BA4">
      <w:pPr>
        <w:tabs>
          <w:tab w:val="left" w:pos="2430"/>
        </w:tabs>
      </w:pPr>
    </w:p>
    <w:p w14:paraId="398F7727" w14:textId="77777777" w:rsidR="00217C35" w:rsidRDefault="00217C35" w:rsidP="00927BA4">
      <w:pPr>
        <w:tabs>
          <w:tab w:val="left" w:pos="2430"/>
        </w:tabs>
      </w:pPr>
    </w:p>
    <w:p w14:paraId="4FDAF8D8" w14:textId="77777777" w:rsidR="00217C35" w:rsidRDefault="00217C35" w:rsidP="00927BA4">
      <w:pPr>
        <w:tabs>
          <w:tab w:val="left" w:pos="2430"/>
        </w:tabs>
      </w:pPr>
    </w:p>
    <w:p w14:paraId="1E8962F8" w14:textId="77777777" w:rsidR="00217C35" w:rsidRDefault="00217C35" w:rsidP="00927BA4">
      <w:pPr>
        <w:tabs>
          <w:tab w:val="left" w:pos="2430"/>
        </w:tabs>
      </w:pPr>
    </w:p>
    <w:p w14:paraId="17A6782C" w14:textId="77777777" w:rsidR="00217C35" w:rsidRDefault="00217C35" w:rsidP="00927BA4">
      <w:pPr>
        <w:tabs>
          <w:tab w:val="left" w:pos="2430"/>
        </w:tabs>
      </w:pPr>
    </w:p>
    <w:p w14:paraId="685CECAD" w14:textId="77777777" w:rsidR="00217C35" w:rsidRDefault="00217C35" w:rsidP="00927BA4">
      <w:pPr>
        <w:tabs>
          <w:tab w:val="left" w:pos="2430"/>
        </w:tabs>
      </w:pPr>
    </w:p>
    <w:p w14:paraId="4FF087A2" w14:textId="77777777" w:rsidR="00217C35" w:rsidRDefault="00217C35" w:rsidP="00927BA4">
      <w:pPr>
        <w:tabs>
          <w:tab w:val="left" w:pos="2430"/>
        </w:tabs>
      </w:pPr>
    </w:p>
    <w:p w14:paraId="59902313" w14:textId="77777777" w:rsidR="00217C35" w:rsidRDefault="00217C35" w:rsidP="00927BA4">
      <w:pPr>
        <w:tabs>
          <w:tab w:val="left" w:pos="2430"/>
        </w:tabs>
      </w:pPr>
    </w:p>
    <w:p w14:paraId="099E65D9" w14:textId="77777777" w:rsidR="00217C35" w:rsidRDefault="00217C35" w:rsidP="00927BA4">
      <w:pPr>
        <w:tabs>
          <w:tab w:val="left" w:pos="2430"/>
        </w:tabs>
      </w:pPr>
    </w:p>
    <w:p w14:paraId="1CB5F66C" w14:textId="77777777" w:rsidR="00217C35" w:rsidRDefault="00217C35" w:rsidP="00927BA4">
      <w:pPr>
        <w:tabs>
          <w:tab w:val="left" w:pos="2430"/>
        </w:tabs>
      </w:pPr>
    </w:p>
    <w:p w14:paraId="0BBB56BE" w14:textId="77777777" w:rsidR="00217C35" w:rsidRDefault="00217C35" w:rsidP="00927BA4">
      <w:pPr>
        <w:tabs>
          <w:tab w:val="left" w:pos="2430"/>
        </w:tabs>
      </w:pPr>
    </w:p>
    <w:p w14:paraId="2CFB71C5" w14:textId="77777777" w:rsidR="00217C35" w:rsidRDefault="00217C35" w:rsidP="00927BA4">
      <w:pPr>
        <w:tabs>
          <w:tab w:val="left" w:pos="2430"/>
        </w:tabs>
      </w:pPr>
    </w:p>
    <w:p w14:paraId="454855A1" w14:textId="77777777" w:rsidR="00217C35" w:rsidRDefault="00217C35" w:rsidP="00927BA4">
      <w:pPr>
        <w:tabs>
          <w:tab w:val="left" w:pos="2430"/>
        </w:tabs>
      </w:pPr>
    </w:p>
    <w:p w14:paraId="0309CAC6" w14:textId="77777777" w:rsidR="00217C35" w:rsidRDefault="00217C35" w:rsidP="00927BA4">
      <w:pPr>
        <w:tabs>
          <w:tab w:val="left" w:pos="2430"/>
        </w:tabs>
      </w:pPr>
    </w:p>
    <w:p w14:paraId="29B4B3C5" w14:textId="77777777" w:rsidR="00217C35" w:rsidRDefault="00217C35" w:rsidP="00927BA4">
      <w:pPr>
        <w:tabs>
          <w:tab w:val="left" w:pos="2430"/>
        </w:tabs>
      </w:pPr>
    </w:p>
    <w:p w14:paraId="14615BFF" w14:textId="77777777" w:rsidR="00217C35" w:rsidRDefault="00217C35" w:rsidP="00927BA4">
      <w:pPr>
        <w:tabs>
          <w:tab w:val="left" w:pos="2430"/>
        </w:tabs>
      </w:pPr>
    </w:p>
    <w:p w14:paraId="7612FE6E" w14:textId="542B7CD1" w:rsidR="00217C35" w:rsidRDefault="00954D31" w:rsidP="00325E0E">
      <w:pPr>
        <w:tabs>
          <w:tab w:val="left" w:pos="2430"/>
        </w:tabs>
        <w:jc w:val="both"/>
      </w:pPr>
      <w:r>
        <w:lastRenderedPageBreak/>
        <w:fldChar w:fldCharType="begin"/>
      </w:r>
      <w:r>
        <w:instrText xml:space="preserve"> LINK Excel.Sheet.12 "E:\\01. Contable\\FORMATO ECSF.xlsx" "" \a \p \f 0 \* MERGEFORMAT </w:instrText>
      </w:r>
      <w:r>
        <w:fldChar w:fldCharType="separate"/>
      </w:r>
      <w:r>
        <w:object w:dxaOrig="12990" w:dyaOrig="16125" w14:anchorId="0AC040FA">
          <v:shape id="_x0000_i1027" type="#_x0000_t75" style="width:519.75pt;height:670.5pt" o:ole="">
            <v:imagedata r:id="rId12" o:title=""/>
          </v:shape>
        </w:object>
      </w:r>
      <w:r>
        <w:fldChar w:fldCharType="end"/>
      </w:r>
    </w:p>
    <w:p w14:paraId="51B7B606" w14:textId="137DDD51" w:rsidR="005C162E" w:rsidRDefault="00033272" w:rsidP="00DD47AF">
      <w:pPr>
        <w:tabs>
          <w:tab w:val="left" w:pos="2430"/>
        </w:tabs>
        <w:jc w:val="center"/>
      </w:pPr>
      <w:r>
        <w:rPr>
          <w:noProof/>
        </w:rPr>
        <w:lastRenderedPageBreak/>
        <w:object w:dxaOrig="1440" w:dyaOrig="1440" w14:anchorId="0C896FD8">
          <v:shape id="_x0000_s2105" type="#_x0000_t75" style="position:absolute;left:0;text-align:left;margin-left:-36.95pt;margin-top:23.7pt;width:539.55pt;height:633.1pt;z-index:251661312;mso-position-horizontal-relative:text;mso-position-vertical-relative:text">
            <v:imagedata r:id="rId13" o:title=""/>
          </v:shape>
          <o:OLEObject Type="Link" ProgID="Excel.Sheet.12" ShapeID="_x0000_s2105" DrawAspect="Content" r:id="rId14" UpdateMode="Always">
            <o:LinkType>EnhancedMetaFile</o:LinkType>
            <o:LockedField>false</o:LockedField>
            <o:FieldCodes>\f 0</o:FieldCodes>
          </o:OLEObject>
        </w:object>
      </w:r>
    </w:p>
    <w:p w14:paraId="0FCEEBF5" w14:textId="3CAEA85D" w:rsidR="005C162E" w:rsidRDefault="005C162E" w:rsidP="00DD47AF">
      <w:pPr>
        <w:tabs>
          <w:tab w:val="left" w:pos="2430"/>
        </w:tabs>
        <w:jc w:val="center"/>
      </w:pPr>
    </w:p>
    <w:p w14:paraId="103EDF70" w14:textId="1CA24E66" w:rsidR="005C162E" w:rsidRDefault="005C162E" w:rsidP="00DD47AF">
      <w:pPr>
        <w:tabs>
          <w:tab w:val="left" w:pos="2430"/>
        </w:tabs>
        <w:jc w:val="center"/>
      </w:pPr>
    </w:p>
    <w:p w14:paraId="570E7F76" w14:textId="69F58DF5" w:rsidR="005C162E" w:rsidRDefault="005C162E" w:rsidP="00DD47AF">
      <w:pPr>
        <w:tabs>
          <w:tab w:val="left" w:pos="2430"/>
        </w:tabs>
        <w:jc w:val="center"/>
      </w:pPr>
    </w:p>
    <w:p w14:paraId="623CBF69" w14:textId="77777777" w:rsidR="00217C35" w:rsidRDefault="00217C35" w:rsidP="00927BA4">
      <w:pPr>
        <w:tabs>
          <w:tab w:val="left" w:pos="2430"/>
        </w:tabs>
      </w:pPr>
    </w:p>
    <w:p w14:paraId="4F880E6A" w14:textId="77777777" w:rsidR="00217C35" w:rsidRDefault="00217C35" w:rsidP="00927BA4">
      <w:pPr>
        <w:tabs>
          <w:tab w:val="left" w:pos="2430"/>
        </w:tabs>
      </w:pPr>
    </w:p>
    <w:p w14:paraId="319DC83C" w14:textId="0A65C5A6" w:rsidR="00217C35" w:rsidRDefault="00217C35" w:rsidP="00927BA4">
      <w:pPr>
        <w:tabs>
          <w:tab w:val="left" w:pos="2430"/>
        </w:tabs>
      </w:pPr>
    </w:p>
    <w:p w14:paraId="0D176377" w14:textId="77777777" w:rsidR="00217C35" w:rsidRDefault="00217C35" w:rsidP="00927BA4">
      <w:pPr>
        <w:tabs>
          <w:tab w:val="left" w:pos="2430"/>
        </w:tabs>
      </w:pPr>
    </w:p>
    <w:p w14:paraId="554F9283" w14:textId="77777777" w:rsidR="00217C35" w:rsidRDefault="00217C35" w:rsidP="00927BA4">
      <w:pPr>
        <w:tabs>
          <w:tab w:val="left" w:pos="2430"/>
        </w:tabs>
      </w:pPr>
    </w:p>
    <w:p w14:paraId="68B493F6" w14:textId="77777777" w:rsidR="00217C35" w:rsidRDefault="00217C35" w:rsidP="00927BA4">
      <w:pPr>
        <w:tabs>
          <w:tab w:val="left" w:pos="2430"/>
        </w:tabs>
      </w:pPr>
    </w:p>
    <w:p w14:paraId="729D458A" w14:textId="77777777" w:rsidR="00217C35" w:rsidRDefault="00217C35" w:rsidP="00927BA4">
      <w:pPr>
        <w:tabs>
          <w:tab w:val="left" w:pos="2430"/>
        </w:tabs>
      </w:pPr>
    </w:p>
    <w:p w14:paraId="1681C508" w14:textId="77777777" w:rsidR="00217C35" w:rsidRDefault="00217C35" w:rsidP="00927BA4">
      <w:pPr>
        <w:tabs>
          <w:tab w:val="left" w:pos="2430"/>
        </w:tabs>
      </w:pPr>
    </w:p>
    <w:p w14:paraId="0B708E2A" w14:textId="77777777" w:rsidR="00217C35" w:rsidRDefault="00217C35" w:rsidP="00927BA4">
      <w:pPr>
        <w:tabs>
          <w:tab w:val="left" w:pos="2430"/>
        </w:tabs>
      </w:pPr>
    </w:p>
    <w:p w14:paraId="780A94F5" w14:textId="77777777" w:rsidR="00217C35" w:rsidRDefault="00217C35" w:rsidP="00927BA4">
      <w:pPr>
        <w:tabs>
          <w:tab w:val="left" w:pos="2430"/>
        </w:tabs>
      </w:pPr>
    </w:p>
    <w:p w14:paraId="49016195" w14:textId="77777777" w:rsidR="00217C35" w:rsidRDefault="00217C35" w:rsidP="00927BA4">
      <w:pPr>
        <w:tabs>
          <w:tab w:val="left" w:pos="2430"/>
        </w:tabs>
      </w:pPr>
    </w:p>
    <w:p w14:paraId="55095E3B" w14:textId="77777777" w:rsidR="00217C35" w:rsidRDefault="00217C35" w:rsidP="00927BA4">
      <w:pPr>
        <w:tabs>
          <w:tab w:val="left" w:pos="2430"/>
        </w:tabs>
      </w:pPr>
    </w:p>
    <w:p w14:paraId="6370D3C0" w14:textId="77777777" w:rsidR="00217C35" w:rsidRDefault="00217C35" w:rsidP="00927BA4">
      <w:pPr>
        <w:tabs>
          <w:tab w:val="left" w:pos="2430"/>
        </w:tabs>
      </w:pPr>
    </w:p>
    <w:p w14:paraId="7A78502D" w14:textId="77777777" w:rsidR="00217C35" w:rsidRDefault="00217C35" w:rsidP="00927BA4">
      <w:pPr>
        <w:tabs>
          <w:tab w:val="left" w:pos="2430"/>
        </w:tabs>
      </w:pPr>
    </w:p>
    <w:p w14:paraId="74A8CFF9" w14:textId="77777777" w:rsidR="00217C35" w:rsidRDefault="00217C35" w:rsidP="00927BA4">
      <w:pPr>
        <w:tabs>
          <w:tab w:val="left" w:pos="2430"/>
        </w:tabs>
      </w:pPr>
    </w:p>
    <w:p w14:paraId="0B3F6697" w14:textId="77777777" w:rsidR="00217C35" w:rsidRDefault="00217C35" w:rsidP="00927BA4">
      <w:pPr>
        <w:tabs>
          <w:tab w:val="left" w:pos="2430"/>
        </w:tabs>
      </w:pPr>
    </w:p>
    <w:p w14:paraId="1A4F6E53" w14:textId="77777777" w:rsidR="00217C35" w:rsidRDefault="00217C35" w:rsidP="00927BA4">
      <w:pPr>
        <w:tabs>
          <w:tab w:val="left" w:pos="2430"/>
        </w:tabs>
      </w:pPr>
    </w:p>
    <w:p w14:paraId="744813DB" w14:textId="77777777" w:rsidR="00217C35" w:rsidRDefault="00217C35" w:rsidP="00927BA4">
      <w:pPr>
        <w:tabs>
          <w:tab w:val="left" w:pos="2430"/>
        </w:tabs>
      </w:pPr>
    </w:p>
    <w:p w14:paraId="0C2EB11F" w14:textId="77777777" w:rsidR="00217C35" w:rsidRDefault="00217C35" w:rsidP="00927BA4">
      <w:pPr>
        <w:tabs>
          <w:tab w:val="left" w:pos="2430"/>
        </w:tabs>
      </w:pPr>
    </w:p>
    <w:p w14:paraId="764DAFC6" w14:textId="77777777" w:rsidR="00217C35" w:rsidRDefault="00217C35" w:rsidP="00927BA4">
      <w:pPr>
        <w:tabs>
          <w:tab w:val="left" w:pos="2430"/>
        </w:tabs>
      </w:pPr>
    </w:p>
    <w:p w14:paraId="1D5D4401" w14:textId="77777777" w:rsidR="00217C35" w:rsidRDefault="00217C35" w:rsidP="00927BA4">
      <w:pPr>
        <w:tabs>
          <w:tab w:val="left" w:pos="2430"/>
        </w:tabs>
      </w:pPr>
    </w:p>
    <w:p w14:paraId="1E06A49F" w14:textId="77777777" w:rsidR="00217C35" w:rsidRDefault="00217C35" w:rsidP="00927BA4">
      <w:pPr>
        <w:tabs>
          <w:tab w:val="left" w:pos="2430"/>
        </w:tabs>
      </w:pPr>
    </w:p>
    <w:p w14:paraId="7FE61B75" w14:textId="77777777" w:rsidR="00217C35" w:rsidRDefault="00217C35" w:rsidP="00927BA4">
      <w:pPr>
        <w:tabs>
          <w:tab w:val="left" w:pos="2430"/>
        </w:tabs>
      </w:pPr>
    </w:p>
    <w:p w14:paraId="71F23683" w14:textId="1DA3D23B" w:rsidR="00217C35" w:rsidRDefault="00033272" w:rsidP="00927BA4">
      <w:pPr>
        <w:tabs>
          <w:tab w:val="left" w:pos="2430"/>
        </w:tabs>
      </w:pPr>
      <w:r>
        <w:rPr>
          <w:noProof/>
        </w:rPr>
        <w:lastRenderedPageBreak/>
        <w:object w:dxaOrig="1440" w:dyaOrig="1440" w14:anchorId="0F946DB7">
          <v:shape id="_x0000_s2106" type="#_x0000_t75" style="position:absolute;margin-left:-46.3pt;margin-top:13.4pt;width:564.7pt;height:655.75pt;z-index:251663360;mso-position-horizontal-relative:text;mso-position-vertical-relative:text">
            <v:imagedata r:id="rId15" o:title=""/>
          </v:shape>
          <o:OLEObject Type="Link" ProgID="Excel.Sheet.12" ShapeID="_x0000_s2106" DrawAspect="Content" r:id="rId16" UpdateMode="Always">
            <o:LinkType>EnhancedMetaFile</o:LinkType>
            <o:LockedField>false</o:LockedField>
            <o:FieldCodes>\f 0</o:FieldCodes>
          </o:OLEObject>
        </w:object>
      </w:r>
    </w:p>
    <w:p w14:paraId="74223C45" w14:textId="77777777" w:rsidR="00217C35" w:rsidRDefault="00217C35" w:rsidP="00066325">
      <w:pPr>
        <w:tabs>
          <w:tab w:val="left" w:pos="2430"/>
        </w:tabs>
        <w:jc w:val="center"/>
      </w:pPr>
    </w:p>
    <w:p w14:paraId="606F067F" w14:textId="3DE1E1E5" w:rsidR="00217C35" w:rsidRDefault="00217C35" w:rsidP="00927BA4">
      <w:pPr>
        <w:tabs>
          <w:tab w:val="left" w:pos="2430"/>
        </w:tabs>
      </w:pPr>
    </w:p>
    <w:p w14:paraId="1E59117A" w14:textId="77777777" w:rsidR="00217C35" w:rsidRDefault="00217C35" w:rsidP="00927BA4">
      <w:pPr>
        <w:tabs>
          <w:tab w:val="left" w:pos="2430"/>
        </w:tabs>
      </w:pPr>
    </w:p>
    <w:p w14:paraId="5A0038E8" w14:textId="77777777" w:rsidR="00217C35" w:rsidRDefault="00217C35" w:rsidP="00927BA4">
      <w:pPr>
        <w:tabs>
          <w:tab w:val="left" w:pos="2430"/>
        </w:tabs>
      </w:pPr>
    </w:p>
    <w:p w14:paraId="5593EFFA" w14:textId="77777777" w:rsidR="00217C35" w:rsidRDefault="00217C35" w:rsidP="00927BA4">
      <w:pPr>
        <w:tabs>
          <w:tab w:val="left" w:pos="2430"/>
        </w:tabs>
      </w:pPr>
    </w:p>
    <w:p w14:paraId="276A1F8A" w14:textId="77777777" w:rsidR="00217C35" w:rsidRDefault="00217C35" w:rsidP="00927BA4">
      <w:pPr>
        <w:tabs>
          <w:tab w:val="left" w:pos="2430"/>
        </w:tabs>
      </w:pPr>
    </w:p>
    <w:p w14:paraId="2D48C32E" w14:textId="77777777" w:rsidR="00217C35" w:rsidRDefault="00217C35" w:rsidP="00927BA4">
      <w:pPr>
        <w:tabs>
          <w:tab w:val="left" w:pos="2430"/>
        </w:tabs>
      </w:pPr>
    </w:p>
    <w:p w14:paraId="5B749194" w14:textId="77777777" w:rsidR="00217C35" w:rsidRDefault="00217C35" w:rsidP="00927BA4">
      <w:pPr>
        <w:tabs>
          <w:tab w:val="left" w:pos="2430"/>
        </w:tabs>
      </w:pPr>
    </w:p>
    <w:p w14:paraId="2201BAC0" w14:textId="77777777" w:rsidR="00217C35" w:rsidRDefault="00217C35" w:rsidP="00927BA4">
      <w:pPr>
        <w:tabs>
          <w:tab w:val="left" w:pos="2430"/>
        </w:tabs>
      </w:pPr>
    </w:p>
    <w:p w14:paraId="37662560" w14:textId="77777777" w:rsidR="00217C35" w:rsidRDefault="00217C35" w:rsidP="00927BA4">
      <w:pPr>
        <w:tabs>
          <w:tab w:val="left" w:pos="2430"/>
        </w:tabs>
      </w:pPr>
    </w:p>
    <w:p w14:paraId="64B4B49B" w14:textId="77777777" w:rsidR="00217C35" w:rsidRDefault="00217C35" w:rsidP="00927BA4">
      <w:pPr>
        <w:tabs>
          <w:tab w:val="left" w:pos="2430"/>
        </w:tabs>
      </w:pPr>
    </w:p>
    <w:p w14:paraId="03818B42" w14:textId="77777777" w:rsidR="00217C35" w:rsidRDefault="00217C35" w:rsidP="00927BA4">
      <w:pPr>
        <w:tabs>
          <w:tab w:val="left" w:pos="2430"/>
        </w:tabs>
      </w:pPr>
    </w:p>
    <w:p w14:paraId="1BC81A80" w14:textId="77777777" w:rsidR="00217C35" w:rsidRDefault="00217C35" w:rsidP="00927BA4">
      <w:pPr>
        <w:tabs>
          <w:tab w:val="left" w:pos="2430"/>
        </w:tabs>
      </w:pPr>
    </w:p>
    <w:p w14:paraId="66AD6AD4" w14:textId="77777777" w:rsidR="00217C35" w:rsidRDefault="00217C35" w:rsidP="00927BA4">
      <w:pPr>
        <w:tabs>
          <w:tab w:val="left" w:pos="2430"/>
        </w:tabs>
      </w:pPr>
    </w:p>
    <w:p w14:paraId="25E8280D" w14:textId="77777777" w:rsidR="00217C35" w:rsidRDefault="00217C35" w:rsidP="00927BA4">
      <w:pPr>
        <w:tabs>
          <w:tab w:val="left" w:pos="2430"/>
        </w:tabs>
      </w:pPr>
    </w:p>
    <w:p w14:paraId="565536D0" w14:textId="77777777" w:rsidR="00217C35" w:rsidRDefault="00217C35" w:rsidP="00927BA4">
      <w:pPr>
        <w:tabs>
          <w:tab w:val="left" w:pos="2430"/>
        </w:tabs>
      </w:pPr>
    </w:p>
    <w:p w14:paraId="1E24BD54" w14:textId="77777777" w:rsidR="00217C35" w:rsidRDefault="00217C35" w:rsidP="00927BA4">
      <w:pPr>
        <w:tabs>
          <w:tab w:val="left" w:pos="2430"/>
        </w:tabs>
      </w:pPr>
    </w:p>
    <w:p w14:paraId="02800B59" w14:textId="77777777" w:rsidR="00217C35" w:rsidRDefault="00217C35" w:rsidP="00927BA4">
      <w:pPr>
        <w:tabs>
          <w:tab w:val="left" w:pos="2430"/>
        </w:tabs>
      </w:pPr>
    </w:p>
    <w:p w14:paraId="054001EB" w14:textId="77777777" w:rsidR="00217C35" w:rsidRDefault="00217C35" w:rsidP="00927BA4">
      <w:pPr>
        <w:tabs>
          <w:tab w:val="left" w:pos="2430"/>
        </w:tabs>
      </w:pPr>
    </w:p>
    <w:p w14:paraId="03964AC7" w14:textId="77777777" w:rsidR="00217C35" w:rsidRDefault="00217C35" w:rsidP="00927BA4">
      <w:pPr>
        <w:tabs>
          <w:tab w:val="left" w:pos="2430"/>
        </w:tabs>
      </w:pPr>
    </w:p>
    <w:p w14:paraId="37BF5374" w14:textId="77777777" w:rsidR="00217C35" w:rsidRDefault="00217C35" w:rsidP="00927BA4">
      <w:pPr>
        <w:tabs>
          <w:tab w:val="left" w:pos="2430"/>
        </w:tabs>
      </w:pPr>
    </w:p>
    <w:p w14:paraId="41F1694D" w14:textId="77777777" w:rsidR="00217C35" w:rsidRDefault="00217C35" w:rsidP="00927BA4">
      <w:pPr>
        <w:tabs>
          <w:tab w:val="left" w:pos="2430"/>
        </w:tabs>
      </w:pPr>
    </w:p>
    <w:p w14:paraId="656191F3" w14:textId="77777777" w:rsidR="00217C35" w:rsidRDefault="00217C35" w:rsidP="00927BA4">
      <w:pPr>
        <w:tabs>
          <w:tab w:val="left" w:pos="2430"/>
        </w:tabs>
      </w:pPr>
    </w:p>
    <w:p w14:paraId="6B291574" w14:textId="77777777" w:rsidR="00217C35" w:rsidRDefault="00217C35" w:rsidP="00927BA4">
      <w:pPr>
        <w:tabs>
          <w:tab w:val="left" w:pos="2430"/>
        </w:tabs>
      </w:pPr>
    </w:p>
    <w:p w14:paraId="2228FED9" w14:textId="77777777" w:rsidR="00217C35" w:rsidRDefault="00217C35" w:rsidP="00927BA4">
      <w:pPr>
        <w:tabs>
          <w:tab w:val="left" w:pos="2430"/>
        </w:tabs>
      </w:pPr>
    </w:p>
    <w:p w14:paraId="19C5A07A" w14:textId="77777777" w:rsidR="00217C35" w:rsidRDefault="00217C35" w:rsidP="00927BA4">
      <w:pPr>
        <w:tabs>
          <w:tab w:val="left" w:pos="2430"/>
        </w:tabs>
      </w:pPr>
    </w:p>
    <w:p w14:paraId="4DAA3366" w14:textId="6C7A776E" w:rsidR="00217C35" w:rsidRDefault="00033272" w:rsidP="00927BA4">
      <w:pPr>
        <w:tabs>
          <w:tab w:val="left" w:pos="2430"/>
        </w:tabs>
      </w:pPr>
      <w:r>
        <w:rPr>
          <w:noProof/>
        </w:rPr>
        <w:lastRenderedPageBreak/>
        <w:object w:dxaOrig="1440" w:dyaOrig="1440" w14:anchorId="4C41BA74">
          <v:shape id="_x0000_s2107" type="#_x0000_t75" style="position:absolute;margin-left:-39.75pt;margin-top:23.1pt;width:528.35pt;height:615.75pt;z-index:251665408;mso-position-horizontal-relative:text;mso-position-vertical-relative:text">
            <v:imagedata r:id="rId17" o:title=""/>
          </v:shape>
          <o:OLEObject Type="Link" ProgID="Excel.Sheet.12" ShapeID="_x0000_s2107" DrawAspect="Content" r:id="rId18" UpdateMode="Always">
            <o:LinkType>EnhancedMetaFile</o:LinkType>
            <o:LockedField>false</o:LockedField>
            <o:FieldCodes>\f 0</o:FieldCodes>
          </o:OLEObject>
        </w:object>
      </w:r>
    </w:p>
    <w:p w14:paraId="1582AA0C" w14:textId="63F97AEB" w:rsidR="00217C35" w:rsidRDefault="00217C35" w:rsidP="00927BA4">
      <w:pPr>
        <w:tabs>
          <w:tab w:val="left" w:pos="2430"/>
        </w:tabs>
      </w:pPr>
    </w:p>
    <w:p w14:paraId="50C2479B" w14:textId="353C0552" w:rsidR="00593097" w:rsidRDefault="00593097" w:rsidP="00593097">
      <w:pPr>
        <w:tabs>
          <w:tab w:val="left" w:pos="2430"/>
        </w:tabs>
        <w:jc w:val="center"/>
      </w:pPr>
    </w:p>
    <w:p w14:paraId="4841D675" w14:textId="00F5B056" w:rsidR="00217C35" w:rsidRDefault="00217C35" w:rsidP="00927BA4">
      <w:pPr>
        <w:tabs>
          <w:tab w:val="left" w:pos="2430"/>
        </w:tabs>
      </w:pPr>
    </w:p>
    <w:p w14:paraId="20CD157B" w14:textId="77777777" w:rsidR="00217C35" w:rsidRDefault="00217C35" w:rsidP="00927BA4">
      <w:pPr>
        <w:tabs>
          <w:tab w:val="left" w:pos="2430"/>
        </w:tabs>
      </w:pPr>
    </w:p>
    <w:p w14:paraId="76BDD464" w14:textId="77777777" w:rsidR="00217C35" w:rsidRDefault="00217C35" w:rsidP="00927BA4">
      <w:pPr>
        <w:tabs>
          <w:tab w:val="left" w:pos="2430"/>
        </w:tabs>
      </w:pPr>
    </w:p>
    <w:p w14:paraId="6B89EFD2" w14:textId="77777777" w:rsidR="00217C35" w:rsidRDefault="00217C35" w:rsidP="00927BA4">
      <w:pPr>
        <w:tabs>
          <w:tab w:val="left" w:pos="2430"/>
        </w:tabs>
      </w:pPr>
    </w:p>
    <w:p w14:paraId="25C22FEB" w14:textId="77777777" w:rsidR="00217C35" w:rsidRDefault="00217C35" w:rsidP="00927BA4">
      <w:pPr>
        <w:tabs>
          <w:tab w:val="left" w:pos="2430"/>
        </w:tabs>
      </w:pPr>
    </w:p>
    <w:p w14:paraId="25B5221D" w14:textId="77777777" w:rsidR="00217C35" w:rsidRDefault="00217C35" w:rsidP="00927BA4">
      <w:pPr>
        <w:tabs>
          <w:tab w:val="left" w:pos="2430"/>
        </w:tabs>
      </w:pPr>
    </w:p>
    <w:p w14:paraId="30EA80E9" w14:textId="77777777" w:rsidR="00217C35" w:rsidRDefault="00217C35" w:rsidP="00927BA4">
      <w:pPr>
        <w:tabs>
          <w:tab w:val="left" w:pos="2430"/>
        </w:tabs>
      </w:pPr>
    </w:p>
    <w:p w14:paraId="2F604456" w14:textId="77777777" w:rsidR="00217C35" w:rsidRDefault="00217C35" w:rsidP="00927BA4">
      <w:pPr>
        <w:tabs>
          <w:tab w:val="left" w:pos="2430"/>
        </w:tabs>
      </w:pPr>
    </w:p>
    <w:p w14:paraId="1B2A5AFB" w14:textId="77777777" w:rsidR="00217C35" w:rsidRDefault="00217C35" w:rsidP="00927BA4">
      <w:pPr>
        <w:tabs>
          <w:tab w:val="left" w:pos="2430"/>
        </w:tabs>
      </w:pPr>
    </w:p>
    <w:p w14:paraId="42F10A74" w14:textId="77777777" w:rsidR="00217C35" w:rsidRDefault="00217C35" w:rsidP="00927BA4">
      <w:pPr>
        <w:tabs>
          <w:tab w:val="left" w:pos="2430"/>
        </w:tabs>
      </w:pPr>
    </w:p>
    <w:p w14:paraId="342AD19E" w14:textId="77777777" w:rsidR="00217C35" w:rsidRDefault="00217C35" w:rsidP="00927BA4">
      <w:pPr>
        <w:tabs>
          <w:tab w:val="left" w:pos="2430"/>
        </w:tabs>
      </w:pPr>
    </w:p>
    <w:p w14:paraId="69B86D31" w14:textId="77777777" w:rsidR="00217C35" w:rsidRDefault="00217C35" w:rsidP="00927BA4">
      <w:pPr>
        <w:tabs>
          <w:tab w:val="left" w:pos="2430"/>
        </w:tabs>
      </w:pPr>
    </w:p>
    <w:p w14:paraId="6341E5FD" w14:textId="77777777" w:rsidR="00217C35" w:rsidRDefault="00217C35" w:rsidP="00927BA4">
      <w:pPr>
        <w:tabs>
          <w:tab w:val="left" w:pos="2430"/>
        </w:tabs>
      </w:pPr>
    </w:p>
    <w:p w14:paraId="7220F80B" w14:textId="77777777" w:rsidR="00217C35" w:rsidRDefault="00217C35" w:rsidP="00927BA4">
      <w:pPr>
        <w:tabs>
          <w:tab w:val="left" w:pos="2430"/>
        </w:tabs>
      </w:pPr>
    </w:p>
    <w:p w14:paraId="75D8B5BB" w14:textId="77777777" w:rsidR="00217C35" w:rsidRDefault="00217C35" w:rsidP="00927BA4">
      <w:pPr>
        <w:tabs>
          <w:tab w:val="left" w:pos="2430"/>
        </w:tabs>
      </w:pPr>
    </w:p>
    <w:p w14:paraId="15C0AAF7" w14:textId="77777777" w:rsidR="00217C35" w:rsidRDefault="00217C35" w:rsidP="00927BA4">
      <w:pPr>
        <w:tabs>
          <w:tab w:val="left" w:pos="2430"/>
        </w:tabs>
      </w:pPr>
    </w:p>
    <w:p w14:paraId="1B6B8C17" w14:textId="77777777" w:rsidR="00217C35" w:rsidRDefault="00217C35" w:rsidP="00927BA4">
      <w:pPr>
        <w:tabs>
          <w:tab w:val="left" w:pos="2430"/>
        </w:tabs>
      </w:pPr>
    </w:p>
    <w:p w14:paraId="07EA1757" w14:textId="77777777" w:rsidR="00217C35" w:rsidRDefault="00217C35" w:rsidP="00927BA4">
      <w:pPr>
        <w:tabs>
          <w:tab w:val="left" w:pos="2430"/>
        </w:tabs>
      </w:pPr>
    </w:p>
    <w:p w14:paraId="3A8E14EF" w14:textId="77777777" w:rsidR="00217C35" w:rsidRDefault="00217C35" w:rsidP="00927BA4">
      <w:pPr>
        <w:tabs>
          <w:tab w:val="left" w:pos="2430"/>
        </w:tabs>
      </w:pPr>
    </w:p>
    <w:p w14:paraId="77C5F4BB" w14:textId="77777777" w:rsidR="00217C35" w:rsidRDefault="00217C35" w:rsidP="00927BA4">
      <w:pPr>
        <w:tabs>
          <w:tab w:val="left" w:pos="2430"/>
        </w:tabs>
      </w:pPr>
    </w:p>
    <w:p w14:paraId="004A96F5" w14:textId="77777777" w:rsidR="00217C35" w:rsidRDefault="00217C35" w:rsidP="00927BA4">
      <w:pPr>
        <w:tabs>
          <w:tab w:val="left" w:pos="2430"/>
        </w:tabs>
      </w:pPr>
    </w:p>
    <w:p w14:paraId="488DF392" w14:textId="77777777" w:rsidR="00217C35" w:rsidRDefault="00217C35" w:rsidP="00927BA4">
      <w:pPr>
        <w:tabs>
          <w:tab w:val="left" w:pos="2430"/>
        </w:tabs>
      </w:pPr>
    </w:p>
    <w:p w14:paraId="08C5F538" w14:textId="77777777" w:rsidR="00217C35" w:rsidRDefault="00217C35" w:rsidP="00927BA4">
      <w:pPr>
        <w:tabs>
          <w:tab w:val="left" w:pos="2430"/>
        </w:tabs>
      </w:pPr>
    </w:p>
    <w:p w14:paraId="2D5D2AA7" w14:textId="77777777" w:rsidR="00217C35" w:rsidRDefault="00217C35" w:rsidP="006D21D0">
      <w:pPr>
        <w:tabs>
          <w:tab w:val="left" w:pos="2430"/>
        </w:tabs>
        <w:jc w:val="center"/>
      </w:pPr>
    </w:p>
    <w:p w14:paraId="6A3A232E" w14:textId="5C2751E4" w:rsidR="006D21D0" w:rsidRDefault="00033272" w:rsidP="006D21D0">
      <w:pPr>
        <w:tabs>
          <w:tab w:val="left" w:pos="2430"/>
        </w:tabs>
        <w:jc w:val="center"/>
      </w:pPr>
      <w:r>
        <w:rPr>
          <w:noProof/>
        </w:rPr>
        <w:lastRenderedPageBreak/>
        <w:object w:dxaOrig="1440" w:dyaOrig="1440" w14:anchorId="109ADE18">
          <v:shape id="_x0000_s2109" type="#_x0000_t75" style="position:absolute;left:0;text-align:left;margin-left:-37.5pt;margin-top:12.65pt;width:550.75pt;height:654.3pt;z-index:251667456;mso-position-horizontal-relative:text;mso-position-vertical-relative:text">
            <v:imagedata r:id="rId19" o:title=""/>
          </v:shape>
          <o:OLEObject Type="Link" ProgID="Excel.Sheet.12" ShapeID="_x0000_s2109" DrawAspect="Content" r:id="rId20" UpdateMode="Always">
            <o:LinkType>EnhancedMetaFile</o:LinkType>
            <o:LockedField>false</o:LockedField>
            <o:FieldCodes>\f 0</o:FieldCodes>
          </o:OLEObject>
        </w:object>
      </w:r>
    </w:p>
    <w:p w14:paraId="536485BC" w14:textId="16114B61" w:rsidR="006D21D0" w:rsidRDefault="006D21D0" w:rsidP="006D21D0">
      <w:pPr>
        <w:tabs>
          <w:tab w:val="left" w:pos="2430"/>
        </w:tabs>
        <w:jc w:val="center"/>
      </w:pPr>
    </w:p>
    <w:p w14:paraId="526B57F6" w14:textId="77777777" w:rsidR="006D21D0" w:rsidRDefault="006D21D0" w:rsidP="006D21D0">
      <w:pPr>
        <w:tabs>
          <w:tab w:val="left" w:pos="2430"/>
        </w:tabs>
        <w:jc w:val="center"/>
      </w:pPr>
    </w:p>
    <w:p w14:paraId="7B1A49F6" w14:textId="77777777" w:rsidR="00217C35" w:rsidRDefault="00217C35" w:rsidP="00927BA4">
      <w:pPr>
        <w:tabs>
          <w:tab w:val="left" w:pos="2430"/>
        </w:tabs>
      </w:pPr>
    </w:p>
    <w:p w14:paraId="3A945B27" w14:textId="2E805B4E" w:rsidR="00217C35" w:rsidRDefault="00217C35" w:rsidP="00927BA4">
      <w:pPr>
        <w:tabs>
          <w:tab w:val="left" w:pos="2430"/>
        </w:tabs>
      </w:pPr>
    </w:p>
    <w:p w14:paraId="6879B983" w14:textId="07FEFC72" w:rsidR="00217C35" w:rsidRDefault="00217C35" w:rsidP="00927BA4">
      <w:pPr>
        <w:tabs>
          <w:tab w:val="left" w:pos="2430"/>
        </w:tabs>
      </w:pPr>
    </w:p>
    <w:p w14:paraId="20CEC855" w14:textId="77777777" w:rsidR="00217C35" w:rsidRDefault="00217C35" w:rsidP="00927BA4">
      <w:pPr>
        <w:tabs>
          <w:tab w:val="left" w:pos="2430"/>
        </w:tabs>
      </w:pPr>
    </w:p>
    <w:p w14:paraId="37E83461" w14:textId="77777777" w:rsidR="00217C35" w:rsidRDefault="00217C35" w:rsidP="00927BA4">
      <w:pPr>
        <w:tabs>
          <w:tab w:val="left" w:pos="2430"/>
        </w:tabs>
      </w:pPr>
    </w:p>
    <w:p w14:paraId="622E3C5C" w14:textId="77777777" w:rsidR="00217C35" w:rsidRDefault="00217C35" w:rsidP="00927BA4">
      <w:pPr>
        <w:tabs>
          <w:tab w:val="left" w:pos="2430"/>
        </w:tabs>
      </w:pPr>
    </w:p>
    <w:p w14:paraId="22CE8E6F" w14:textId="77777777" w:rsidR="00217C35" w:rsidRDefault="00217C35" w:rsidP="00927BA4">
      <w:pPr>
        <w:tabs>
          <w:tab w:val="left" w:pos="2430"/>
        </w:tabs>
      </w:pPr>
    </w:p>
    <w:p w14:paraId="693AF936" w14:textId="77777777" w:rsidR="00217C35" w:rsidRDefault="00217C35" w:rsidP="00927BA4">
      <w:pPr>
        <w:tabs>
          <w:tab w:val="left" w:pos="2430"/>
        </w:tabs>
      </w:pPr>
    </w:p>
    <w:p w14:paraId="167771FF" w14:textId="77777777" w:rsidR="00217C35" w:rsidRDefault="00217C35" w:rsidP="00927BA4">
      <w:pPr>
        <w:tabs>
          <w:tab w:val="left" w:pos="2430"/>
        </w:tabs>
      </w:pPr>
    </w:p>
    <w:p w14:paraId="7F5D1442" w14:textId="77777777" w:rsidR="00667D50" w:rsidRDefault="00667D50" w:rsidP="00927BA4">
      <w:pPr>
        <w:tabs>
          <w:tab w:val="left" w:pos="2430"/>
        </w:tabs>
      </w:pPr>
    </w:p>
    <w:p w14:paraId="30DF12E7" w14:textId="77777777" w:rsidR="00667D50" w:rsidRPr="00667D50" w:rsidRDefault="00667D50" w:rsidP="00667D50"/>
    <w:p w14:paraId="78E4E32F" w14:textId="77777777" w:rsidR="00667D50" w:rsidRPr="00667D50" w:rsidRDefault="00667D50" w:rsidP="00667D50"/>
    <w:p w14:paraId="7FEC75E9" w14:textId="77777777" w:rsidR="00667D50" w:rsidRPr="00667D50" w:rsidRDefault="00667D50" w:rsidP="00667D50"/>
    <w:p w14:paraId="2D7464F4" w14:textId="77777777" w:rsidR="00667D50" w:rsidRPr="00667D50" w:rsidRDefault="00667D50" w:rsidP="00667D50"/>
    <w:p w14:paraId="6551C17A" w14:textId="77777777" w:rsidR="00667D50" w:rsidRPr="00667D50" w:rsidRDefault="00667D50" w:rsidP="00667D50"/>
    <w:p w14:paraId="0C784130" w14:textId="77777777" w:rsidR="00667D50" w:rsidRPr="00667D50" w:rsidRDefault="00667D50" w:rsidP="00667D50"/>
    <w:p w14:paraId="7C697612" w14:textId="77777777" w:rsidR="00667D50" w:rsidRPr="00667D50" w:rsidRDefault="00667D50" w:rsidP="00667D50"/>
    <w:p w14:paraId="74E3941C" w14:textId="77777777" w:rsidR="00667D50" w:rsidRPr="00667D50" w:rsidRDefault="00667D50" w:rsidP="00667D50"/>
    <w:p w14:paraId="59B5F4E0" w14:textId="77777777" w:rsidR="00667D50" w:rsidRPr="00667D50" w:rsidRDefault="00667D50" w:rsidP="00667D50"/>
    <w:p w14:paraId="34801536" w14:textId="77777777" w:rsidR="00667D50" w:rsidRPr="00667D50" w:rsidRDefault="00667D50" w:rsidP="00667D50"/>
    <w:p w14:paraId="30BA784F" w14:textId="77777777" w:rsidR="00667D50" w:rsidRPr="00667D50" w:rsidRDefault="00667D50" w:rsidP="00667D50"/>
    <w:p w14:paraId="7CA6314F" w14:textId="77777777" w:rsidR="00667D50" w:rsidRPr="00667D50" w:rsidRDefault="00667D50" w:rsidP="00667D50"/>
    <w:p w14:paraId="0EBE8FE6" w14:textId="54556AC6" w:rsidR="00667D50" w:rsidRDefault="00667D50" w:rsidP="00667D50"/>
    <w:p w14:paraId="6BEE19E6" w14:textId="286482F1" w:rsidR="00360D21" w:rsidRDefault="00360D21" w:rsidP="00667D50"/>
    <w:p w14:paraId="33003117" w14:textId="29681B85" w:rsidR="00360D21" w:rsidRDefault="00360D21" w:rsidP="00667D50"/>
    <w:p w14:paraId="39C8E366" w14:textId="77777777" w:rsidR="00360D21" w:rsidRDefault="00360D21" w:rsidP="00360D21">
      <w:pPr>
        <w:tabs>
          <w:tab w:val="left" w:pos="2430"/>
        </w:tabs>
        <w:rPr>
          <w:rFonts w:ascii="Arial" w:hAnsi="Arial" w:cs="Arial"/>
          <w:sz w:val="18"/>
          <w:szCs w:val="18"/>
        </w:rPr>
      </w:pPr>
    </w:p>
    <w:tbl>
      <w:tblPr>
        <w:tblpPr w:leftFromText="141" w:rightFromText="141" w:vertAnchor="page" w:horzAnchor="margin" w:tblpXSpec="right" w:tblpY="1791"/>
        <w:tblW w:w="9138" w:type="dxa"/>
        <w:tblCellMar>
          <w:left w:w="70" w:type="dxa"/>
          <w:right w:w="70" w:type="dxa"/>
        </w:tblCellMar>
        <w:tblLook w:val="04A0" w:firstRow="1" w:lastRow="0" w:firstColumn="1" w:lastColumn="0" w:noHBand="0" w:noVBand="1"/>
      </w:tblPr>
      <w:tblGrid>
        <w:gridCol w:w="2513"/>
        <w:gridCol w:w="3373"/>
        <w:gridCol w:w="2716"/>
        <w:gridCol w:w="536"/>
      </w:tblGrid>
      <w:tr w:rsidR="00360D21" w:rsidRPr="001B214A" w14:paraId="2DBDF4F6" w14:textId="77777777" w:rsidTr="00360D21">
        <w:trPr>
          <w:trHeight w:val="364"/>
        </w:trPr>
        <w:tc>
          <w:tcPr>
            <w:tcW w:w="8602" w:type="dxa"/>
            <w:gridSpan w:val="3"/>
            <w:tcBorders>
              <w:top w:val="nil"/>
              <w:left w:val="nil"/>
              <w:bottom w:val="nil"/>
              <w:right w:val="nil"/>
            </w:tcBorders>
            <w:shd w:val="clear" w:color="000000" w:fill="FFFFFF"/>
            <w:noWrap/>
            <w:vAlign w:val="bottom"/>
            <w:hideMark/>
          </w:tcPr>
          <w:p w14:paraId="6AC88835" w14:textId="77777777" w:rsidR="00360D21" w:rsidRDefault="00360D21" w:rsidP="00765901">
            <w:pPr>
              <w:spacing w:after="0" w:line="240" w:lineRule="auto"/>
              <w:rPr>
                <w:rFonts w:ascii="Arial" w:eastAsia="Times New Roman" w:hAnsi="Arial" w:cs="Arial"/>
                <w:b/>
                <w:bCs/>
                <w:sz w:val="18"/>
                <w:szCs w:val="18"/>
                <w:lang w:eastAsia="es-MX"/>
              </w:rPr>
            </w:pPr>
          </w:p>
          <w:p w14:paraId="2A1E5663" w14:textId="77777777" w:rsidR="00360D21" w:rsidRPr="001B214A" w:rsidRDefault="00360D21" w:rsidP="00765901">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Sistema Estatal para el Desarrollo Integral de la Familia</w:t>
            </w:r>
          </w:p>
        </w:tc>
        <w:tc>
          <w:tcPr>
            <w:tcW w:w="536" w:type="dxa"/>
            <w:tcBorders>
              <w:top w:val="nil"/>
              <w:left w:val="nil"/>
              <w:bottom w:val="nil"/>
              <w:right w:val="nil"/>
            </w:tcBorders>
            <w:shd w:val="clear" w:color="000000" w:fill="FFFFFF"/>
            <w:noWrap/>
            <w:vAlign w:val="bottom"/>
            <w:hideMark/>
          </w:tcPr>
          <w:p w14:paraId="68E4D4A0"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1C8DA9E6" w14:textId="77777777" w:rsidTr="00360D21">
        <w:trPr>
          <w:trHeight w:val="364"/>
        </w:trPr>
        <w:tc>
          <w:tcPr>
            <w:tcW w:w="8602" w:type="dxa"/>
            <w:gridSpan w:val="3"/>
            <w:tcBorders>
              <w:top w:val="nil"/>
              <w:left w:val="nil"/>
              <w:bottom w:val="nil"/>
              <w:right w:val="nil"/>
            </w:tcBorders>
            <w:shd w:val="clear" w:color="000000" w:fill="FFFFFF"/>
            <w:noWrap/>
            <w:vAlign w:val="bottom"/>
            <w:hideMark/>
          </w:tcPr>
          <w:p w14:paraId="6B6B5E5A" w14:textId="77777777" w:rsidR="00360D21" w:rsidRPr="001B214A" w:rsidRDefault="00360D21" w:rsidP="00765901">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Informe de Pasivos Contingentes</w:t>
            </w:r>
          </w:p>
        </w:tc>
        <w:tc>
          <w:tcPr>
            <w:tcW w:w="536" w:type="dxa"/>
            <w:tcBorders>
              <w:top w:val="nil"/>
              <w:left w:val="nil"/>
              <w:bottom w:val="nil"/>
              <w:right w:val="nil"/>
            </w:tcBorders>
            <w:shd w:val="clear" w:color="000000" w:fill="FFFFFF"/>
            <w:noWrap/>
            <w:vAlign w:val="bottom"/>
            <w:hideMark/>
          </w:tcPr>
          <w:p w14:paraId="110F8C7F"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7A874B24" w14:textId="77777777" w:rsidTr="00360D21">
        <w:trPr>
          <w:trHeight w:val="364"/>
        </w:trPr>
        <w:tc>
          <w:tcPr>
            <w:tcW w:w="8602" w:type="dxa"/>
            <w:gridSpan w:val="3"/>
            <w:tcBorders>
              <w:top w:val="nil"/>
              <w:left w:val="nil"/>
              <w:bottom w:val="nil"/>
              <w:right w:val="nil"/>
            </w:tcBorders>
            <w:shd w:val="clear" w:color="000000" w:fill="FFFFFF"/>
            <w:noWrap/>
            <w:vAlign w:val="bottom"/>
            <w:hideMark/>
          </w:tcPr>
          <w:p w14:paraId="01BB9428" w14:textId="1DD6099E" w:rsidR="00360D21" w:rsidRPr="001B214A" w:rsidRDefault="00360D21" w:rsidP="00765901">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 xml:space="preserve">Del </w:t>
            </w:r>
            <w:r>
              <w:rPr>
                <w:rFonts w:ascii="Arial" w:eastAsia="Times New Roman" w:hAnsi="Arial" w:cs="Arial"/>
                <w:b/>
                <w:bCs/>
                <w:sz w:val="18"/>
                <w:szCs w:val="18"/>
                <w:lang w:eastAsia="es-MX"/>
              </w:rPr>
              <w:t>0</w:t>
            </w:r>
            <w:r w:rsidRPr="001B214A">
              <w:rPr>
                <w:rFonts w:ascii="Arial" w:eastAsia="Times New Roman" w:hAnsi="Arial" w:cs="Arial"/>
                <w:b/>
                <w:bCs/>
                <w:sz w:val="18"/>
                <w:szCs w:val="18"/>
                <w:lang w:eastAsia="es-MX"/>
              </w:rPr>
              <w:t xml:space="preserve">1 de enero al </w:t>
            </w:r>
            <w:r w:rsidR="004B021F">
              <w:rPr>
                <w:rFonts w:ascii="Arial" w:eastAsia="Times New Roman" w:hAnsi="Arial" w:cs="Arial"/>
                <w:b/>
                <w:bCs/>
                <w:sz w:val="18"/>
                <w:szCs w:val="18"/>
                <w:lang w:eastAsia="es-MX"/>
              </w:rPr>
              <w:t xml:space="preserve">30 de junio </w:t>
            </w:r>
            <w:r>
              <w:rPr>
                <w:rFonts w:ascii="Arial" w:eastAsia="Times New Roman" w:hAnsi="Arial" w:cs="Arial"/>
                <w:b/>
                <w:bCs/>
                <w:sz w:val="18"/>
                <w:szCs w:val="18"/>
                <w:lang w:eastAsia="es-MX"/>
              </w:rPr>
              <w:t>de 2021</w:t>
            </w:r>
          </w:p>
        </w:tc>
        <w:tc>
          <w:tcPr>
            <w:tcW w:w="536" w:type="dxa"/>
            <w:tcBorders>
              <w:top w:val="nil"/>
              <w:left w:val="nil"/>
              <w:bottom w:val="nil"/>
              <w:right w:val="nil"/>
            </w:tcBorders>
            <w:shd w:val="clear" w:color="000000" w:fill="FFFFFF"/>
            <w:noWrap/>
            <w:vAlign w:val="bottom"/>
            <w:hideMark/>
          </w:tcPr>
          <w:p w14:paraId="142F6D78"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6FA54870" w14:textId="77777777" w:rsidTr="00360D21">
        <w:trPr>
          <w:trHeight w:val="364"/>
        </w:trPr>
        <w:tc>
          <w:tcPr>
            <w:tcW w:w="8602" w:type="dxa"/>
            <w:gridSpan w:val="3"/>
            <w:tcBorders>
              <w:top w:val="nil"/>
              <w:left w:val="nil"/>
              <w:bottom w:val="nil"/>
              <w:right w:val="nil"/>
            </w:tcBorders>
            <w:shd w:val="clear" w:color="000000" w:fill="FFFFFF"/>
            <w:noWrap/>
            <w:vAlign w:val="bottom"/>
            <w:hideMark/>
          </w:tcPr>
          <w:p w14:paraId="335A9DEA" w14:textId="77777777" w:rsidR="00360D21" w:rsidRPr="001B214A" w:rsidRDefault="00360D21" w:rsidP="00765901">
            <w:pPr>
              <w:spacing w:after="0" w:line="240" w:lineRule="auto"/>
              <w:jc w:val="center"/>
              <w:rPr>
                <w:rFonts w:ascii="Arial" w:eastAsia="Times New Roman" w:hAnsi="Arial" w:cs="Arial"/>
                <w:b/>
                <w:bCs/>
                <w:sz w:val="18"/>
                <w:szCs w:val="18"/>
                <w:lang w:eastAsia="es-MX"/>
              </w:rPr>
            </w:pPr>
            <w:r w:rsidRPr="001B214A">
              <w:rPr>
                <w:rFonts w:ascii="Arial" w:eastAsia="Times New Roman" w:hAnsi="Arial" w:cs="Arial"/>
                <w:b/>
                <w:bCs/>
                <w:sz w:val="18"/>
                <w:szCs w:val="18"/>
                <w:lang w:eastAsia="es-MX"/>
              </w:rPr>
              <w:t>(Pesos)</w:t>
            </w:r>
          </w:p>
        </w:tc>
        <w:tc>
          <w:tcPr>
            <w:tcW w:w="536" w:type="dxa"/>
            <w:tcBorders>
              <w:top w:val="nil"/>
              <w:left w:val="nil"/>
              <w:bottom w:val="nil"/>
              <w:right w:val="nil"/>
            </w:tcBorders>
            <w:shd w:val="clear" w:color="000000" w:fill="FFFFFF"/>
            <w:noWrap/>
            <w:vAlign w:val="bottom"/>
            <w:hideMark/>
          </w:tcPr>
          <w:p w14:paraId="3668DAF9"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6D2B4338" w14:textId="77777777" w:rsidTr="00360D21">
        <w:trPr>
          <w:trHeight w:val="457"/>
        </w:trPr>
        <w:tc>
          <w:tcPr>
            <w:tcW w:w="8602" w:type="dxa"/>
            <w:gridSpan w:val="3"/>
            <w:vMerge w:val="restart"/>
            <w:tcBorders>
              <w:top w:val="nil"/>
              <w:left w:val="nil"/>
              <w:bottom w:val="single" w:sz="4" w:space="0" w:color="000000"/>
              <w:right w:val="nil"/>
            </w:tcBorders>
            <w:shd w:val="clear" w:color="000000" w:fill="FFFFFF"/>
            <w:vAlign w:val="center"/>
            <w:hideMark/>
          </w:tcPr>
          <w:p w14:paraId="32D8E38E" w14:textId="77777777" w:rsidR="00360D21" w:rsidRPr="001B214A" w:rsidRDefault="00360D21" w:rsidP="00765901">
            <w:pPr>
              <w:spacing w:after="0" w:line="240" w:lineRule="auto"/>
              <w:jc w:val="center"/>
              <w:rPr>
                <w:rFonts w:ascii="Arial" w:eastAsia="Times New Roman" w:hAnsi="Arial" w:cs="Arial"/>
                <w:i/>
                <w:iCs/>
                <w:sz w:val="18"/>
                <w:szCs w:val="18"/>
                <w:lang w:eastAsia="es-MX"/>
              </w:rPr>
            </w:pPr>
            <w:r w:rsidRPr="001B214A">
              <w:rPr>
                <w:rFonts w:ascii="Arial" w:eastAsia="Times New Roman" w:hAnsi="Arial" w:cs="Arial"/>
                <w:i/>
                <w:iCs/>
                <w:sz w:val="18"/>
                <w:szCs w:val="18"/>
                <w:lang w:eastAsia="es-MX"/>
              </w:rPr>
              <w:t>“En cumplimiento a lo dispuesto en los artículos 46, fracción I, inciso d, y 52 de la Ley General de Contabilidad Gubernamental, y de conformidad con lo establecido en el capítulo VII, numeral III, inciso g) del Manual de Contabilidad Gubernamental emitido por el CONAC, el ente público informa lo siguiente:”</w:t>
            </w:r>
          </w:p>
        </w:tc>
        <w:tc>
          <w:tcPr>
            <w:tcW w:w="536" w:type="dxa"/>
            <w:tcBorders>
              <w:top w:val="nil"/>
              <w:left w:val="nil"/>
              <w:bottom w:val="nil"/>
              <w:right w:val="nil"/>
            </w:tcBorders>
            <w:shd w:val="clear" w:color="000000" w:fill="FFFFFF"/>
            <w:noWrap/>
            <w:vAlign w:val="bottom"/>
            <w:hideMark/>
          </w:tcPr>
          <w:p w14:paraId="459E8398"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0F9B99FB" w14:textId="77777777" w:rsidTr="00360D21">
        <w:trPr>
          <w:trHeight w:val="364"/>
        </w:trPr>
        <w:tc>
          <w:tcPr>
            <w:tcW w:w="8602" w:type="dxa"/>
            <w:gridSpan w:val="3"/>
            <w:vMerge/>
            <w:tcBorders>
              <w:top w:val="nil"/>
              <w:left w:val="nil"/>
              <w:bottom w:val="single" w:sz="4" w:space="0" w:color="000000"/>
              <w:right w:val="nil"/>
            </w:tcBorders>
            <w:vAlign w:val="center"/>
            <w:hideMark/>
          </w:tcPr>
          <w:p w14:paraId="2FBEB5DA" w14:textId="77777777" w:rsidR="00360D21" w:rsidRPr="001B214A" w:rsidRDefault="00360D21" w:rsidP="00765901">
            <w:pPr>
              <w:spacing w:after="0" w:line="240" w:lineRule="auto"/>
              <w:rPr>
                <w:rFonts w:ascii="Arial" w:eastAsia="Times New Roman" w:hAnsi="Arial" w:cs="Arial"/>
                <w:i/>
                <w:iCs/>
                <w:sz w:val="18"/>
                <w:szCs w:val="18"/>
                <w:lang w:eastAsia="es-MX"/>
              </w:rPr>
            </w:pPr>
          </w:p>
        </w:tc>
        <w:tc>
          <w:tcPr>
            <w:tcW w:w="536" w:type="dxa"/>
            <w:tcBorders>
              <w:top w:val="nil"/>
              <w:left w:val="nil"/>
              <w:bottom w:val="nil"/>
              <w:right w:val="nil"/>
            </w:tcBorders>
            <w:shd w:val="clear" w:color="000000" w:fill="FFFFFF"/>
            <w:noWrap/>
            <w:vAlign w:val="bottom"/>
            <w:hideMark/>
          </w:tcPr>
          <w:p w14:paraId="4253456F"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30176018" w14:textId="77777777" w:rsidTr="00360D21">
        <w:trPr>
          <w:trHeight w:val="1656"/>
        </w:trPr>
        <w:tc>
          <w:tcPr>
            <w:tcW w:w="8602" w:type="dxa"/>
            <w:gridSpan w:val="3"/>
            <w:vMerge/>
            <w:tcBorders>
              <w:top w:val="nil"/>
              <w:left w:val="nil"/>
              <w:bottom w:val="single" w:sz="4" w:space="0" w:color="000000"/>
              <w:right w:val="nil"/>
            </w:tcBorders>
            <w:vAlign w:val="center"/>
            <w:hideMark/>
          </w:tcPr>
          <w:p w14:paraId="5F6EDFD0" w14:textId="77777777" w:rsidR="00360D21" w:rsidRPr="001B214A" w:rsidRDefault="00360D21" w:rsidP="00765901">
            <w:pPr>
              <w:spacing w:after="0" w:line="240" w:lineRule="auto"/>
              <w:rPr>
                <w:rFonts w:ascii="Arial" w:eastAsia="Times New Roman" w:hAnsi="Arial" w:cs="Arial"/>
                <w:i/>
                <w:iCs/>
                <w:sz w:val="18"/>
                <w:szCs w:val="18"/>
                <w:lang w:eastAsia="es-MX"/>
              </w:rPr>
            </w:pPr>
          </w:p>
        </w:tc>
        <w:tc>
          <w:tcPr>
            <w:tcW w:w="536" w:type="dxa"/>
            <w:tcBorders>
              <w:top w:val="nil"/>
              <w:left w:val="nil"/>
              <w:bottom w:val="nil"/>
              <w:right w:val="nil"/>
            </w:tcBorders>
            <w:shd w:val="clear" w:color="000000" w:fill="FFFFFF"/>
            <w:noWrap/>
            <w:vAlign w:val="bottom"/>
            <w:hideMark/>
          </w:tcPr>
          <w:p w14:paraId="3B8D2028"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6DA17B44" w14:textId="77777777" w:rsidTr="00360D21">
        <w:trPr>
          <w:trHeight w:val="457"/>
        </w:trPr>
        <w:tc>
          <w:tcPr>
            <w:tcW w:w="2513" w:type="dxa"/>
            <w:tcBorders>
              <w:top w:val="nil"/>
              <w:left w:val="single" w:sz="4" w:space="0" w:color="auto"/>
              <w:bottom w:val="single" w:sz="4" w:space="0" w:color="auto"/>
              <w:right w:val="nil"/>
            </w:tcBorders>
            <w:shd w:val="clear" w:color="000000" w:fill="632523"/>
            <w:noWrap/>
            <w:vAlign w:val="center"/>
            <w:hideMark/>
          </w:tcPr>
          <w:p w14:paraId="0BCE5017" w14:textId="77777777" w:rsidR="00360D21" w:rsidRPr="001B214A" w:rsidRDefault="00360D21" w:rsidP="00765901">
            <w:pPr>
              <w:spacing w:after="0" w:line="240" w:lineRule="auto"/>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Cuenta</w:t>
            </w:r>
          </w:p>
        </w:tc>
        <w:tc>
          <w:tcPr>
            <w:tcW w:w="3373" w:type="dxa"/>
            <w:tcBorders>
              <w:top w:val="nil"/>
              <w:left w:val="nil"/>
              <w:bottom w:val="single" w:sz="4" w:space="0" w:color="auto"/>
              <w:right w:val="nil"/>
            </w:tcBorders>
            <w:shd w:val="clear" w:color="000000" w:fill="632523"/>
            <w:noWrap/>
            <w:vAlign w:val="center"/>
            <w:hideMark/>
          </w:tcPr>
          <w:p w14:paraId="04E32DE5" w14:textId="77777777" w:rsidR="00360D21" w:rsidRPr="001B214A" w:rsidRDefault="00360D21" w:rsidP="00765901">
            <w:pPr>
              <w:spacing w:after="0" w:line="240" w:lineRule="auto"/>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Concepto</w:t>
            </w:r>
          </w:p>
        </w:tc>
        <w:tc>
          <w:tcPr>
            <w:tcW w:w="2715" w:type="dxa"/>
            <w:tcBorders>
              <w:top w:val="nil"/>
              <w:left w:val="nil"/>
              <w:bottom w:val="single" w:sz="4" w:space="0" w:color="auto"/>
              <w:right w:val="nil"/>
            </w:tcBorders>
            <w:shd w:val="clear" w:color="000000" w:fill="632523"/>
            <w:noWrap/>
            <w:vAlign w:val="center"/>
            <w:hideMark/>
          </w:tcPr>
          <w:p w14:paraId="1A644BC3" w14:textId="77777777" w:rsidR="00360D21" w:rsidRPr="001B214A" w:rsidRDefault="00360D21" w:rsidP="00765901">
            <w:pPr>
              <w:spacing w:after="0" w:line="240" w:lineRule="auto"/>
              <w:jc w:val="right"/>
              <w:rPr>
                <w:rFonts w:ascii="Arial" w:eastAsia="Times New Roman" w:hAnsi="Arial" w:cs="Arial"/>
                <w:b/>
                <w:bCs/>
                <w:color w:val="FFFFFF"/>
                <w:sz w:val="18"/>
                <w:szCs w:val="18"/>
                <w:lang w:eastAsia="es-MX"/>
              </w:rPr>
            </w:pPr>
            <w:r w:rsidRPr="001B214A">
              <w:rPr>
                <w:rFonts w:ascii="Arial" w:eastAsia="Times New Roman" w:hAnsi="Arial" w:cs="Arial"/>
                <w:b/>
                <w:bCs/>
                <w:color w:val="FFFFFF"/>
                <w:sz w:val="18"/>
                <w:szCs w:val="18"/>
                <w:lang w:eastAsia="es-MX"/>
              </w:rPr>
              <w:t>Importe</w:t>
            </w:r>
          </w:p>
        </w:tc>
        <w:tc>
          <w:tcPr>
            <w:tcW w:w="536" w:type="dxa"/>
            <w:tcBorders>
              <w:top w:val="nil"/>
              <w:left w:val="nil"/>
              <w:bottom w:val="nil"/>
              <w:right w:val="nil"/>
            </w:tcBorders>
            <w:shd w:val="clear" w:color="000000" w:fill="FFFFFF"/>
            <w:noWrap/>
            <w:vAlign w:val="bottom"/>
            <w:hideMark/>
          </w:tcPr>
          <w:p w14:paraId="14BB39B4"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253D8117" w14:textId="77777777" w:rsidTr="00360D21">
        <w:trPr>
          <w:trHeight w:val="364"/>
        </w:trPr>
        <w:tc>
          <w:tcPr>
            <w:tcW w:w="2513" w:type="dxa"/>
            <w:tcBorders>
              <w:top w:val="nil"/>
              <w:left w:val="single" w:sz="4" w:space="0" w:color="auto"/>
              <w:bottom w:val="nil"/>
              <w:right w:val="nil"/>
            </w:tcBorders>
            <w:shd w:val="clear" w:color="000000" w:fill="FFFFFF"/>
            <w:noWrap/>
            <w:vAlign w:val="bottom"/>
            <w:hideMark/>
          </w:tcPr>
          <w:p w14:paraId="6702C77A"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nil"/>
              <w:right w:val="nil"/>
            </w:tcBorders>
            <w:shd w:val="clear" w:color="000000" w:fill="FFFFFF"/>
            <w:noWrap/>
            <w:vAlign w:val="bottom"/>
            <w:hideMark/>
          </w:tcPr>
          <w:p w14:paraId="70AB8330"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715" w:type="dxa"/>
            <w:tcBorders>
              <w:top w:val="nil"/>
              <w:left w:val="nil"/>
              <w:bottom w:val="nil"/>
              <w:right w:val="single" w:sz="4" w:space="0" w:color="auto"/>
            </w:tcBorders>
            <w:shd w:val="clear" w:color="000000" w:fill="FFFFFF"/>
            <w:noWrap/>
            <w:vAlign w:val="bottom"/>
            <w:hideMark/>
          </w:tcPr>
          <w:p w14:paraId="7ED4A98B" w14:textId="77777777" w:rsidR="00360D21" w:rsidRPr="001B214A" w:rsidRDefault="00360D21" w:rsidP="00765901">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3F7922EC"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1B4C2EAE" w14:textId="77777777" w:rsidTr="00360D21">
        <w:trPr>
          <w:trHeight w:val="364"/>
        </w:trPr>
        <w:tc>
          <w:tcPr>
            <w:tcW w:w="2513" w:type="dxa"/>
            <w:tcBorders>
              <w:top w:val="nil"/>
              <w:left w:val="single" w:sz="4" w:space="0" w:color="auto"/>
              <w:bottom w:val="nil"/>
              <w:right w:val="nil"/>
            </w:tcBorders>
            <w:shd w:val="clear" w:color="000000" w:fill="FFFFFF"/>
            <w:noWrap/>
            <w:vAlign w:val="bottom"/>
            <w:hideMark/>
          </w:tcPr>
          <w:p w14:paraId="438E2287"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nil"/>
              <w:right w:val="nil"/>
            </w:tcBorders>
            <w:shd w:val="clear" w:color="000000" w:fill="FFFFFF"/>
            <w:noWrap/>
            <w:vAlign w:val="bottom"/>
            <w:hideMark/>
          </w:tcPr>
          <w:p w14:paraId="3ECF6059"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715" w:type="dxa"/>
            <w:tcBorders>
              <w:top w:val="nil"/>
              <w:left w:val="nil"/>
              <w:bottom w:val="nil"/>
              <w:right w:val="single" w:sz="4" w:space="0" w:color="auto"/>
            </w:tcBorders>
            <w:shd w:val="clear" w:color="000000" w:fill="FFFFFF"/>
            <w:noWrap/>
            <w:vAlign w:val="bottom"/>
            <w:hideMark/>
          </w:tcPr>
          <w:p w14:paraId="34AFFEDD" w14:textId="77777777" w:rsidR="00360D21" w:rsidRPr="001B214A" w:rsidRDefault="00360D21" w:rsidP="00765901">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5ED13787"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683A0BC7" w14:textId="77777777" w:rsidTr="00360D21">
        <w:trPr>
          <w:trHeight w:val="364"/>
        </w:trPr>
        <w:tc>
          <w:tcPr>
            <w:tcW w:w="2513" w:type="dxa"/>
            <w:tcBorders>
              <w:top w:val="nil"/>
              <w:left w:val="single" w:sz="4" w:space="0" w:color="auto"/>
              <w:bottom w:val="nil"/>
              <w:right w:val="nil"/>
            </w:tcBorders>
            <w:shd w:val="clear" w:color="000000" w:fill="FFFFFF"/>
            <w:noWrap/>
            <w:vAlign w:val="bottom"/>
            <w:hideMark/>
          </w:tcPr>
          <w:p w14:paraId="54A78D9F"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nil"/>
              <w:right w:val="nil"/>
            </w:tcBorders>
            <w:shd w:val="clear" w:color="000000" w:fill="FFFFFF"/>
            <w:noWrap/>
            <w:vAlign w:val="bottom"/>
            <w:hideMark/>
          </w:tcPr>
          <w:p w14:paraId="3AF0E062"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715" w:type="dxa"/>
            <w:tcBorders>
              <w:top w:val="nil"/>
              <w:left w:val="nil"/>
              <w:bottom w:val="nil"/>
              <w:right w:val="single" w:sz="4" w:space="0" w:color="auto"/>
            </w:tcBorders>
            <w:shd w:val="clear" w:color="000000" w:fill="FFFFFF"/>
            <w:noWrap/>
            <w:vAlign w:val="bottom"/>
            <w:hideMark/>
          </w:tcPr>
          <w:p w14:paraId="45DCDE5A" w14:textId="77777777" w:rsidR="00360D21" w:rsidRPr="001B214A" w:rsidRDefault="00360D21" w:rsidP="00765901">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454AF8DD"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2D893A0F" w14:textId="77777777" w:rsidTr="00360D21">
        <w:trPr>
          <w:trHeight w:val="364"/>
        </w:trPr>
        <w:tc>
          <w:tcPr>
            <w:tcW w:w="2513" w:type="dxa"/>
            <w:tcBorders>
              <w:top w:val="nil"/>
              <w:left w:val="single" w:sz="4" w:space="0" w:color="auto"/>
              <w:bottom w:val="nil"/>
              <w:right w:val="nil"/>
            </w:tcBorders>
            <w:shd w:val="clear" w:color="000000" w:fill="FFFFFF"/>
            <w:noWrap/>
            <w:vAlign w:val="bottom"/>
            <w:hideMark/>
          </w:tcPr>
          <w:p w14:paraId="15E2B4CD"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nil"/>
              <w:right w:val="nil"/>
            </w:tcBorders>
            <w:shd w:val="clear" w:color="000000" w:fill="FFFFFF"/>
            <w:noWrap/>
            <w:vAlign w:val="bottom"/>
            <w:hideMark/>
          </w:tcPr>
          <w:p w14:paraId="353ED857"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715" w:type="dxa"/>
            <w:tcBorders>
              <w:top w:val="nil"/>
              <w:left w:val="nil"/>
              <w:bottom w:val="nil"/>
              <w:right w:val="single" w:sz="4" w:space="0" w:color="auto"/>
            </w:tcBorders>
            <w:shd w:val="clear" w:color="000000" w:fill="FFFFFF"/>
            <w:noWrap/>
            <w:vAlign w:val="bottom"/>
            <w:hideMark/>
          </w:tcPr>
          <w:p w14:paraId="46FE6077" w14:textId="77777777" w:rsidR="00360D21" w:rsidRPr="001B214A" w:rsidRDefault="00360D21" w:rsidP="00765901">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27C78D6C"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4B202BFE" w14:textId="77777777" w:rsidTr="00360D21">
        <w:trPr>
          <w:trHeight w:val="364"/>
        </w:trPr>
        <w:tc>
          <w:tcPr>
            <w:tcW w:w="2513" w:type="dxa"/>
            <w:tcBorders>
              <w:top w:val="nil"/>
              <w:left w:val="single" w:sz="4" w:space="0" w:color="auto"/>
              <w:bottom w:val="nil"/>
              <w:right w:val="nil"/>
            </w:tcBorders>
            <w:shd w:val="clear" w:color="000000" w:fill="FFFFFF"/>
            <w:noWrap/>
            <w:vAlign w:val="bottom"/>
            <w:hideMark/>
          </w:tcPr>
          <w:p w14:paraId="0485126A"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nil"/>
              <w:right w:val="nil"/>
            </w:tcBorders>
            <w:shd w:val="clear" w:color="000000" w:fill="FFFFFF"/>
            <w:noWrap/>
            <w:vAlign w:val="bottom"/>
            <w:hideMark/>
          </w:tcPr>
          <w:p w14:paraId="0020327F"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715" w:type="dxa"/>
            <w:tcBorders>
              <w:top w:val="nil"/>
              <w:left w:val="nil"/>
              <w:bottom w:val="nil"/>
              <w:right w:val="single" w:sz="4" w:space="0" w:color="auto"/>
            </w:tcBorders>
            <w:shd w:val="clear" w:color="000000" w:fill="FFFFFF"/>
            <w:noWrap/>
            <w:vAlign w:val="bottom"/>
            <w:hideMark/>
          </w:tcPr>
          <w:p w14:paraId="6E3DD846" w14:textId="77777777" w:rsidR="00360D21" w:rsidRPr="001B214A" w:rsidRDefault="00360D21" w:rsidP="00765901">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559EE0BA"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0E2B6816" w14:textId="77777777" w:rsidTr="00360D21">
        <w:trPr>
          <w:trHeight w:val="364"/>
        </w:trPr>
        <w:tc>
          <w:tcPr>
            <w:tcW w:w="2513" w:type="dxa"/>
            <w:tcBorders>
              <w:top w:val="nil"/>
              <w:left w:val="single" w:sz="4" w:space="0" w:color="auto"/>
              <w:bottom w:val="nil"/>
              <w:right w:val="nil"/>
            </w:tcBorders>
            <w:shd w:val="clear" w:color="000000" w:fill="FFFFFF"/>
            <w:noWrap/>
            <w:vAlign w:val="bottom"/>
            <w:hideMark/>
          </w:tcPr>
          <w:p w14:paraId="2C4482BF"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nil"/>
              <w:right w:val="nil"/>
            </w:tcBorders>
            <w:shd w:val="clear" w:color="000000" w:fill="FFFFFF"/>
            <w:noWrap/>
            <w:vAlign w:val="bottom"/>
            <w:hideMark/>
          </w:tcPr>
          <w:p w14:paraId="5B589A33"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715" w:type="dxa"/>
            <w:tcBorders>
              <w:top w:val="nil"/>
              <w:left w:val="nil"/>
              <w:bottom w:val="nil"/>
              <w:right w:val="single" w:sz="4" w:space="0" w:color="auto"/>
            </w:tcBorders>
            <w:shd w:val="clear" w:color="000000" w:fill="FFFFFF"/>
            <w:noWrap/>
            <w:vAlign w:val="bottom"/>
            <w:hideMark/>
          </w:tcPr>
          <w:p w14:paraId="712074EF" w14:textId="77777777" w:rsidR="00360D21" w:rsidRPr="001B214A" w:rsidRDefault="00360D21" w:rsidP="00765901">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0532EFEF"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0C68DE69" w14:textId="77777777" w:rsidTr="00360D21">
        <w:trPr>
          <w:trHeight w:val="390"/>
        </w:trPr>
        <w:tc>
          <w:tcPr>
            <w:tcW w:w="2513" w:type="dxa"/>
            <w:tcBorders>
              <w:top w:val="nil"/>
              <w:left w:val="single" w:sz="4" w:space="0" w:color="auto"/>
              <w:bottom w:val="nil"/>
              <w:right w:val="nil"/>
            </w:tcBorders>
            <w:shd w:val="clear" w:color="000000" w:fill="FFFFFF"/>
            <w:noWrap/>
            <w:vAlign w:val="bottom"/>
            <w:hideMark/>
          </w:tcPr>
          <w:p w14:paraId="3244D9AD"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double" w:sz="6" w:space="0" w:color="auto"/>
              <w:right w:val="nil"/>
            </w:tcBorders>
            <w:shd w:val="clear" w:color="000000" w:fill="FFFFFF"/>
            <w:noWrap/>
            <w:vAlign w:val="bottom"/>
            <w:hideMark/>
          </w:tcPr>
          <w:p w14:paraId="165F98D8"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715" w:type="dxa"/>
            <w:tcBorders>
              <w:top w:val="nil"/>
              <w:left w:val="nil"/>
              <w:bottom w:val="double" w:sz="6" w:space="0" w:color="auto"/>
              <w:right w:val="single" w:sz="4" w:space="0" w:color="auto"/>
            </w:tcBorders>
            <w:shd w:val="clear" w:color="000000" w:fill="FFFFFF"/>
            <w:noWrap/>
            <w:vAlign w:val="bottom"/>
            <w:hideMark/>
          </w:tcPr>
          <w:p w14:paraId="6C774585" w14:textId="77777777" w:rsidR="00360D21" w:rsidRPr="001B214A" w:rsidRDefault="00360D21" w:rsidP="00765901">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36B30238"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465454B3" w14:textId="77777777" w:rsidTr="00360D21">
        <w:trPr>
          <w:trHeight w:val="390"/>
        </w:trPr>
        <w:tc>
          <w:tcPr>
            <w:tcW w:w="2513" w:type="dxa"/>
            <w:tcBorders>
              <w:top w:val="nil"/>
              <w:left w:val="single" w:sz="4" w:space="0" w:color="auto"/>
              <w:bottom w:val="single" w:sz="4" w:space="0" w:color="auto"/>
              <w:right w:val="nil"/>
            </w:tcBorders>
            <w:shd w:val="clear" w:color="000000" w:fill="FFFFFF"/>
            <w:noWrap/>
            <w:vAlign w:val="bottom"/>
            <w:hideMark/>
          </w:tcPr>
          <w:p w14:paraId="2E29213C"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single" w:sz="4" w:space="0" w:color="auto"/>
              <w:right w:val="nil"/>
            </w:tcBorders>
            <w:shd w:val="clear" w:color="000000" w:fill="FFFFFF"/>
            <w:noWrap/>
            <w:vAlign w:val="bottom"/>
            <w:hideMark/>
          </w:tcPr>
          <w:p w14:paraId="7AECD263" w14:textId="77777777" w:rsidR="00360D21" w:rsidRPr="001B214A" w:rsidRDefault="00360D21" w:rsidP="00765901">
            <w:pPr>
              <w:spacing w:after="0" w:line="240" w:lineRule="auto"/>
              <w:rPr>
                <w:rFonts w:ascii="Arial" w:eastAsia="Times New Roman" w:hAnsi="Arial" w:cs="Arial"/>
                <w:b/>
                <w:bCs/>
                <w:color w:val="000000"/>
                <w:sz w:val="18"/>
                <w:szCs w:val="18"/>
                <w:lang w:eastAsia="es-MX"/>
              </w:rPr>
            </w:pPr>
            <w:r w:rsidRPr="001B214A">
              <w:rPr>
                <w:rFonts w:ascii="Arial" w:eastAsia="Times New Roman" w:hAnsi="Arial" w:cs="Arial"/>
                <w:b/>
                <w:bCs/>
                <w:color w:val="000000"/>
                <w:sz w:val="18"/>
                <w:szCs w:val="18"/>
                <w:lang w:eastAsia="es-MX"/>
              </w:rPr>
              <w:t>TOTAL</w:t>
            </w:r>
          </w:p>
        </w:tc>
        <w:tc>
          <w:tcPr>
            <w:tcW w:w="2715" w:type="dxa"/>
            <w:tcBorders>
              <w:top w:val="nil"/>
              <w:left w:val="nil"/>
              <w:bottom w:val="single" w:sz="4" w:space="0" w:color="auto"/>
              <w:right w:val="single" w:sz="4" w:space="0" w:color="auto"/>
            </w:tcBorders>
            <w:shd w:val="clear" w:color="000000" w:fill="FFFFFF"/>
            <w:noWrap/>
            <w:vAlign w:val="bottom"/>
            <w:hideMark/>
          </w:tcPr>
          <w:p w14:paraId="6A5006C4" w14:textId="77777777" w:rsidR="00360D21" w:rsidRPr="001B214A" w:rsidRDefault="00360D21" w:rsidP="00765901">
            <w:pPr>
              <w:spacing w:after="0" w:line="240" w:lineRule="auto"/>
              <w:jc w:val="right"/>
              <w:rPr>
                <w:rFonts w:ascii="Arial" w:eastAsia="Times New Roman" w:hAnsi="Arial" w:cs="Arial"/>
                <w:b/>
                <w:bCs/>
                <w:color w:val="000000"/>
                <w:sz w:val="18"/>
                <w:szCs w:val="18"/>
                <w:lang w:eastAsia="es-MX"/>
              </w:rPr>
            </w:pPr>
            <w:r w:rsidRPr="001B214A">
              <w:rPr>
                <w:rFonts w:ascii="Arial" w:eastAsia="Times New Roman" w:hAnsi="Arial" w:cs="Arial"/>
                <w:b/>
                <w:bCs/>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1B206F23"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5F2E1900" w14:textId="77777777" w:rsidTr="00360D21">
        <w:trPr>
          <w:trHeight w:val="364"/>
        </w:trPr>
        <w:tc>
          <w:tcPr>
            <w:tcW w:w="2513" w:type="dxa"/>
            <w:tcBorders>
              <w:top w:val="nil"/>
              <w:left w:val="nil"/>
              <w:bottom w:val="nil"/>
              <w:right w:val="nil"/>
            </w:tcBorders>
            <w:shd w:val="clear" w:color="000000" w:fill="FFFFFF"/>
            <w:noWrap/>
            <w:vAlign w:val="bottom"/>
            <w:hideMark/>
          </w:tcPr>
          <w:p w14:paraId="2C423FB4"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3373" w:type="dxa"/>
            <w:tcBorders>
              <w:top w:val="nil"/>
              <w:left w:val="nil"/>
              <w:bottom w:val="nil"/>
              <w:right w:val="nil"/>
            </w:tcBorders>
            <w:shd w:val="clear" w:color="000000" w:fill="FFFFFF"/>
            <w:noWrap/>
            <w:vAlign w:val="bottom"/>
            <w:hideMark/>
          </w:tcPr>
          <w:p w14:paraId="0492ACB8"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2715" w:type="dxa"/>
            <w:tcBorders>
              <w:top w:val="nil"/>
              <w:left w:val="nil"/>
              <w:bottom w:val="nil"/>
              <w:right w:val="nil"/>
            </w:tcBorders>
            <w:shd w:val="clear" w:color="000000" w:fill="FFFFFF"/>
            <w:noWrap/>
            <w:vAlign w:val="bottom"/>
            <w:hideMark/>
          </w:tcPr>
          <w:p w14:paraId="09F8B789" w14:textId="77777777" w:rsidR="00360D21" w:rsidRPr="001B214A" w:rsidRDefault="00360D21" w:rsidP="00765901">
            <w:pPr>
              <w:spacing w:after="0" w:line="240" w:lineRule="auto"/>
              <w:jc w:val="right"/>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c>
          <w:tcPr>
            <w:tcW w:w="536" w:type="dxa"/>
            <w:tcBorders>
              <w:top w:val="nil"/>
              <w:left w:val="nil"/>
              <w:bottom w:val="nil"/>
              <w:right w:val="nil"/>
            </w:tcBorders>
            <w:shd w:val="clear" w:color="000000" w:fill="FFFFFF"/>
            <w:noWrap/>
            <w:vAlign w:val="bottom"/>
            <w:hideMark/>
          </w:tcPr>
          <w:p w14:paraId="25A5A816" w14:textId="77777777" w:rsidR="00360D21" w:rsidRPr="001B214A" w:rsidRDefault="00360D21" w:rsidP="00765901">
            <w:pPr>
              <w:spacing w:after="0" w:line="240" w:lineRule="auto"/>
              <w:rPr>
                <w:rFonts w:ascii="Arial" w:eastAsia="Times New Roman" w:hAnsi="Arial" w:cs="Arial"/>
                <w:color w:val="000000"/>
                <w:sz w:val="18"/>
                <w:szCs w:val="18"/>
                <w:lang w:eastAsia="es-MX"/>
              </w:rPr>
            </w:pPr>
            <w:r w:rsidRPr="001B214A">
              <w:rPr>
                <w:rFonts w:ascii="Arial" w:eastAsia="Times New Roman" w:hAnsi="Arial" w:cs="Arial"/>
                <w:color w:val="000000"/>
                <w:sz w:val="18"/>
                <w:szCs w:val="18"/>
                <w:lang w:eastAsia="es-MX"/>
              </w:rPr>
              <w:t> </w:t>
            </w:r>
          </w:p>
        </w:tc>
      </w:tr>
      <w:tr w:rsidR="00360D21" w:rsidRPr="001B214A" w14:paraId="4360CC82" w14:textId="77777777" w:rsidTr="00360D21">
        <w:trPr>
          <w:trHeight w:val="364"/>
        </w:trPr>
        <w:tc>
          <w:tcPr>
            <w:tcW w:w="9138" w:type="dxa"/>
            <w:gridSpan w:val="4"/>
            <w:tcBorders>
              <w:top w:val="nil"/>
              <w:left w:val="nil"/>
              <w:bottom w:val="nil"/>
              <w:right w:val="nil"/>
            </w:tcBorders>
            <w:shd w:val="clear" w:color="000000" w:fill="FFFFFF"/>
            <w:noWrap/>
            <w:hideMark/>
          </w:tcPr>
          <w:p w14:paraId="0681FA02" w14:textId="77777777" w:rsidR="00360D21" w:rsidRPr="001B214A" w:rsidRDefault="00360D21" w:rsidP="00765901">
            <w:pPr>
              <w:spacing w:after="0" w:line="240" w:lineRule="auto"/>
              <w:rPr>
                <w:rFonts w:ascii="Arial" w:eastAsia="Times New Roman" w:hAnsi="Arial" w:cs="Arial"/>
                <w:sz w:val="18"/>
                <w:szCs w:val="18"/>
                <w:lang w:eastAsia="es-MX"/>
              </w:rPr>
            </w:pPr>
            <w:r w:rsidRPr="001B214A">
              <w:rPr>
                <w:rFonts w:ascii="Arial" w:eastAsia="Times New Roman" w:hAnsi="Arial" w:cs="Arial"/>
                <w:sz w:val="18"/>
                <w:szCs w:val="18"/>
                <w:lang w:eastAsia="es-MX"/>
              </w:rPr>
              <w:t>Bajo protesta de decir verdad declaramos que los Estados Financieros y sus Notas son razonablemente correctos y responsabilidad del emisor</w:t>
            </w:r>
          </w:p>
        </w:tc>
      </w:tr>
    </w:tbl>
    <w:p w14:paraId="2DBBA8BA" w14:textId="77777777" w:rsidR="00360D21" w:rsidRDefault="00360D21" w:rsidP="00360D21">
      <w:pPr>
        <w:spacing w:after="0" w:line="240" w:lineRule="auto"/>
        <w:rPr>
          <w:rFonts w:ascii="Arial" w:hAnsi="Arial" w:cs="Arial"/>
          <w:sz w:val="18"/>
          <w:szCs w:val="18"/>
        </w:rPr>
      </w:pPr>
    </w:p>
    <w:p w14:paraId="4B13C07C" w14:textId="758318C7" w:rsidR="00360D21" w:rsidRDefault="00360D21" w:rsidP="00360D21">
      <w:pPr>
        <w:spacing w:after="0" w:line="240" w:lineRule="auto"/>
        <w:rPr>
          <w:rFonts w:ascii="Arial" w:hAnsi="Arial" w:cs="Arial"/>
          <w:sz w:val="18"/>
          <w:szCs w:val="18"/>
        </w:rPr>
      </w:pPr>
    </w:p>
    <w:p w14:paraId="415A7C1C" w14:textId="475814B7" w:rsidR="00360D21" w:rsidRDefault="00360D21" w:rsidP="00360D21">
      <w:pPr>
        <w:spacing w:after="0" w:line="240" w:lineRule="auto"/>
        <w:rPr>
          <w:rFonts w:ascii="Arial" w:hAnsi="Arial" w:cs="Arial"/>
          <w:sz w:val="18"/>
          <w:szCs w:val="18"/>
        </w:rPr>
      </w:pPr>
    </w:p>
    <w:p w14:paraId="191F8274" w14:textId="68DC6B0A" w:rsidR="00360D21" w:rsidRDefault="00360D21" w:rsidP="00360D21">
      <w:pPr>
        <w:spacing w:after="0" w:line="240" w:lineRule="auto"/>
        <w:rPr>
          <w:rFonts w:ascii="Arial" w:hAnsi="Arial" w:cs="Arial"/>
          <w:sz w:val="18"/>
          <w:szCs w:val="18"/>
        </w:rPr>
      </w:pPr>
    </w:p>
    <w:p w14:paraId="6B0342BC" w14:textId="772419E8" w:rsidR="00360D21" w:rsidRDefault="00360D21" w:rsidP="00360D21">
      <w:pPr>
        <w:spacing w:after="0" w:line="240" w:lineRule="auto"/>
        <w:rPr>
          <w:rFonts w:ascii="Arial" w:hAnsi="Arial" w:cs="Arial"/>
          <w:sz w:val="18"/>
          <w:szCs w:val="18"/>
        </w:rPr>
      </w:pPr>
    </w:p>
    <w:p w14:paraId="3F02E3F9" w14:textId="6CF0A9B0" w:rsidR="00360D21" w:rsidRDefault="00360D21" w:rsidP="00360D21">
      <w:pPr>
        <w:spacing w:after="0" w:line="240" w:lineRule="auto"/>
        <w:rPr>
          <w:rFonts w:ascii="Arial" w:hAnsi="Arial" w:cs="Arial"/>
          <w:sz w:val="18"/>
          <w:szCs w:val="18"/>
        </w:rPr>
      </w:pPr>
    </w:p>
    <w:p w14:paraId="67AAA3CB" w14:textId="185AA174" w:rsidR="00360D21" w:rsidRDefault="00360D21" w:rsidP="00360D21">
      <w:pPr>
        <w:spacing w:after="0" w:line="240" w:lineRule="auto"/>
        <w:rPr>
          <w:rFonts w:ascii="Arial" w:hAnsi="Arial" w:cs="Arial"/>
          <w:sz w:val="18"/>
          <w:szCs w:val="18"/>
        </w:rPr>
      </w:pPr>
    </w:p>
    <w:p w14:paraId="67F09889" w14:textId="14189EDB" w:rsidR="00360D21" w:rsidRDefault="00360D21" w:rsidP="00360D21">
      <w:pPr>
        <w:spacing w:after="0" w:line="240" w:lineRule="auto"/>
        <w:rPr>
          <w:rFonts w:ascii="Arial" w:hAnsi="Arial" w:cs="Arial"/>
          <w:sz w:val="18"/>
          <w:szCs w:val="18"/>
        </w:rPr>
      </w:pPr>
    </w:p>
    <w:p w14:paraId="0F92FE4B" w14:textId="77777777" w:rsidR="00360D21" w:rsidRDefault="00360D21" w:rsidP="00360D21">
      <w:pPr>
        <w:spacing w:after="0" w:line="240" w:lineRule="auto"/>
        <w:rPr>
          <w:rFonts w:ascii="Arial" w:hAnsi="Arial" w:cs="Arial"/>
          <w:sz w:val="18"/>
          <w:szCs w:val="18"/>
        </w:rPr>
      </w:pPr>
    </w:p>
    <w:p w14:paraId="6A740680" w14:textId="77777777" w:rsidR="00360D21" w:rsidRDefault="00360D21" w:rsidP="00360D21">
      <w:pPr>
        <w:spacing w:after="0" w:line="240" w:lineRule="auto"/>
        <w:rPr>
          <w:rFonts w:ascii="Arial" w:hAnsi="Arial" w:cs="Arial"/>
          <w:sz w:val="18"/>
          <w:szCs w:val="18"/>
        </w:rPr>
      </w:pPr>
    </w:p>
    <w:p w14:paraId="09391F41" w14:textId="3006B28F" w:rsidR="00360D21" w:rsidRDefault="00360D21" w:rsidP="00360D21">
      <w:pPr>
        <w:spacing w:after="0" w:line="240" w:lineRule="auto"/>
        <w:ind w:left="708" w:firstLine="708"/>
        <w:rPr>
          <w:rFonts w:ascii="Arial" w:hAnsi="Arial" w:cs="Arial"/>
          <w:sz w:val="18"/>
          <w:szCs w:val="18"/>
        </w:rPr>
      </w:pPr>
      <w:r>
        <w:rPr>
          <w:rFonts w:ascii="Arial" w:hAnsi="Arial" w:cs="Arial"/>
          <w:sz w:val="18"/>
          <w:szCs w:val="18"/>
        </w:rPr>
        <w:t xml:space="preserve">Lic. René Suárez </w:t>
      </w:r>
      <w:proofErr w:type="spellStart"/>
      <w:r>
        <w:rPr>
          <w:rFonts w:ascii="Arial" w:hAnsi="Arial" w:cs="Arial"/>
          <w:sz w:val="18"/>
          <w:szCs w:val="18"/>
        </w:rPr>
        <w:t>Suárez</w:t>
      </w:r>
      <w:proofErr w:type="spellEnd"/>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B021F">
        <w:rPr>
          <w:rFonts w:ascii="Arial" w:hAnsi="Arial" w:cs="Arial"/>
          <w:sz w:val="18"/>
          <w:szCs w:val="18"/>
        </w:rPr>
        <w:t>Mtra. Flor de María López Hinojosa</w:t>
      </w:r>
    </w:p>
    <w:p w14:paraId="72A3A909" w14:textId="77777777" w:rsidR="00360D21" w:rsidRPr="00A61338" w:rsidRDefault="00360D21" w:rsidP="00360D21">
      <w:pPr>
        <w:spacing w:after="0" w:line="240" w:lineRule="auto"/>
        <w:rPr>
          <w:rFonts w:ascii="Arial" w:hAnsi="Arial" w:cs="Arial"/>
          <w:sz w:val="18"/>
          <w:szCs w:val="18"/>
        </w:rPr>
      </w:pPr>
    </w:p>
    <w:p w14:paraId="6F70C518" w14:textId="35B82C2A" w:rsidR="00360D21" w:rsidRPr="00A61338" w:rsidRDefault="00360D21" w:rsidP="00360D21">
      <w:pPr>
        <w:spacing w:after="0" w:line="240" w:lineRule="auto"/>
        <w:rPr>
          <w:rFonts w:ascii="Arial" w:hAnsi="Arial" w:cs="Arial"/>
          <w:sz w:val="18"/>
          <w:szCs w:val="18"/>
        </w:rPr>
      </w:pPr>
      <w:r>
        <w:rPr>
          <w:rFonts w:ascii="Arial" w:hAnsi="Arial" w:cs="Arial"/>
          <w:sz w:val="18"/>
          <w:szCs w:val="18"/>
        </w:rPr>
        <w:t xml:space="preserve"> Director de Planeación, Evaluación y Administración</w:t>
      </w:r>
      <w:r>
        <w:rPr>
          <w:rFonts w:ascii="Arial" w:hAnsi="Arial" w:cs="Arial"/>
          <w:sz w:val="18"/>
          <w:szCs w:val="18"/>
        </w:rPr>
        <w:tab/>
      </w:r>
      <w:r>
        <w:rPr>
          <w:rFonts w:ascii="Arial" w:hAnsi="Arial" w:cs="Arial"/>
          <w:sz w:val="18"/>
          <w:szCs w:val="18"/>
        </w:rPr>
        <w:tab/>
        <w:t xml:space="preserve">                                    </w:t>
      </w:r>
      <w:proofErr w:type="gramStart"/>
      <w:r w:rsidRPr="00A61338">
        <w:rPr>
          <w:rFonts w:ascii="Arial" w:hAnsi="Arial" w:cs="Arial"/>
          <w:sz w:val="18"/>
          <w:szCs w:val="18"/>
        </w:rPr>
        <w:t xml:space="preserve">Directora </w:t>
      </w:r>
      <w:r>
        <w:rPr>
          <w:rFonts w:ascii="Arial" w:hAnsi="Arial" w:cs="Arial"/>
          <w:sz w:val="18"/>
          <w:szCs w:val="18"/>
        </w:rPr>
        <w:t>General</w:t>
      </w:r>
      <w:proofErr w:type="gramEnd"/>
      <w:r w:rsidRPr="00A61338">
        <w:rPr>
          <w:rFonts w:ascii="Arial" w:hAnsi="Arial" w:cs="Arial"/>
          <w:sz w:val="18"/>
          <w:szCs w:val="18"/>
        </w:rPr>
        <w:t xml:space="preserve">                                                   </w:t>
      </w:r>
      <w:r>
        <w:rPr>
          <w:rFonts w:ascii="Arial" w:hAnsi="Arial" w:cs="Arial"/>
          <w:sz w:val="18"/>
          <w:szCs w:val="18"/>
        </w:rPr>
        <w:t xml:space="preserve">                </w:t>
      </w:r>
      <w:r w:rsidRPr="00A61338">
        <w:rPr>
          <w:rFonts w:ascii="Arial" w:hAnsi="Arial" w:cs="Arial"/>
          <w:sz w:val="18"/>
          <w:szCs w:val="18"/>
        </w:rPr>
        <w:t xml:space="preserve"> </w:t>
      </w:r>
    </w:p>
    <w:p w14:paraId="19F480D4" w14:textId="153248B5" w:rsidR="00360D21" w:rsidRDefault="00360D21" w:rsidP="00667D50"/>
    <w:p w14:paraId="451C09D7" w14:textId="5FB25EE3" w:rsidR="00360D21" w:rsidRDefault="00360D21" w:rsidP="00667D50"/>
    <w:p w14:paraId="58EF05E0" w14:textId="64C1534A" w:rsidR="00360D21" w:rsidRDefault="00360D21" w:rsidP="00667D50"/>
    <w:p w14:paraId="67A533D1" w14:textId="47C1D562" w:rsidR="00360D21" w:rsidRDefault="00360D21" w:rsidP="00667D50"/>
    <w:p w14:paraId="253B14D8" w14:textId="77777777" w:rsidR="00360D21" w:rsidRDefault="00360D21" w:rsidP="00360D21">
      <w:pPr>
        <w:pStyle w:val="Texto"/>
        <w:spacing w:after="0" w:line="360" w:lineRule="auto"/>
        <w:jc w:val="center"/>
        <w:rPr>
          <w:b/>
          <w:szCs w:val="18"/>
        </w:rPr>
      </w:pPr>
    </w:p>
    <w:p w14:paraId="4449432D" w14:textId="77777777" w:rsidR="002C590A" w:rsidRDefault="002C590A" w:rsidP="002C590A">
      <w:pPr>
        <w:pStyle w:val="Texto"/>
        <w:spacing w:after="0" w:line="360" w:lineRule="auto"/>
        <w:jc w:val="center"/>
        <w:rPr>
          <w:b/>
          <w:szCs w:val="18"/>
        </w:rPr>
      </w:pPr>
      <w:r>
        <w:rPr>
          <w:b/>
          <w:szCs w:val="18"/>
        </w:rPr>
        <w:t>NOTAS A LOS ESTADOS FINANCIEROS</w:t>
      </w:r>
    </w:p>
    <w:p w14:paraId="49A2FDDF" w14:textId="77777777" w:rsidR="002C590A" w:rsidRDefault="002C590A" w:rsidP="002C590A">
      <w:pPr>
        <w:pStyle w:val="Texto"/>
        <w:spacing w:after="0" w:line="360" w:lineRule="auto"/>
        <w:jc w:val="center"/>
        <w:rPr>
          <w:b/>
          <w:szCs w:val="18"/>
        </w:rPr>
      </w:pPr>
    </w:p>
    <w:p w14:paraId="0CF23CC4" w14:textId="77777777" w:rsidR="002C590A" w:rsidRDefault="002C590A" w:rsidP="002C590A">
      <w:pPr>
        <w:autoSpaceDE w:val="0"/>
        <w:autoSpaceDN w:val="0"/>
        <w:adjustRightInd w:val="0"/>
        <w:spacing w:before="80" w:line="250" w:lineRule="exact"/>
        <w:jc w:val="both"/>
        <w:rPr>
          <w:rFonts w:ascii="Arial" w:eastAsia="Times New Roman" w:hAnsi="Arial" w:cs="Arial"/>
          <w:sz w:val="18"/>
          <w:szCs w:val="18"/>
          <w:lang w:eastAsia="es-ES"/>
        </w:rPr>
      </w:pPr>
      <w:r>
        <w:rPr>
          <w:rFonts w:ascii="Arial" w:eastAsia="Times New Roman" w:hAnsi="Arial" w:cs="Arial"/>
          <w:sz w:val="18"/>
          <w:szCs w:val="18"/>
          <w:lang w:eastAsia="es-ES"/>
        </w:rPr>
        <w:t>De conformidad al artículo 46, fracción I, inciso e) y 49 de la Ley General de Contabilidad Gubernamental, así como a la normatividad emitida por el Consejo Nacional de Armonización Contable, a continuación, se presentan las notas a los estados financieros correspondientes al ejercicio fiscal de 2022, con los siguientes apartados:</w:t>
      </w:r>
    </w:p>
    <w:p w14:paraId="4411DC22" w14:textId="77777777" w:rsidR="002C590A" w:rsidRDefault="002C590A" w:rsidP="002C590A">
      <w:pPr>
        <w:pStyle w:val="Prrafodelista"/>
        <w:numPr>
          <w:ilvl w:val="0"/>
          <w:numId w:val="33"/>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Desglose</w:t>
      </w:r>
    </w:p>
    <w:p w14:paraId="7C36CF47" w14:textId="77777777" w:rsidR="002C590A" w:rsidRDefault="002C590A" w:rsidP="002C590A">
      <w:pPr>
        <w:pStyle w:val="Prrafodelista"/>
        <w:numPr>
          <w:ilvl w:val="0"/>
          <w:numId w:val="33"/>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Memoria</w:t>
      </w:r>
    </w:p>
    <w:p w14:paraId="5DBAC935" w14:textId="77777777" w:rsidR="002C590A" w:rsidRDefault="002C590A" w:rsidP="002C590A">
      <w:pPr>
        <w:pStyle w:val="Prrafodelista"/>
        <w:numPr>
          <w:ilvl w:val="0"/>
          <w:numId w:val="33"/>
        </w:numPr>
        <w:spacing w:before="80" w:after="0" w:line="250" w:lineRule="exact"/>
        <w:ind w:left="714" w:hanging="357"/>
        <w:jc w:val="both"/>
        <w:rPr>
          <w:rFonts w:ascii="Arial" w:eastAsia="Times New Roman" w:hAnsi="Arial" w:cs="Arial"/>
          <w:sz w:val="18"/>
          <w:szCs w:val="18"/>
          <w:lang w:eastAsia="es-ES"/>
        </w:rPr>
      </w:pPr>
      <w:r>
        <w:rPr>
          <w:rFonts w:ascii="Arial" w:eastAsia="Times New Roman" w:hAnsi="Arial" w:cs="Arial"/>
          <w:sz w:val="18"/>
          <w:szCs w:val="18"/>
          <w:lang w:eastAsia="es-ES"/>
        </w:rPr>
        <w:t>Notas de Gestión Administrativa</w:t>
      </w:r>
    </w:p>
    <w:p w14:paraId="61C5DE2D" w14:textId="77777777" w:rsidR="002C590A" w:rsidRDefault="002C590A" w:rsidP="002C590A">
      <w:pPr>
        <w:pStyle w:val="Texto"/>
        <w:spacing w:after="0" w:line="360" w:lineRule="auto"/>
        <w:jc w:val="center"/>
        <w:rPr>
          <w:b/>
          <w:szCs w:val="18"/>
        </w:rPr>
      </w:pPr>
    </w:p>
    <w:p w14:paraId="7EE96213" w14:textId="77777777" w:rsidR="002C590A" w:rsidRPr="006A7347" w:rsidRDefault="002C590A" w:rsidP="002C590A">
      <w:pPr>
        <w:pStyle w:val="Texto"/>
        <w:numPr>
          <w:ilvl w:val="0"/>
          <w:numId w:val="42"/>
        </w:numPr>
        <w:spacing w:after="0" w:line="360" w:lineRule="auto"/>
        <w:jc w:val="center"/>
        <w:rPr>
          <w:b/>
          <w:szCs w:val="18"/>
        </w:rPr>
      </w:pPr>
      <w:r w:rsidRPr="006A7347">
        <w:rPr>
          <w:b/>
          <w:szCs w:val="18"/>
        </w:rPr>
        <w:t>NOTAS DE DESGLOSE</w:t>
      </w:r>
    </w:p>
    <w:p w14:paraId="5A646B29" w14:textId="77777777" w:rsidR="002C590A" w:rsidRDefault="002C590A" w:rsidP="002C590A">
      <w:pPr>
        <w:pStyle w:val="Texto"/>
        <w:spacing w:after="0" w:line="360" w:lineRule="auto"/>
        <w:ind w:left="648" w:firstLine="0"/>
        <w:rPr>
          <w:szCs w:val="18"/>
        </w:rPr>
      </w:pPr>
    </w:p>
    <w:p w14:paraId="596FF243" w14:textId="77777777" w:rsidR="002C590A" w:rsidRDefault="002C590A" w:rsidP="002C590A">
      <w:pPr>
        <w:pStyle w:val="INCISO"/>
        <w:spacing w:after="0" w:line="360" w:lineRule="auto"/>
        <w:ind w:left="648"/>
        <w:rPr>
          <w:b/>
          <w:smallCaps/>
        </w:rPr>
      </w:pPr>
      <w:r>
        <w:rPr>
          <w:b/>
          <w:smallCaps/>
        </w:rPr>
        <w:t>I)</w:t>
      </w:r>
      <w:r>
        <w:rPr>
          <w:b/>
          <w:smallCaps/>
        </w:rPr>
        <w:tab/>
        <w:t>Notas al Estado de Situación Financiera</w:t>
      </w:r>
    </w:p>
    <w:p w14:paraId="36ADE389" w14:textId="77777777" w:rsidR="002C590A" w:rsidRDefault="002C590A" w:rsidP="002C590A">
      <w:pPr>
        <w:pStyle w:val="Texto"/>
        <w:spacing w:after="0" w:line="360" w:lineRule="auto"/>
        <w:rPr>
          <w:b/>
          <w:szCs w:val="18"/>
          <w:lang w:val="es-MX"/>
        </w:rPr>
      </w:pPr>
    </w:p>
    <w:p w14:paraId="47FEC786" w14:textId="77777777" w:rsidR="002C590A" w:rsidRDefault="002C590A" w:rsidP="002C590A">
      <w:pPr>
        <w:pStyle w:val="Texto"/>
        <w:spacing w:after="0" w:line="360" w:lineRule="auto"/>
        <w:rPr>
          <w:b/>
          <w:szCs w:val="18"/>
          <w:lang w:val="es-MX"/>
        </w:rPr>
      </w:pPr>
    </w:p>
    <w:p w14:paraId="143947D5" w14:textId="77777777" w:rsidR="002C590A" w:rsidRDefault="002C590A" w:rsidP="002C590A">
      <w:pPr>
        <w:pStyle w:val="Texto"/>
        <w:spacing w:after="0" w:line="360" w:lineRule="auto"/>
        <w:rPr>
          <w:b/>
          <w:szCs w:val="18"/>
          <w:lang w:val="es-MX"/>
        </w:rPr>
      </w:pPr>
      <w:r>
        <w:rPr>
          <w:b/>
          <w:szCs w:val="18"/>
          <w:lang w:val="es-MX"/>
        </w:rPr>
        <w:t>Activo</w:t>
      </w:r>
    </w:p>
    <w:p w14:paraId="74857C49" w14:textId="77777777" w:rsidR="002C590A" w:rsidRDefault="002C590A" w:rsidP="002C590A">
      <w:pPr>
        <w:pStyle w:val="Texto"/>
        <w:spacing w:after="0" w:line="360" w:lineRule="auto"/>
        <w:rPr>
          <w:b/>
          <w:szCs w:val="18"/>
          <w:lang w:val="es-MX"/>
        </w:rPr>
      </w:pPr>
    </w:p>
    <w:p w14:paraId="3FFDE86B" w14:textId="77777777" w:rsidR="002C590A" w:rsidRDefault="002C590A" w:rsidP="002C590A">
      <w:pPr>
        <w:pStyle w:val="Texto"/>
        <w:tabs>
          <w:tab w:val="right" w:pos="13680"/>
        </w:tabs>
        <w:spacing w:after="0" w:line="360" w:lineRule="auto"/>
        <w:ind w:firstLine="706"/>
        <w:rPr>
          <w:b/>
          <w:szCs w:val="18"/>
          <w:lang w:val="es-MX"/>
        </w:rPr>
      </w:pPr>
      <w:r>
        <w:rPr>
          <w:b/>
          <w:szCs w:val="18"/>
          <w:lang w:val="es-MX"/>
        </w:rPr>
        <w:t>Efectivo y Equivalentes</w:t>
      </w:r>
    </w:p>
    <w:p w14:paraId="0ACA19EE" w14:textId="77777777" w:rsidR="002C590A" w:rsidRDefault="002C590A" w:rsidP="002C590A">
      <w:pPr>
        <w:pStyle w:val="Texto"/>
        <w:tabs>
          <w:tab w:val="right" w:pos="13680"/>
        </w:tabs>
        <w:spacing w:after="0" w:line="360" w:lineRule="auto"/>
        <w:ind w:firstLine="706"/>
        <w:rPr>
          <w:b/>
          <w:szCs w:val="18"/>
          <w:lang w:val="es-MX"/>
        </w:rPr>
      </w:pPr>
      <w:r>
        <w:rPr>
          <w:b/>
          <w:szCs w:val="18"/>
          <w:lang w:val="es-MX"/>
        </w:rPr>
        <w:tab/>
      </w:r>
    </w:p>
    <w:p w14:paraId="065176C3" w14:textId="77777777" w:rsidR="002C590A" w:rsidRPr="0054046B" w:rsidRDefault="002C590A" w:rsidP="002C590A">
      <w:pPr>
        <w:pStyle w:val="ROMANOS"/>
        <w:numPr>
          <w:ilvl w:val="0"/>
          <w:numId w:val="36"/>
        </w:numPr>
        <w:spacing w:after="0" w:line="360" w:lineRule="auto"/>
        <w:rPr>
          <w:lang w:val="es-MX"/>
        </w:rPr>
      </w:pPr>
      <w:r w:rsidRPr="0054046B">
        <w:rPr>
          <w:lang w:val="es-MX"/>
        </w:rPr>
        <w:t>Esta cuenta está Integrada por EFECTIVO el cual corresponde a la caja de cobro de ingresos propios; BANCOS, se deriva de las actividades propias de este organismo, sus saldos se encuentran debidamente conciliados, y servirá para dar cumplimiento al pago de compromisos ya adquiridos por gastos ejercidos pendientes de pago.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tblGrid>
      <w:tr w:rsidR="002C590A" w14:paraId="3B93F4A1" w14:textId="77777777" w:rsidTr="00707DD6">
        <w:trPr>
          <w:trHeight w:val="125"/>
          <w:jc w:val="center"/>
        </w:trPr>
        <w:tc>
          <w:tcPr>
            <w:tcW w:w="2561" w:type="dxa"/>
            <w:hideMark/>
          </w:tcPr>
          <w:p w14:paraId="7E45CC43" w14:textId="77777777" w:rsidR="002C590A" w:rsidRDefault="002C590A" w:rsidP="00707DD6">
            <w:pPr>
              <w:pStyle w:val="ROMANOS"/>
              <w:spacing w:after="0" w:line="360" w:lineRule="auto"/>
              <w:ind w:left="0" w:firstLine="0"/>
              <w:jc w:val="center"/>
              <w:rPr>
                <w:b/>
                <w:lang w:val="es-MX"/>
              </w:rPr>
            </w:pPr>
            <w:r>
              <w:rPr>
                <w:b/>
                <w:lang w:val="es-MX"/>
              </w:rPr>
              <w:t>CONCEPTO</w:t>
            </w:r>
          </w:p>
        </w:tc>
        <w:tc>
          <w:tcPr>
            <w:tcW w:w="2561" w:type="dxa"/>
            <w:hideMark/>
          </w:tcPr>
          <w:p w14:paraId="56BA13BC" w14:textId="77777777" w:rsidR="002C590A" w:rsidRDefault="002C590A" w:rsidP="00707DD6">
            <w:pPr>
              <w:pStyle w:val="ROMANOS"/>
              <w:spacing w:after="0" w:line="360" w:lineRule="auto"/>
              <w:ind w:left="0" w:firstLine="0"/>
              <w:jc w:val="center"/>
              <w:rPr>
                <w:b/>
                <w:lang w:val="es-MX"/>
              </w:rPr>
            </w:pPr>
            <w:r>
              <w:rPr>
                <w:b/>
                <w:lang w:val="es-MX"/>
              </w:rPr>
              <w:t>IMPORTE</w:t>
            </w:r>
          </w:p>
        </w:tc>
      </w:tr>
      <w:tr w:rsidR="002C590A" w14:paraId="72FC898F" w14:textId="77777777" w:rsidTr="00707DD6">
        <w:trPr>
          <w:trHeight w:val="125"/>
          <w:jc w:val="center"/>
        </w:trPr>
        <w:tc>
          <w:tcPr>
            <w:tcW w:w="2561" w:type="dxa"/>
            <w:hideMark/>
          </w:tcPr>
          <w:p w14:paraId="361C9C74" w14:textId="77777777" w:rsidR="002C590A" w:rsidRDefault="002C590A" w:rsidP="00707DD6">
            <w:pPr>
              <w:pStyle w:val="ROMANOS"/>
              <w:spacing w:after="0" w:line="360" w:lineRule="auto"/>
              <w:ind w:left="0" w:firstLine="0"/>
              <w:rPr>
                <w:lang w:val="es-MX"/>
              </w:rPr>
            </w:pPr>
            <w:r>
              <w:rPr>
                <w:lang w:val="es-MX"/>
              </w:rPr>
              <w:t>Efectivo</w:t>
            </w:r>
          </w:p>
        </w:tc>
        <w:tc>
          <w:tcPr>
            <w:tcW w:w="2561" w:type="dxa"/>
            <w:hideMark/>
          </w:tcPr>
          <w:p w14:paraId="02AAF16D" w14:textId="77777777" w:rsidR="002C590A" w:rsidRDefault="002C590A" w:rsidP="00707DD6">
            <w:pPr>
              <w:pStyle w:val="ROMANOS"/>
              <w:spacing w:after="0" w:line="360" w:lineRule="auto"/>
              <w:ind w:left="0" w:firstLine="0"/>
              <w:jc w:val="right"/>
              <w:rPr>
                <w:lang w:val="es-MX"/>
              </w:rPr>
            </w:pPr>
            <w:r>
              <w:rPr>
                <w:lang w:val="es-MX"/>
              </w:rPr>
              <w:t>$77,969</w:t>
            </w:r>
          </w:p>
        </w:tc>
      </w:tr>
      <w:tr w:rsidR="002C590A" w14:paraId="5CAE2868" w14:textId="77777777" w:rsidTr="00707DD6">
        <w:trPr>
          <w:trHeight w:val="125"/>
          <w:jc w:val="center"/>
        </w:trPr>
        <w:tc>
          <w:tcPr>
            <w:tcW w:w="2561" w:type="dxa"/>
            <w:hideMark/>
          </w:tcPr>
          <w:p w14:paraId="5D361E2C" w14:textId="77777777" w:rsidR="002C590A" w:rsidRDefault="002C590A" w:rsidP="00707DD6">
            <w:pPr>
              <w:pStyle w:val="ROMANOS"/>
              <w:spacing w:after="0" w:line="360" w:lineRule="auto"/>
              <w:ind w:left="0" w:firstLine="0"/>
              <w:rPr>
                <w:lang w:val="es-MX"/>
              </w:rPr>
            </w:pPr>
            <w:r>
              <w:rPr>
                <w:lang w:val="es-MX"/>
              </w:rPr>
              <w:t>Bancos</w:t>
            </w:r>
          </w:p>
        </w:tc>
        <w:tc>
          <w:tcPr>
            <w:tcW w:w="2561" w:type="dxa"/>
            <w:hideMark/>
          </w:tcPr>
          <w:p w14:paraId="00306C0F" w14:textId="77777777" w:rsidR="002C590A" w:rsidRDefault="002C590A" w:rsidP="00707DD6">
            <w:pPr>
              <w:pStyle w:val="ROMANOS"/>
              <w:spacing w:after="0" w:line="360" w:lineRule="auto"/>
              <w:ind w:left="0" w:firstLine="0"/>
              <w:jc w:val="right"/>
              <w:rPr>
                <w:lang w:val="es-MX"/>
              </w:rPr>
            </w:pPr>
            <w:r>
              <w:rPr>
                <w:lang w:val="es-MX"/>
              </w:rPr>
              <w:t>183,367,160</w:t>
            </w:r>
          </w:p>
        </w:tc>
      </w:tr>
      <w:tr w:rsidR="002C590A" w14:paraId="66CCF3C1" w14:textId="77777777" w:rsidTr="00707DD6">
        <w:trPr>
          <w:trHeight w:val="125"/>
          <w:jc w:val="center"/>
        </w:trPr>
        <w:tc>
          <w:tcPr>
            <w:tcW w:w="2561" w:type="dxa"/>
            <w:hideMark/>
          </w:tcPr>
          <w:p w14:paraId="2050F706" w14:textId="77777777" w:rsidR="002C590A" w:rsidRDefault="002C590A" w:rsidP="00707DD6">
            <w:pPr>
              <w:pStyle w:val="ROMANOS"/>
              <w:spacing w:after="0" w:line="360" w:lineRule="auto"/>
              <w:ind w:left="0" w:firstLine="0"/>
              <w:rPr>
                <w:b/>
                <w:lang w:val="es-MX"/>
              </w:rPr>
            </w:pPr>
            <w:r>
              <w:rPr>
                <w:b/>
                <w:lang w:val="es-MX"/>
              </w:rPr>
              <w:t>TOTAL</w:t>
            </w:r>
          </w:p>
        </w:tc>
        <w:tc>
          <w:tcPr>
            <w:tcW w:w="2561" w:type="dxa"/>
            <w:hideMark/>
          </w:tcPr>
          <w:p w14:paraId="5D216FDA" w14:textId="77777777" w:rsidR="002C590A" w:rsidRDefault="002C590A" w:rsidP="00707DD6">
            <w:pPr>
              <w:pStyle w:val="ROMANOS"/>
              <w:spacing w:after="0" w:line="360" w:lineRule="auto"/>
              <w:ind w:left="0" w:firstLine="0"/>
              <w:jc w:val="right"/>
              <w:rPr>
                <w:b/>
                <w:lang w:val="es-MX"/>
              </w:rPr>
            </w:pPr>
            <w:r>
              <w:rPr>
                <w:b/>
                <w:lang w:val="es-MX"/>
              </w:rPr>
              <w:t xml:space="preserve"> </w:t>
            </w:r>
            <w:r>
              <w:rPr>
                <w:b/>
                <w:lang w:val="es-MX"/>
              </w:rPr>
              <w:fldChar w:fldCharType="begin"/>
            </w:r>
            <w:r>
              <w:rPr>
                <w:b/>
                <w:lang w:val="es-MX"/>
              </w:rPr>
              <w:instrText xml:space="preserve"> =SUM(ABOVE) \# "$##,###,###" </w:instrText>
            </w:r>
            <w:r>
              <w:rPr>
                <w:b/>
                <w:lang w:val="es-MX"/>
              </w:rPr>
              <w:fldChar w:fldCharType="separate"/>
            </w:r>
            <w:r>
              <w:rPr>
                <w:b/>
                <w:noProof/>
                <w:lang w:val="es-MX"/>
              </w:rPr>
              <w:t>$183,445,129</w:t>
            </w:r>
            <w:r>
              <w:rPr>
                <w:b/>
                <w:lang w:val="es-MX"/>
              </w:rPr>
              <w:fldChar w:fldCharType="end"/>
            </w:r>
          </w:p>
        </w:tc>
      </w:tr>
    </w:tbl>
    <w:p w14:paraId="5FB03317" w14:textId="77777777" w:rsidR="002C590A" w:rsidRDefault="002C590A" w:rsidP="002C590A">
      <w:pPr>
        <w:pStyle w:val="ROMANOS"/>
        <w:spacing w:after="0" w:line="360" w:lineRule="auto"/>
        <w:rPr>
          <w:lang w:val="es-MX"/>
        </w:rPr>
      </w:pPr>
    </w:p>
    <w:p w14:paraId="05A4DC7D" w14:textId="77777777" w:rsidR="002C590A" w:rsidRDefault="002C590A" w:rsidP="002C590A">
      <w:pPr>
        <w:pStyle w:val="ROMANOS"/>
        <w:spacing w:after="0" w:line="360" w:lineRule="auto"/>
        <w:rPr>
          <w:b/>
          <w:lang w:val="es-MX"/>
        </w:rPr>
      </w:pPr>
      <w:r>
        <w:rPr>
          <w:b/>
          <w:lang w:val="es-MX"/>
        </w:rPr>
        <w:tab/>
      </w:r>
    </w:p>
    <w:p w14:paraId="20AB66CD" w14:textId="77777777" w:rsidR="002C590A" w:rsidRDefault="002C590A" w:rsidP="002C590A">
      <w:pPr>
        <w:pStyle w:val="ROMANOS"/>
        <w:spacing w:after="0" w:line="360" w:lineRule="auto"/>
        <w:rPr>
          <w:b/>
          <w:lang w:val="es-MX"/>
        </w:rPr>
      </w:pPr>
      <w:r>
        <w:rPr>
          <w:b/>
          <w:lang w:val="es-MX"/>
        </w:rPr>
        <w:t>Derechos a recibir Efectivo y Equivalentes y Bienes o Servicios a Recibir</w:t>
      </w:r>
    </w:p>
    <w:p w14:paraId="6A939392" w14:textId="77777777" w:rsidR="002C590A" w:rsidRDefault="002C590A" w:rsidP="002C590A">
      <w:pPr>
        <w:pStyle w:val="ROMANOS"/>
        <w:spacing w:after="0" w:line="360" w:lineRule="auto"/>
        <w:rPr>
          <w:b/>
          <w:lang w:val="es-MX"/>
        </w:rPr>
      </w:pPr>
    </w:p>
    <w:p w14:paraId="3A9144B8" w14:textId="77777777" w:rsidR="002C590A" w:rsidRDefault="002C590A" w:rsidP="002C590A">
      <w:pPr>
        <w:pStyle w:val="ROMANOS"/>
        <w:numPr>
          <w:ilvl w:val="0"/>
          <w:numId w:val="36"/>
        </w:numPr>
        <w:spacing w:after="0" w:line="360" w:lineRule="auto"/>
        <w:rPr>
          <w:lang w:val="es-MX"/>
        </w:rPr>
      </w:pPr>
      <w:r>
        <w:rPr>
          <w:lang w:val="es-MX"/>
        </w:rPr>
        <w:t>Las cuentas por cobrar están integradas por Deudores Diversos, los que se desglosan de la siguiente manera:</w:t>
      </w:r>
    </w:p>
    <w:p w14:paraId="72062A45" w14:textId="77777777" w:rsidR="002C590A" w:rsidRDefault="002C590A" w:rsidP="002C590A">
      <w:pPr>
        <w:pStyle w:val="ROMANOS"/>
        <w:spacing w:after="0" w:line="360" w:lineRule="auto"/>
        <w:ind w:left="723" w:firstLine="0"/>
        <w:rPr>
          <w:lang w:val="es-MX"/>
        </w:rPr>
      </w:pPr>
    </w:p>
    <w:tbl>
      <w:tblPr>
        <w:tblW w:w="4711" w:type="dxa"/>
        <w:jc w:val="center"/>
        <w:tblCellMar>
          <w:left w:w="70" w:type="dxa"/>
          <w:right w:w="70" w:type="dxa"/>
        </w:tblCellMar>
        <w:tblLook w:val="04A0" w:firstRow="1" w:lastRow="0" w:firstColumn="1" w:lastColumn="0" w:noHBand="0" w:noVBand="1"/>
      </w:tblPr>
      <w:tblGrid>
        <w:gridCol w:w="3495"/>
        <w:gridCol w:w="1216"/>
      </w:tblGrid>
      <w:tr w:rsidR="002C590A" w14:paraId="243F70CA" w14:textId="77777777" w:rsidTr="00707DD6">
        <w:trPr>
          <w:trHeight w:val="300"/>
          <w:jc w:val="center"/>
        </w:trPr>
        <w:tc>
          <w:tcPr>
            <w:tcW w:w="3495" w:type="dxa"/>
            <w:noWrap/>
            <w:hideMark/>
          </w:tcPr>
          <w:p w14:paraId="71909AB1" w14:textId="77777777" w:rsidR="002C590A" w:rsidRDefault="002C590A" w:rsidP="00707DD6">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Vencimiento a 30 días</w:t>
            </w:r>
          </w:p>
        </w:tc>
        <w:tc>
          <w:tcPr>
            <w:tcW w:w="1216" w:type="dxa"/>
            <w:noWrap/>
          </w:tcPr>
          <w:p w14:paraId="538B5B6E" w14:textId="77777777" w:rsidR="002C590A" w:rsidRDefault="002C590A" w:rsidP="00707DD6">
            <w:pPr>
              <w:spacing w:after="0" w:line="360" w:lineRule="auto"/>
              <w:jc w:val="right"/>
              <w:rPr>
                <w:rFonts w:ascii="Arial" w:eastAsia="Times New Roman" w:hAnsi="Arial" w:cs="Arial"/>
                <w:color w:val="000000"/>
                <w:sz w:val="18"/>
                <w:szCs w:val="18"/>
                <w:lang w:eastAsia="es-MX"/>
              </w:rPr>
            </w:pPr>
          </w:p>
        </w:tc>
      </w:tr>
      <w:tr w:rsidR="002C590A" w14:paraId="52D37C0C" w14:textId="77777777" w:rsidTr="00707DD6">
        <w:trPr>
          <w:trHeight w:val="337"/>
          <w:jc w:val="center"/>
        </w:trPr>
        <w:tc>
          <w:tcPr>
            <w:tcW w:w="3495" w:type="dxa"/>
            <w:noWrap/>
            <w:vAlign w:val="center"/>
          </w:tcPr>
          <w:p w14:paraId="30D6C974"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Enrique Acoltzi Conde</w:t>
            </w:r>
          </w:p>
        </w:tc>
        <w:tc>
          <w:tcPr>
            <w:tcW w:w="1216" w:type="dxa"/>
            <w:noWrap/>
          </w:tcPr>
          <w:p w14:paraId="3AFB3956"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32,000</w:t>
            </w:r>
          </w:p>
        </w:tc>
      </w:tr>
      <w:tr w:rsidR="002C590A" w14:paraId="5F6388FA" w14:textId="77777777" w:rsidTr="00707DD6">
        <w:trPr>
          <w:trHeight w:val="337"/>
          <w:jc w:val="center"/>
        </w:trPr>
        <w:tc>
          <w:tcPr>
            <w:tcW w:w="3495" w:type="dxa"/>
            <w:noWrap/>
            <w:vAlign w:val="center"/>
          </w:tcPr>
          <w:p w14:paraId="164AB01A"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Karla </w:t>
            </w:r>
            <w:proofErr w:type="spellStart"/>
            <w:r>
              <w:rPr>
                <w:rFonts w:ascii="Arial" w:eastAsia="Times New Roman" w:hAnsi="Arial" w:cs="Arial"/>
                <w:color w:val="000000"/>
                <w:sz w:val="18"/>
                <w:szCs w:val="18"/>
                <w:lang w:eastAsia="es-MX"/>
              </w:rPr>
              <w:t>Stankiewicz</w:t>
            </w:r>
            <w:proofErr w:type="spellEnd"/>
            <w:r>
              <w:rPr>
                <w:rFonts w:ascii="Arial" w:eastAsia="Times New Roman" w:hAnsi="Arial" w:cs="Arial"/>
                <w:color w:val="000000"/>
                <w:sz w:val="18"/>
                <w:szCs w:val="18"/>
                <w:lang w:eastAsia="es-MX"/>
              </w:rPr>
              <w:t xml:space="preserve"> Dávila</w:t>
            </w:r>
          </w:p>
        </w:tc>
        <w:tc>
          <w:tcPr>
            <w:tcW w:w="1216" w:type="dxa"/>
            <w:noWrap/>
          </w:tcPr>
          <w:p w14:paraId="4A52A3D2"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w:t>
            </w:r>
          </w:p>
        </w:tc>
      </w:tr>
      <w:tr w:rsidR="002C590A" w14:paraId="01DB10D8" w14:textId="77777777" w:rsidTr="00707DD6">
        <w:trPr>
          <w:trHeight w:val="337"/>
          <w:jc w:val="center"/>
        </w:trPr>
        <w:tc>
          <w:tcPr>
            <w:tcW w:w="3495" w:type="dxa"/>
            <w:noWrap/>
            <w:vAlign w:val="center"/>
          </w:tcPr>
          <w:p w14:paraId="088AC8EC"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Rafael Pérez Morales</w:t>
            </w:r>
          </w:p>
        </w:tc>
        <w:tc>
          <w:tcPr>
            <w:tcW w:w="1216" w:type="dxa"/>
            <w:noWrap/>
          </w:tcPr>
          <w:p w14:paraId="4F4AC101"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492</w:t>
            </w:r>
          </w:p>
        </w:tc>
      </w:tr>
      <w:tr w:rsidR="002C590A" w14:paraId="6FF1D329" w14:textId="77777777" w:rsidTr="00707DD6">
        <w:trPr>
          <w:trHeight w:val="337"/>
          <w:jc w:val="center"/>
        </w:trPr>
        <w:tc>
          <w:tcPr>
            <w:tcW w:w="3495" w:type="dxa"/>
            <w:noWrap/>
            <w:vAlign w:val="center"/>
          </w:tcPr>
          <w:p w14:paraId="4C21DAE7"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Stefano Di </w:t>
            </w:r>
            <w:proofErr w:type="spellStart"/>
            <w:r>
              <w:rPr>
                <w:rFonts w:ascii="Arial" w:eastAsia="Times New Roman" w:hAnsi="Arial" w:cs="Arial"/>
                <w:color w:val="000000"/>
                <w:sz w:val="18"/>
                <w:szCs w:val="18"/>
                <w:lang w:eastAsia="es-MX"/>
              </w:rPr>
              <w:t>Grazia</w:t>
            </w:r>
            <w:proofErr w:type="spellEnd"/>
            <w:r>
              <w:rPr>
                <w:rFonts w:ascii="Arial" w:eastAsia="Times New Roman" w:hAnsi="Arial" w:cs="Arial"/>
                <w:color w:val="000000"/>
                <w:sz w:val="18"/>
                <w:szCs w:val="18"/>
                <w:lang w:eastAsia="es-MX"/>
              </w:rPr>
              <w:t xml:space="preserve"> Hernández</w:t>
            </w:r>
          </w:p>
        </w:tc>
        <w:tc>
          <w:tcPr>
            <w:tcW w:w="1216" w:type="dxa"/>
            <w:noWrap/>
          </w:tcPr>
          <w:p w14:paraId="49D79EBF"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24,200</w:t>
            </w:r>
          </w:p>
        </w:tc>
      </w:tr>
      <w:tr w:rsidR="002C590A" w14:paraId="1E1E56F6" w14:textId="77777777" w:rsidTr="00707DD6">
        <w:trPr>
          <w:trHeight w:val="337"/>
          <w:jc w:val="center"/>
        </w:trPr>
        <w:tc>
          <w:tcPr>
            <w:tcW w:w="3495" w:type="dxa"/>
            <w:noWrap/>
            <w:vAlign w:val="center"/>
          </w:tcPr>
          <w:p w14:paraId="2B3EBA91"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Israel </w:t>
            </w:r>
            <w:proofErr w:type="spellStart"/>
            <w:r>
              <w:rPr>
                <w:rFonts w:ascii="Arial" w:eastAsia="Times New Roman" w:hAnsi="Arial" w:cs="Arial"/>
                <w:color w:val="000000"/>
                <w:sz w:val="18"/>
                <w:szCs w:val="18"/>
                <w:lang w:eastAsia="es-MX"/>
              </w:rPr>
              <w:t>Nocelo</w:t>
            </w:r>
            <w:proofErr w:type="spellEnd"/>
            <w:r>
              <w:rPr>
                <w:rFonts w:ascii="Arial" w:eastAsia="Times New Roman" w:hAnsi="Arial" w:cs="Arial"/>
                <w:color w:val="000000"/>
                <w:sz w:val="18"/>
                <w:szCs w:val="18"/>
                <w:lang w:eastAsia="es-MX"/>
              </w:rPr>
              <w:t xml:space="preserve"> Huerta</w:t>
            </w:r>
          </w:p>
        </w:tc>
        <w:tc>
          <w:tcPr>
            <w:tcW w:w="1216" w:type="dxa"/>
            <w:noWrap/>
          </w:tcPr>
          <w:p w14:paraId="20880B18"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w:t>
            </w:r>
          </w:p>
        </w:tc>
      </w:tr>
      <w:tr w:rsidR="002C590A" w14:paraId="6F86F369" w14:textId="77777777" w:rsidTr="00707DD6">
        <w:trPr>
          <w:trHeight w:val="337"/>
          <w:jc w:val="center"/>
        </w:trPr>
        <w:tc>
          <w:tcPr>
            <w:tcW w:w="3495" w:type="dxa"/>
            <w:noWrap/>
            <w:vAlign w:val="center"/>
          </w:tcPr>
          <w:p w14:paraId="0CFADA89"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Leticia Lira Juárez</w:t>
            </w:r>
          </w:p>
        </w:tc>
        <w:tc>
          <w:tcPr>
            <w:tcW w:w="1216" w:type="dxa"/>
            <w:noWrap/>
          </w:tcPr>
          <w:p w14:paraId="0E9E71F8"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w:t>
            </w:r>
          </w:p>
        </w:tc>
      </w:tr>
      <w:tr w:rsidR="002C590A" w14:paraId="1E94D861" w14:textId="77777777" w:rsidTr="00707DD6">
        <w:trPr>
          <w:trHeight w:val="337"/>
          <w:jc w:val="center"/>
        </w:trPr>
        <w:tc>
          <w:tcPr>
            <w:tcW w:w="3495" w:type="dxa"/>
            <w:noWrap/>
            <w:vAlign w:val="center"/>
          </w:tcPr>
          <w:p w14:paraId="2734E574"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Humberto Zamudio Morales</w:t>
            </w:r>
          </w:p>
        </w:tc>
        <w:tc>
          <w:tcPr>
            <w:tcW w:w="1216" w:type="dxa"/>
            <w:noWrap/>
          </w:tcPr>
          <w:p w14:paraId="3353529B"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5,300</w:t>
            </w:r>
          </w:p>
        </w:tc>
      </w:tr>
      <w:tr w:rsidR="002C590A" w14:paraId="200122BB" w14:textId="77777777" w:rsidTr="00707DD6">
        <w:trPr>
          <w:trHeight w:val="337"/>
          <w:jc w:val="center"/>
        </w:trPr>
        <w:tc>
          <w:tcPr>
            <w:tcW w:w="3495" w:type="dxa"/>
            <w:noWrap/>
            <w:vAlign w:val="center"/>
          </w:tcPr>
          <w:p w14:paraId="4F3DD36F"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Marco Antonio Robles Avilés</w:t>
            </w:r>
          </w:p>
        </w:tc>
        <w:tc>
          <w:tcPr>
            <w:tcW w:w="1216" w:type="dxa"/>
            <w:noWrap/>
          </w:tcPr>
          <w:p w14:paraId="11E52D22"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977</w:t>
            </w:r>
          </w:p>
        </w:tc>
      </w:tr>
      <w:tr w:rsidR="002C590A" w14:paraId="495BCE10" w14:textId="77777777" w:rsidTr="00707DD6">
        <w:trPr>
          <w:trHeight w:val="337"/>
          <w:jc w:val="center"/>
        </w:trPr>
        <w:tc>
          <w:tcPr>
            <w:tcW w:w="3495" w:type="dxa"/>
            <w:noWrap/>
            <w:vAlign w:val="center"/>
          </w:tcPr>
          <w:p w14:paraId="669E2E4E"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David de la Rosa Hernández</w:t>
            </w:r>
          </w:p>
        </w:tc>
        <w:tc>
          <w:tcPr>
            <w:tcW w:w="1216" w:type="dxa"/>
            <w:noWrap/>
          </w:tcPr>
          <w:p w14:paraId="5D636663"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w:t>
            </w:r>
          </w:p>
        </w:tc>
      </w:tr>
      <w:tr w:rsidR="002C590A" w14:paraId="7CAEB4F2" w14:textId="77777777" w:rsidTr="00707DD6">
        <w:trPr>
          <w:trHeight w:val="337"/>
          <w:jc w:val="center"/>
        </w:trPr>
        <w:tc>
          <w:tcPr>
            <w:tcW w:w="3495" w:type="dxa"/>
            <w:noWrap/>
            <w:vAlign w:val="center"/>
          </w:tcPr>
          <w:p w14:paraId="61FD1D71" w14:textId="77777777" w:rsidR="002C590A" w:rsidRDefault="002C590A" w:rsidP="00707DD6">
            <w:pPr>
              <w:spacing w:after="0" w:line="360" w:lineRule="auto"/>
              <w:rPr>
                <w:rFonts w:ascii="Arial" w:eastAsia="Times New Roman" w:hAnsi="Arial" w:cs="Arial"/>
                <w:color w:val="000000"/>
                <w:sz w:val="18"/>
                <w:szCs w:val="18"/>
                <w:lang w:eastAsia="es-MX"/>
              </w:rPr>
            </w:pPr>
          </w:p>
          <w:p w14:paraId="465F6BE4" w14:textId="77777777" w:rsidR="002C590A" w:rsidRDefault="002C590A" w:rsidP="00707DD6">
            <w:pPr>
              <w:spacing w:after="0" w:line="360" w:lineRule="auto"/>
              <w:rPr>
                <w:rFonts w:ascii="Arial" w:eastAsia="Times New Roman" w:hAnsi="Arial" w:cs="Arial"/>
                <w:color w:val="000000"/>
                <w:sz w:val="18"/>
                <w:szCs w:val="18"/>
                <w:lang w:eastAsia="es-MX"/>
              </w:rPr>
            </w:pPr>
          </w:p>
        </w:tc>
        <w:tc>
          <w:tcPr>
            <w:tcW w:w="1216" w:type="dxa"/>
            <w:noWrap/>
          </w:tcPr>
          <w:p w14:paraId="55BADC9F" w14:textId="77777777" w:rsidR="002C590A" w:rsidRDefault="002C590A" w:rsidP="00707DD6">
            <w:pPr>
              <w:spacing w:after="0" w:line="360" w:lineRule="auto"/>
              <w:jc w:val="right"/>
              <w:rPr>
                <w:rFonts w:ascii="Arial" w:eastAsia="Times New Roman" w:hAnsi="Arial" w:cs="Arial"/>
                <w:color w:val="000000"/>
                <w:sz w:val="18"/>
                <w:szCs w:val="18"/>
                <w:lang w:eastAsia="es-MX"/>
              </w:rPr>
            </w:pPr>
          </w:p>
        </w:tc>
      </w:tr>
      <w:tr w:rsidR="002C590A" w14:paraId="3355C57D" w14:textId="77777777" w:rsidTr="00707DD6">
        <w:trPr>
          <w:trHeight w:val="337"/>
          <w:jc w:val="center"/>
        </w:trPr>
        <w:tc>
          <w:tcPr>
            <w:tcW w:w="3495" w:type="dxa"/>
            <w:noWrap/>
            <w:vAlign w:val="center"/>
          </w:tcPr>
          <w:p w14:paraId="5560AB6A" w14:textId="77777777" w:rsidR="002C590A" w:rsidRDefault="002C590A" w:rsidP="00707DD6">
            <w:pPr>
              <w:spacing w:after="0" w:line="360" w:lineRule="auto"/>
              <w:rPr>
                <w:rFonts w:ascii="Arial" w:eastAsia="Times New Roman" w:hAnsi="Arial" w:cs="Arial"/>
                <w:color w:val="000000"/>
                <w:sz w:val="18"/>
                <w:szCs w:val="18"/>
                <w:lang w:eastAsia="es-MX"/>
              </w:rPr>
            </w:pPr>
          </w:p>
        </w:tc>
        <w:tc>
          <w:tcPr>
            <w:tcW w:w="1216" w:type="dxa"/>
            <w:noWrap/>
          </w:tcPr>
          <w:p w14:paraId="789CD2F4" w14:textId="77777777" w:rsidR="002C590A" w:rsidRDefault="002C590A" w:rsidP="00707DD6">
            <w:pPr>
              <w:spacing w:after="0" w:line="360" w:lineRule="auto"/>
              <w:jc w:val="right"/>
              <w:rPr>
                <w:rFonts w:ascii="Arial" w:eastAsia="Times New Roman" w:hAnsi="Arial" w:cs="Arial"/>
                <w:color w:val="000000"/>
                <w:sz w:val="18"/>
                <w:szCs w:val="18"/>
                <w:lang w:eastAsia="es-MX"/>
              </w:rPr>
            </w:pPr>
          </w:p>
        </w:tc>
      </w:tr>
      <w:tr w:rsidR="002C590A" w14:paraId="1A72CBF7" w14:textId="77777777" w:rsidTr="00707DD6">
        <w:trPr>
          <w:trHeight w:val="337"/>
          <w:jc w:val="center"/>
        </w:trPr>
        <w:tc>
          <w:tcPr>
            <w:tcW w:w="3495" w:type="dxa"/>
            <w:noWrap/>
            <w:vAlign w:val="center"/>
          </w:tcPr>
          <w:p w14:paraId="7C862725"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Maribel Cordero Lara</w:t>
            </w:r>
          </w:p>
        </w:tc>
        <w:tc>
          <w:tcPr>
            <w:tcW w:w="1216" w:type="dxa"/>
            <w:noWrap/>
          </w:tcPr>
          <w:p w14:paraId="4198B55F"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16,290</w:t>
            </w:r>
          </w:p>
        </w:tc>
      </w:tr>
      <w:tr w:rsidR="002C590A" w14:paraId="54882189" w14:textId="77777777" w:rsidTr="00707DD6">
        <w:trPr>
          <w:trHeight w:val="337"/>
          <w:jc w:val="center"/>
        </w:trPr>
        <w:tc>
          <w:tcPr>
            <w:tcW w:w="3495" w:type="dxa"/>
            <w:noWrap/>
            <w:vAlign w:val="center"/>
          </w:tcPr>
          <w:p w14:paraId="41077D06" w14:textId="77777777" w:rsidR="002C590A" w:rsidRDefault="002C590A" w:rsidP="00707DD6">
            <w:pPr>
              <w:spacing w:after="0" w:line="360" w:lineRule="auto"/>
              <w:rPr>
                <w:rFonts w:ascii="Arial" w:eastAsia="Times New Roman" w:hAnsi="Arial" w:cs="Arial"/>
                <w:color w:val="000000"/>
                <w:sz w:val="18"/>
                <w:szCs w:val="18"/>
                <w:lang w:eastAsia="es-MX"/>
              </w:rPr>
            </w:pPr>
            <w:proofErr w:type="spellStart"/>
            <w:r>
              <w:rPr>
                <w:rFonts w:ascii="Arial" w:eastAsia="Times New Roman" w:hAnsi="Arial" w:cs="Arial"/>
                <w:color w:val="000000"/>
                <w:sz w:val="18"/>
                <w:szCs w:val="18"/>
                <w:lang w:eastAsia="es-MX"/>
              </w:rPr>
              <w:t>Hernan</w:t>
            </w:r>
            <w:proofErr w:type="spellEnd"/>
            <w:r>
              <w:rPr>
                <w:rFonts w:ascii="Arial" w:eastAsia="Times New Roman" w:hAnsi="Arial" w:cs="Arial"/>
                <w:color w:val="000000"/>
                <w:sz w:val="18"/>
                <w:szCs w:val="18"/>
                <w:lang w:eastAsia="es-MX"/>
              </w:rPr>
              <w:t xml:space="preserve"> Suarez Vargas</w:t>
            </w:r>
          </w:p>
        </w:tc>
        <w:tc>
          <w:tcPr>
            <w:tcW w:w="1216" w:type="dxa"/>
            <w:noWrap/>
          </w:tcPr>
          <w:p w14:paraId="57543528"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3,139</w:t>
            </w:r>
          </w:p>
        </w:tc>
      </w:tr>
      <w:tr w:rsidR="002C590A" w14:paraId="1573188F" w14:textId="77777777" w:rsidTr="00707DD6">
        <w:trPr>
          <w:trHeight w:val="337"/>
          <w:jc w:val="center"/>
        </w:trPr>
        <w:tc>
          <w:tcPr>
            <w:tcW w:w="3495" w:type="dxa"/>
            <w:noWrap/>
            <w:vAlign w:val="center"/>
          </w:tcPr>
          <w:p w14:paraId="057B7517"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Carlos Stefano Galindo </w:t>
            </w:r>
            <w:proofErr w:type="spellStart"/>
            <w:r>
              <w:rPr>
                <w:rFonts w:ascii="Arial" w:eastAsia="Times New Roman" w:hAnsi="Arial" w:cs="Arial"/>
                <w:color w:val="000000"/>
                <w:sz w:val="18"/>
                <w:szCs w:val="18"/>
                <w:lang w:eastAsia="es-MX"/>
              </w:rPr>
              <w:t>Nophal</w:t>
            </w:r>
            <w:proofErr w:type="spellEnd"/>
          </w:p>
        </w:tc>
        <w:tc>
          <w:tcPr>
            <w:tcW w:w="1216" w:type="dxa"/>
            <w:noWrap/>
          </w:tcPr>
          <w:p w14:paraId="6C47B18B"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1,829.50</w:t>
            </w:r>
          </w:p>
        </w:tc>
      </w:tr>
      <w:tr w:rsidR="002C590A" w14:paraId="3A31ED40" w14:textId="77777777" w:rsidTr="00707DD6">
        <w:trPr>
          <w:trHeight w:val="337"/>
          <w:jc w:val="center"/>
        </w:trPr>
        <w:tc>
          <w:tcPr>
            <w:tcW w:w="3495" w:type="dxa"/>
            <w:noWrap/>
            <w:vAlign w:val="center"/>
          </w:tcPr>
          <w:p w14:paraId="7B81F18C"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Alma Enriqueta Santacruz Alvarado</w:t>
            </w:r>
          </w:p>
        </w:tc>
        <w:tc>
          <w:tcPr>
            <w:tcW w:w="1216" w:type="dxa"/>
            <w:noWrap/>
          </w:tcPr>
          <w:p w14:paraId="431C92A0"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6,737</w:t>
            </w:r>
          </w:p>
        </w:tc>
      </w:tr>
      <w:tr w:rsidR="002C590A" w14:paraId="15F472CB" w14:textId="77777777" w:rsidTr="00707DD6">
        <w:trPr>
          <w:trHeight w:val="337"/>
          <w:jc w:val="center"/>
        </w:trPr>
        <w:tc>
          <w:tcPr>
            <w:tcW w:w="3495" w:type="dxa"/>
            <w:noWrap/>
            <w:vAlign w:val="center"/>
          </w:tcPr>
          <w:p w14:paraId="28678406"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Mariela Vásquez </w:t>
            </w:r>
            <w:proofErr w:type="spellStart"/>
            <w:r>
              <w:rPr>
                <w:rFonts w:ascii="Arial" w:eastAsia="Times New Roman" w:hAnsi="Arial" w:cs="Arial"/>
                <w:color w:val="000000"/>
                <w:sz w:val="18"/>
                <w:szCs w:val="18"/>
                <w:lang w:eastAsia="es-MX"/>
              </w:rPr>
              <w:t>Perez</w:t>
            </w:r>
            <w:proofErr w:type="spellEnd"/>
            <w:r>
              <w:rPr>
                <w:rFonts w:ascii="Arial" w:eastAsia="Times New Roman" w:hAnsi="Arial" w:cs="Arial"/>
                <w:color w:val="000000"/>
                <w:sz w:val="18"/>
                <w:szCs w:val="18"/>
                <w:lang w:eastAsia="es-MX"/>
              </w:rPr>
              <w:t xml:space="preserve"> </w:t>
            </w:r>
          </w:p>
        </w:tc>
        <w:tc>
          <w:tcPr>
            <w:tcW w:w="1216" w:type="dxa"/>
            <w:noWrap/>
          </w:tcPr>
          <w:p w14:paraId="26409081"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43,294</w:t>
            </w:r>
          </w:p>
        </w:tc>
      </w:tr>
      <w:tr w:rsidR="002C590A" w14:paraId="18E684E1" w14:textId="77777777" w:rsidTr="00707DD6">
        <w:trPr>
          <w:trHeight w:val="337"/>
          <w:jc w:val="center"/>
        </w:trPr>
        <w:tc>
          <w:tcPr>
            <w:tcW w:w="3495" w:type="dxa"/>
            <w:noWrap/>
            <w:vAlign w:val="center"/>
          </w:tcPr>
          <w:p w14:paraId="5DE485A0"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Azael Aguilar </w:t>
            </w:r>
            <w:proofErr w:type="spellStart"/>
            <w:r>
              <w:rPr>
                <w:rFonts w:ascii="Arial" w:eastAsia="Times New Roman" w:hAnsi="Arial" w:cs="Arial"/>
                <w:color w:val="000000"/>
                <w:sz w:val="18"/>
                <w:szCs w:val="18"/>
                <w:lang w:eastAsia="es-MX"/>
              </w:rPr>
              <w:t>Baltazares</w:t>
            </w:r>
            <w:proofErr w:type="spellEnd"/>
          </w:p>
        </w:tc>
        <w:tc>
          <w:tcPr>
            <w:tcW w:w="1216" w:type="dxa"/>
            <w:noWrap/>
          </w:tcPr>
          <w:p w14:paraId="22E72797"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w:t>
            </w:r>
          </w:p>
        </w:tc>
      </w:tr>
      <w:tr w:rsidR="002C590A" w14:paraId="49464F44" w14:textId="77777777" w:rsidTr="00707DD6">
        <w:trPr>
          <w:trHeight w:val="337"/>
          <w:jc w:val="center"/>
        </w:trPr>
        <w:tc>
          <w:tcPr>
            <w:tcW w:w="3495" w:type="dxa"/>
            <w:noWrap/>
            <w:vAlign w:val="center"/>
          </w:tcPr>
          <w:p w14:paraId="5E8467FB"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Rene Suárez </w:t>
            </w:r>
            <w:proofErr w:type="spellStart"/>
            <w:r>
              <w:rPr>
                <w:rFonts w:ascii="Arial" w:eastAsia="Times New Roman" w:hAnsi="Arial" w:cs="Arial"/>
                <w:color w:val="000000"/>
                <w:sz w:val="18"/>
                <w:szCs w:val="18"/>
                <w:lang w:eastAsia="es-MX"/>
              </w:rPr>
              <w:t>Suárez</w:t>
            </w:r>
            <w:proofErr w:type="spellEnd"/>
          </w:p>
        </w:tc>
        <w:tc>
          <w:tcPr>
            <w:tcW w:w="1216" w:type="dxa"/>
            <w:noWrap/>
          </w:tcPr>
          <w:p w14:paraId="1895E386"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280</w:t>
            </w:r>
          </w:p>
        </w:tc>
      </w:tr>
      <w:tr w:rsidR="002C590A" w14:paraId="58F312FA" w14:textId="77777777" w:rsidTr="00707DD6">
        <w:trPr>
          <w:trHeight w:val="337"/>
          <w:jc w:val="center"/>
        </w:trPr>
        <w:tc>
          <w:tcPr>
            <w:tcW w:w="3495" w:type="dxa"/>
            <w:noWrap/>
            <w:vAlign w:val="center"/>
          </w:tcPr>
          <w:p w14:paraId="295BB766" w14:textId="77777777" w:rsidR="002C590A" w:rsidRDefault="002C590A" w:rsidP="00707DD6">
            <w:pPr>
              <w:spacing w:after="0" w:line="360" w:lineRule="auto"/>
              <w:rPr>
                <w:rFonts w:ascii="Arial" w:eastAsia="Times New Roman" w:hAnsi="Arial" w:cs="Arial"/>
                <w:color w:val="000000"/>
                <w:sz w:val="18"/>
                <w:szCs w:val="18"/>
                <w:lang w:eastAsia="es-MX"/>
              </w:rPr>
            </w:pPr>
            <w:proofErr w:type="spellStart"/>
            <w:r>
              <w:rPr>
                <w:rFonts w:ascii="Arial" w:eastAsia="Times New Roman" w:hAnsi="Arial" w:cs="Arial"/>
                <w:color w:val="000000"/>
                <w:sz w:val="18"/>
                <w:szCs w:val="18"/>
                <w:lang w:eastAsia="es-MX"/>
              </w:rPr>
              <w:t>Credito</w:t>
            </w:r>
            <w:proofErr w:type="spellEnd"/>
            <w:r>
              <w:rPr>
                <w:rFonts w:ascii="Arial" w:eastAsia="Times New Roman" w:hAnsi="Arial" w:cs="Arial"/>
                <w:color w:val="000000"/>
                <w:sz w:val="18"/>
                <w:szCs w:val="18"/>
                <w:lang w:eastAsia="es-MX"/>
              </w:rPr>
              <w:t xml:space="preserve"> al Salario</w:t>
            </w:r>
          </w:p>
        </w:tc>
        <w:tc>
          <w:tcPr>
            <w:tcW w:w="1216" w:type="dxa"/>
            <w:noWrap/>
          </w:tcPr>
          <w:p w14:paraId="3E9799C6" w14:textId="77777777" w:rsidR="002C590A" w:rsidRDefault="002C590A" w:rsidP="00707DD6">
            <w:pPr>
              <w:spacing w:after="0" w:line="36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969</w:t>
            </w:r>
          </w:p>
        </w:tc>
      </w:tr>
      <w:tr w:rsidR="002C590A" w14:paraId="7535145C" w14:textId="77777777" w:rsidTr="00707DD6">
        <w:trPr>
          <w:trHeight w:val="300"/>
          <w:jc w:val="center"/>
        </w:trPr>
        <w:tc>
          <w:tcPr>
            <w:tcW w:w="3495" w:type="dxa"/>
            <w:noWrap/>
            <w:vAlign w:val="center"/>
            <w:hideMark/>
          </w:tcPr>
          <w:p w14:paraId="002BD6B1" w14:textId="77777777" w:rsidR="002C590A" w:rsidRDefault="002C590A" w:rsidP="00707DD6">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SUBTOTAL</w:t>
            </w:r>
          </w:p>
        </w:tc>
        <w:tc>
          <w:tcPr>
            <w:tcW w:w="1216" w:type="dxa"/>
            <w:noWrap/>
            <w:hideMark/>
          </w:tcPr>
          <w:p w14:paraId="2CD7FDEC" w14:textId="77777777" w:rsidR="002C590A" w:rsidRDefault="002C590A" w:rsidP="00707DD6">
            <w:pPr>
              <w:spacing w:after="0" w:line="36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 xml:space="preserve">$140,537 </w:t>
            </w:r>
          </w:p>
        </w:tc>
      </w:tr>
      <w:tr w:rsidR="002C590A" w14:paraId="7A0DF04C" w14:textId="77777777" w:rsidTr="00707DD6">
        <w:trPr>
          <w:trHeight w:val="300"/>
          <w:jc w:val="center"/>
        </w:trPr>
        <w:tc>
          <w:tcPr>
            <w:tcW w:w="3495" w:type="dxa"/>
            <w:noWrap/>
            <w:vAlign w:val="center"/>
          </w:tcPr>
          <w:p w14:paraId="105AFC8B" w14:textId="77777777" w:rsidR="002C590A" w:rsidRDefault="002C590A" w:rsidP="00707DD6">
            <w:pPr>
              <w:spacing w:after="0" w:line="360" w:lineRule="auto"/>
              <w:rPr>
                <w:rFonts w:ascii="Arial" w:eastAsia="Times New Roman" w:hAnsi="Arial" w:cs="Arial"/>
                <w:b/>
                <w:color w:val="000000"/>
                <w:sz w:val="18"/>
                <w:szCs w:val="18"/>
                <w:lang w:eastAsia="es-MX"/>
              </w:rPr>
            </w:pPr>
          </w:p>
        </w:tc>
        <w:tc>
          <w:tcPr>
            <w:tcW w:w="1216" w:type="dxa"/>
            <w:noWrap/>
          </w:tcPr>
          <w:p w14:paraId="0D97225D" w14:textId="77777777" w:rsidR="002C590A" w:rsidRDefault="002C590A" w:rsidP="00707DD6">
            <w:pPr>
              <w:spacing w:after="0" w:line="360" w:lineRule="auto"/>
              <w:jc w:val="right"/>
              <w:rPr>
                <w:rFonts w:ascii="Arial" w:eastAsia="Times New Roman" w:hAnsi="Arial" w:cs="Arial"/>
                <w:b/>
                <w:color w:val="000000"/>
                <w:sz w:val="18"/>
                <w:szCs w:val="18"/>
                <w:lang w:eastAsia="es-MX"/>
              </w:rPr>
            </w:pPr>
          </w:p>
        </w:tc>
      </w:tr>
      <w:tr w:rsidR="002C590A" w14:paraId="4DF932B3" w14:textId="77777777" w:rsidTr="00707DD6">
        <w:trPr>
          <w:trHeight w:val="300"/>
          <w:jc w:val="center"/>
        </w:trPr>
        <w:tc>
          <w:tcPr>
            <w:tcW w:w="3495" w:type="dxa"/>
            <w:noWrap/>
            <w:vAlign w:val="center"/>
            <w:hideMark/>
          </w:tcPr>
          <w:p w14:paraId="03C87B64" w14:textId="77777777" w:rsidR="002C590A" w:rsidRDefault="002C590A" w:rsidP="00707DD6">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Vencimiento a más de 365 días</w:t>
            </w:r>
          </w:p>
        </w:tc>
        <w:tc>
          <w:tcPr>
            <w:tcW w:w="1216" w:type="dxa"/>
            <w:noWrap/>
          </w:tcPr>
          <w:p w14:paraId="3D324E78" w14:textId="77777777" w:rsidR="002C590A" w:rsidRPr="00180229" w:rsidRDefault="002C590A" w:rsidP="00707DD6">
            <w:pPr>
              <w:spacing w:after="0" w:line="360" w:lineRule="auto"/>
              <w:jc w:val="right"/>
              <w:rPr>
                <w:rFonts w:ascii="Arial" w:eastAsia="Times New Roman" w:hAnsi="Arial" w:cs="Arial"/>
                <w:bCs/>
                <w:color w:val="000000"/>
                <w:sz w:val="18"/>
                <w:szCs w:val="18"/>
                <w:lang w:eastAsia="es-MX"/>
              </w:rPr>
            </w:pPr>
            <w:r w:rsidRPr="00180229">
              <w:rPr>
                <w:rFonts w:ascii="Arial" w:eastAsia="Times New Roman" w:hAnsi="Arial" w:cs="Arial"/>
                <w:bCs/>
                <w:color w:val="000000"/>
                <w:sz w:val="18"/>
                <w:szCs w:val="18"/>
                <w:lang w:eastAsia="es-MX"/>
              </w:rPr>
              <w:t>7,326</w:t>
            </w:r>
          </w:p>
        </w:tc>
      </w:tr>
      <w:tr w:rsidR="002C590A" w14:paraId="46613096" w14:textId="77777777" w:rsidTr="00707DD6">
        <w:trPr>
          <w:trHeight w:val="300"/>
          <w:jc w:val="center"/>
        </w:trPr>
        <w:tc>
          <w:tcPr>
            <w:tcW w:w="3495" w:type="dxa"/>
            <w:noWrap/>
            <w:vAlign w:val="center"/>
            <w:hideMark/>
          </w:tcPr>
          <w:p w14:paraId="6C1AE673" w14:textId="77777777" w:rsidR="002C590A" w:rsidRDefault="002C590A" w:rsidP="00707DD6">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SUBTOTAL</w:t>
            </w:r>
          </w:p>
        </w:tc>
        <w:tc>
          <w:tcPr>
            <w:tcW w:w="1216" w:type="dxa"/>
            <w:noWrap/>
            <w:hideMark/>
          </w:tcPr>
          <w:p w14:paraId="5F07B96B" w14:textId="77777777" w:rsidR="002C590A" w:rsidRDefault="002C590A" w:rsidP="00707DD6">
            <w:pPr>
              <w:spacing w:after="0" w:line="36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 xml:space="preserve"> </w:t>
            </w:r>
            <w:proofErr w:type="gramStart"/>
            <w:r>
              <w:rPr>
                <w:rFonts w:ascii="Arial" w:eastAsia="Times New Roman" w:hAnsi="Arial" w:cs="Arial"/>
                <w:b/>
                <w:color w:val="000000"/>
                <w:sz w:val="18"/>
                <w:szCs w:val="18"/>
                <w:lang w:eastAsia="es-MX"/>
              </w:rPr>
              <w:t>$  7,326</w:t>
            </w:r>
            <w:proofErr w:type="gramEnd"/>
          </w:p>
        </w:tc>
      </w:tr>
      <w:tr w:rsidR="002C590A" w14:paraId="6A92E579" w14:textId="77777777" w:rsidTr="00707DD6">
        <w:trPr>
          <w:trHeight w:val="300"/>
          <w:jc w:val="center"/>
        </w:trPr>
        <w:tc>
          <w:tcPr>
            <w:tcW w:w="3495" w:type="dxa"/>
            <w:noWrap/>
            <w:vAlign w:val="center"/>
          </w:tcPr>
          <w:p w14:paraId="1991C7DB" w14:textId="77777777" w:rsidR="002C590A" w:rsidRDefault="002C590A" w:rsidP="00707DD6">
            <w:pPr>
              <w:spacing w:after="0" w:line="360" w:lineRule="auto"/>
              <w:rPr>
                <w:rFonts w:ascii="Arial" w:eastAsia="Times New Roman" w:hAnsi="Arial" w:cs="Arial"/>
                <w:b/>
                <w:color w:val="000000"/>
                <w:sz w:val="18"/>
                <w:szCs w:val="18"/>
                <w:lang w:eastAsia="es-MX"/>
              </w:rPr>
            </w:pPr>
          </w:p>
        </w:tc>
        <w:tc>
          <w:tcPr>
            <w:tcW w:w="1216" w:type="dxa"/>
            <w:noWrap/>
          </w:tcPr>
          <w:p w14:paraId="08ACDC7A" w14:textId="77777777" w:rsidR="002C590A" w:rsidRDefault="002C590A" w:rsidP="00707DD6">
            <w:pPr>
              <w:spacing w:after="0" w:line="360" w:lineRule="auto"/>
              <w:jc w:val="right"/>
              <w:rPr>
                <w:rFonts w:ascii="Arial" w:eastAsia="Times New Roman" w:hAnsi="Arial" w:cs="Arial"/>
                <w:b/>
                <w:color w:val="000000"/>
                <w:sz w:val="18"/>
                <w:szCs w:val="18"/>
                <w:lang w:eastAsia="es-MX"/>
              </w:rPr>
            </w:pPr>
          </w:p>
        </w:tc>
      </w:tr>
      <w:tr w:rsidR="002C590A" w14:paraId="67096C4C" w14:textId="77777777" w:rsidTr="00707DD6">
        <w:trPr>
          <w:trHeight w:val="300"/>
          <w:jc w:val="center"/>
        </w:trPr>
        <w:tc>
          <w:tcPr>
            <w:tcW w:w="3495" w:type="dxa"/>
            <w:noWrap/>
            <w:vAlign w:val="center"/>
            <w:hideMark/>
          </w:tcPr>
          <w:p w14:paraId="207A32CB" w14:textId="77777777" w:rsidR="002C590A" w:rsidRDefault="002C590A" w:rsidP="00707DD6">
            <w:pPr>
              <w:spacing w:after="0" w:line="360" w:lineRule="auto"/>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TOTAL</w:t>
            </w:r>
          </w:p>
        </w:tc>
        <w:tc>
          <w:tcPr>
            <w:tcW w:w="1216" w:type="dxa"/>
            <w:noWrap/>
            <w:hideMark/>
          </w:tcPr>
          <w:p w14:paraId="0AFB5570" w14:textId="77777777" w:rsidR="002C590A" w:rsidRDefault="002C590A" w:rsidP="00707DD6">
            <w:pPr>
              <w:spacing w:after="0" w:line="360" w:lineRule="auto"/>
              <w:jc w:val="right"/>
              <w:rPr>
                <w:rFonts w:ascii="Arial" w:eastAsia="Times New Roman" w:hAnsi="Arial" w:cs="Arial"/>
                <w:b/>
                <w:color w:val="000000"/>
                <w:sz w:val="18"/>
                <w:szCs w:val="18"/>
                <w:lang w:eastAsia="es-MX"/>
              </w:rPr>
            </w:pPr>
            <w:proofErr w:type="gramStart"/>
            <w:r>
              <w:rPr>
                <w:rFonts w:ascii="Arial" w:eastAsia="Times New Roman" w:hAnsi="Arial" w:cs="Arial"/>
                <w:b/>
                <w:color w:val="000000"/>
                <w:sz w:val="18"/>
                <w:szCs w:val="18"/>
                <w:lang w:eastAsia="es-MX"/>
              </w:rPr>
              <w:t>$  147,863</w:t>
            </w:r>
            <w:proofErr w:type="gramEnd"/>
          </w:p>
        </w:tc>
      </w:tr>
      <w:tr w:rsidR="002C590A" w14:paraId="05FA2675" w14:textId="77777777" w:rsidTr="00707DD6">
        <w:trPr>
          <w:trHeight w:val="300"/>
          <w:jc w:val="center"/>
        </w:trPr>
        <w:tc>
          <w:tcPr>
            <w:tcW w:w="3495" w:type="dxa"/>
            <w:noWrap/>
          </w:tcPr>
          <w:p w14:paraId="6F8C8BCE" w14:textId="77777777" w:rsidR="002C590A" w:rsidRDefault="002C590A" w:rsidP="00707DD6">
            <w:pPr>
              <w:spacing w:after="0" w:line="360" w:lineRule="auto"/>
              <w:rPr>
                <w:rFonts w:ascii="Arial" w:eastAsia="Times New Roman" w:hAnsi="Arial" w:cs="Arial"/>
                <w:b/>
                <w:color w:val="000000"/>
                <w:sz w:val="18"/>
                <w:szCs w:val="18"/>
                <w:lang w:eastAsia="es-MX"/>
              </w:rPr>
            </w:pPr>
          </w:p>
        </w:tc>
        <w:tc>
          <w:tcPr>
            <w:tcW w:w="1216" w:type="dxa"/>
            <w:noWrap/>
          </w:tcPr>
          <w:p w14:paraId="7DDC42C3" w14:textId="77777777" w:rsidR="002C590A" w:rsidRDefault="002C590A" w:rsidP="00707DD6">
            <w:pPr>
              <w:spacing w:after="0" w:line="360" w:lineRule="auto"/>
              <w:jc w:val="right"/>
              <w:rPr>
                <w:rFonts w:ascii="Arial" w:eastAsia="Times New Roman" w:hAnsi="Arial" w:cs="Arial"/>
                <w:b/>
                <w:color w:val="000000"/>
                <w:sz w:val="18"/>
                <w:szCs w:val="18"/>
                <w:lang w:eastAsia="es-MX"/>
              </w:rPr>
            </w:pPr>
          </w:p>
        </w:tc>
      </w:tr>
    </w:tbl>
    <w:p w14:paraId="68A21478" w14:textId="77777777" w:rsidR="002C590A" w:rsidRDefault="002C590A" w:rsidP="002C590A">
      <w:pPr>
        <w:pStyle w:val="ROMANOS"/>
        <w:spacing w:after="0" w:line="360" w:lineRule="auto"/>
        <w:rPr>
          <w:b/>
          <w:lang w:val="es-MX"/>
        </w:rPr>
      </w:pPr>
    </w:p>
    <w:p w14:paraId="2CF821C0" w14:textId="77777777" w:rsidR="002C590A" w:rsidRDefault="002C590A" w:rsidP="002C590A">
      <w:pPr>
        <w:pStyle w:val="ROMANOS"/>
        <w:spacing w:after="0" w:line="360" w:lineRule="auto"/>
        <w:rPr>
          <w:b/>
          <w:lang w:val="es-MX"/>
        </w:rPr>
      </w:pPr>
      <w:r>
        <w:rPr>
          <w:b/>
          <w:lang w:val="es-MX"/>
        </w:rPr>
        <w:t>Bienes Disponibles para su Transformación o Consumo (inventarios)</w:t>
      </w:r>
    </w:p>
    <w:p w14:paraId="46339AA4" w14:textId="77777777" w:rsidR="002C590A" w:rsidRDefault="002C590A" w:rsidP="002C590A">
      <w:pPr>
        <w:pStyle w:val="ROMANOS"/>
        <w:spacing w:after="0" w:line="360" w:lineRule="auto"/>
        <w:rPr>
          <w:b/>
          <w:lang w:val="es-MX"/>
        </w:rPr>
      </w:pPr>
    </w:p>
    <w:p w14:paraId="44C061E4" w14:textId="77777777" w:rsidR="002C590A" w:rsidRDefault="002C590A" w:rsidP="002C590A">
      <w:pPr>
        <w:pStyle w:val="ROMANOS"/>
        <w:numPr>
          <w:ilvl w:val="0"/>
          <w:numId w:val="36"/>
        </w:numPr>
        <w:spacing w:after="0" w:line="360" w:lineRule="auto"/>
        <w:rPr>
          <w:lang w:val="es-MX"/>
        </w:rPr>
      </w:pPr>
      <w:r>
        <w:rPr>
          <w:lang w:val="es-MX"/>
        </w:rPr>
        <w:t>El organismo no produce bienes para su venta, motivo por el cual se reporta en cero.</w:t>
      </w:r>
    </w:p>
    <w:p w14:paraId="23783947" w14:textId="77777777" w:rsidR="002C590A" w:rsidRDefault="002C590A" w:rsidP="002C590A">
      <w:pPr>
        <w:pStyle w:val="ROMANOS"/>
        <w:spacing w:after="0" w:line="360" w:lineRule="auto"/>
        <w:ind w:left="723" w:firstLine="0"/>
        <w:rPr>
          <w:lang w:val="es-MX"/>
        </w:rPr>
      </w:pPr>
    </w:p>
    <w:p w14:paraId="563A1D47" w14:textId="77777777" w:rsidR="002C590A" w:rsidRDefault="002C590A" w:rsidP="002C590A">
      <w:pPr>
        <w:pStyle w:val="ROMANOS"/>
        <w:spacing w:after="0" w:line="360" w:lineRule="auto"/>
        <w:rPr>
          <w:b/>
          <w:lang w:val="es-MX"/>
        </w:rPr>
      </w:pPr>
      <w:r>
        <w:rPr>
          <w:b/>
          <w:lang w:val="es-MX"/>
        </w:rPr>
        <w:t>Inversiones Financieras</w:t>
      </w:r>
    </w:p>
    <w:p w14:paraId="0E820762" w14:textId="77777777" w:rsidR="002C590A" w:rsidRDefault="002C590A" w:rsidP="002C590A">
      <w:pPr>
        <w:pStyle w:val="ROMANOS"/>
        <w:spacing w:after="0" w:line="360" w:lineRule="auto"/>
        <w:rPr>
          <w:lang w:val="es-MX"/>
        </w:rPr>
      </w:pPr>
    </w:p>
    <w:p w14:paraId="2D62053B" w14:textId="77777777" w:rsidR="002C590A" w:rsidRPr="00DF1E12" w:rsidRDefault="002C590A" w:rsidP="002C590A">
      <w:pPr>
        <w:pStyle w:val="ROMANOS"/>
        <w:spacing w:after="0" w:line="360" w:lineRule="auto"/>
        <w:rPr>
          <w:lang w:val="es-MX"/>
        </w:rPr>
      </w:pPr>
      <w:r>
        <w:rPr>
          <w:lang w:val="es-MX"/>
        </w:rPr>
        <w:t xml:space="preserve">4. </w:t>
      </w:r>
      <w:r>
        <w:rPr>
          <w:lang w:val="es-MX"/>
        </w:rPr>
        <w:tab/>
        <w:t>No aplica para este Organismo, toda vez que dentro de las facultades que se tienen conferidas no se encuentra autorizado realizar inversiones</w:t>
      </w:r>
    </w:p>
    <w:p w14:paraId="246F7EFA" w14:textId="77777777" w:rsidR="002C590A" w:rsidRDefault="002C590A" w:rsidP="002C590A">
      <w:pPr>
        <w:pStyle w:val="ROMANOS"/>
        <w:spacing w:after="0" w:line="360" w:lineRule="auto"/>
        <w:rPr>
          <w:lang w:val="es-MX"/>
        </w:rPr>
      </w:pPr>
    </w:p>
    <w:p w14:paraId="64670ECA" w14:textId="77777777" w:rsidR="002C590A" w:rsidRDefault="002C590A" w:rsidP="002C590A">
      <w:pPr>
        <w:pStyle w:val="ROMANOS"/>
        <w:spacing w:after="0" w:line="360" w:lineRule="auto"/>
        <w:rPr>
          <w:b/>
          <w:lang w:val="es-MX"/>
        </w:rPr>
      </w:pPr>
      <w:r>
        <w:rPr>
          <w:b/>
          <w:lang w:val="es-MX"/>
        </w:rPr>
        <w:t>Bienes Muebles, Inmuebles e Intangibles</w:t>
      </w:r>
    </w:p>
    <w:p w14:paraId="60AF50A5" w14:textId="77777777" w:rsidR="002C590A" w:rsidRDefault="002C590A" w:rsidP="002C590A">
      <w:pPr>
        <w:pStyle w:val="ROMANOS"/>
        <w:spacing w:after="0" w:line="360" w:lineRule="auto"/>
        <w:rPr>
          <w:b/>
          <w:lang w:val="es-MX"/>
        </w:rPr>
      </w:pPr>
    </w:p>
    <w:p w14:paraId="40B5AE0C" w14:textId="77777777" w:rsidR="002C590A" w:rsidRDefault="002C590A" w:rsidP="002C590A">
      <w:pPr>
        <w:pStyle w:val="ROMANOS"/>
        <w:spacing w:after="0" w:line="360" w:lineRule="auto"/>
        <w:rPr>
          <w:lang w:val="es-MX"/>
        </w:rPr>
      </w:pPr>
      <w:r>
        <w:rPr>
          <w:lang w:val="es-MX"/>
        </w:rPr>
        <w:t xml:space="preserve">6. </w:t>
      </w:r>
      <w:r>
        <w:rPr>
          <w:lang w:val="es-MX"/>
        </w:rPr>
        <w:tab/>
        <w:t>Los saldos de las cuentas de Bienes Muebles e Inmuebles al 31 de marzo de 2022 son los siguientes:</w:t>
      </w:r>
    </w:p>
    <w:p w14:paraId="14E2CF9D" w14:textId="77777777" w:rsidR="002C590A" w:rsidRDefault="002C590A" w:rsidP="002C590A">
      <w:pPr>
        <w:pStyle w:val="ROMANOS"/>
        <w:spacing w:after="0" w:line="360" w:lineRule="auto"/>
        <w:rPr>
          <w:lang w:val="es-MX"/>
        </w:rPr>
      </w:pPr>
    </w:p>
    <w:p w14:paraId="5C4377ED" w14:textId="77777777" w:rsidR="002C590A" w:rsidRDefault="002C590A" w:rsidP="002C590A">
      <w:pPr>
        <w:pStyle w:val="ROMANOS"/>
        <w:spacing w:after="0" w:line="360" w:lineRule="auto"/>
        <w:rPr>
          <w:b/>
          <w:lang w:val="es-MX"/>
        </w:rPr>
      </w:pPr>
      <w:r>
        <w:rPr>
          <w:b/>
          <w:lang w:val="es-MX"/>
        </w:rPr>
        <w:t>BIENES MUEBLES, INFRES. Y CONSTRUCC EN PROCESO</w:t>
      </w:r>
    </w:p>
    <w:tbl>
      <w:tblPr>
        <w:tblW w:w="5461" w:type="dxa"/>
        <w:jc w:val="center"/>
        <w:tblCellMar>
          <w:left w:w="70" w:type="dxa"/>
          <w:right w:w="70" w:type="dxa"/>
        </w:tblCellMar>
        <w:tblLook w:val="04A0" w:firstRow="1" w:lastRow="0" w:firstColumn="1" w:lastColumn="0" w:noHBand="0" w:noVBand="1"/>
      </w:tblPr>
      <w:tblGrid>
        <w:gridCol w:w="4261"/>
        <w:gridCol w:w="1200"/>
      </w:tblGrid>
      <w:tr w:rsidR="002C590A" w14:paraId="02754359" w14:textId="77777777" w:rsidTr="00707DD6">
        <w:trPr>
          <w:trHeight w:val="285"/>
          <w:jc w:val="center"/>
        </w:trPr>
        <w:tc>
          <w:tcPr>
            <w:tcW w:w="4261" w:type="dxa"/>
            <w:noWrap/>
            <w:vAlign w:val="bottom"/>
            <w:hideMark/>
          </w:tcPr>
          <w:p w14:paraId="235C9A4A" w14:textId="77777777" w:rsidR="002C590A" w:rsidRDefault="002C590A" w:rsidP="00707DD6">
            <w:pPr>
              <w:rPr>
                <w:b/>
              </w:rPr>
            </w:pPr>
          </w:p>
        </w:tc>
        <w:tc>
          <w:tcPr>
            <w:tcW w:w="1200" w:type="dxa"/>
            <w:noWrap/>
            <w:vAlign w:val="bottom"/>
            <w:hideMark/>
          </w:tcPr>
          <w:p w14:paraId="3297BE88" w14:textId="77777777" w:rsidR="002C590A" w:rsidRDefault="002C590A" w:rsidP="00707DD6">
            <w:pPr>
              <w:spacing w:after="0" w:line="36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2022</w:t>
            </w:r>
          </w:p>
        </w:tc>
      </w:tr>
      <w:tr w:rsidR="002C590A" w14:paraId="14B69684" w14:textId="77777777" w:rsidTr="00707DD6">
        <w:trPr>
          <w:trHeight w:val="285"/>
          <w:jc w:val="center"/>
        </w:trPr>
        <w:tc>
          <w:tcPr>
            <w:tcW w:w="4261" w:type="dxa"/>
            <w:noWrap/>
            <w:hideMark/>
          </w:tcPr>
          <w:p w14:paraId="67A55BEF" w14:textId="77777777" w:rsidR="002C590A" w:rsidRDefault="002C590A" w:rsidP="00707DD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Terrenos</w:t>
            </w:r>
          </w:p>
        </w:tc>
        <w:tc>
          <w:tcPr>
            <w:tcW w:w="1200" w:type="dxa"/>
            <w:noWrap/>
            <w:vAlign w:val="bottom"/>
            <w:hideMark/>
          </w:tcPr>
          <w:p w14:paraId="4DC4DF47" w14:textId="77777777" w:rsidR="002C590A"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2,733</w:t>
            </w:r>
          </w:p>
        </w:tc>
      </w:tr>
      <w:tr w:rsidR="002C590A" w14:paraId="32CDC9F9" w14:textId="77777777" w:rsidTr="00707DD6">
        <w:trPr>
          <w:trHeight w:val="285"/>
          <w:jc w:val="center"/>
        </w:trPr>
        <w:tc>
          <w:tcPr>
            <w:tcW w:w="4261" w:type="dxa"/>
            <w:noWrap/>
            <w:hideMark/>
          </w:tcPr>
          <w:p w14:paraId="3BB8F2C3" w14:textId="77777777" w:rsidR="002C590A" w:rsidRDefault="002C590A" w:rsidP="00707DD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Edificios no Habitacionales</w:t>
            </w:r>
          </w:p>
        </w:tc>
        <w:tc>
          <w:tcPr>
            <w:tcW w:w="1200" w:type="dxa"/>
            <w:noWrap/>
            <w:vAlign w:val="bottom"/>
            <w:hideMark/>
          </w:tcPr>
          <w:p w14:paraId="4145EE25" w14:textId="77777777" w:rsidR="002C590A"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10,225,993</w:t>
            </w:r>
          </w:p>
        </w:tc>
      </w:tr>
      <w:tr w:rsidR="002C590A" w14:paraId="49FE652B" w14:textId="77777777" w:rsidTr="00707DD6">
        <w:trPr>
          <w:trHeight w:val="285"/>
          <w:jc w:val="center"/>
        </w:trPr>
        <w:tc>
          <w:tcPr>
            <w:tcW w:w="4261" w:type="dxa"/>
            <w:noWrap/>
          </w:tcPr>
          <w:p w14:paraId="1BCA28B4" w14:textId="77777777" w:rsidR="002C590A" w:rsidRDefault="002C590A" w:rsidP="00707DD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Obras en Proceso</w:t>
            </w:r>
          </w:p>
        </w:tc>
        <w:tc>
          <w:tcPr>
            <w:tcW w:w="1200" w:type="dxa"/>
            <w:noWrap/>
            <w:vAlign w:val="bottom"/>
          </w:tcPr>
          <w:p w14:paraId="358853AA" w14:textId="77777777" w:rsidR="002C590A"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r>
      <w:tr w:rsidR="002C590A" w14:paraId="20C68E99" w14:textId="77777777" w:rsidTr="00707DD6">
        <w:trPr>
          <w:trHeight w:val="285"/>
          <w:jc w:val="center"/>
        </w:trPr>
        <w:tc>
          <w:tcPr>
            <w:tcW w:w="4261" w:type="dxa"/>
            <w:noWrap/>
            <w:vAlign w:val="bottom"/>
            <w:hideMark/>
          </w:tcPr>
          <w:p w14:paraId="3F7BF63E" w14:textId="77777777" w:rsidR="002C590A" w:rsidRDefault="002C590A" w:rsidP="00707DD6">
            <w:pPr>
              <w:spacing w:after="0" w:line="360" w:lineRule="auto"/>
              <w:jc w:val="both"/>
              <w:rPr>
                <w:rFonts w:ascii="Arial" w:eastAsia="Times New Roman" w:hAnsi="Arial" w:cs="Arial"/>
                <w:b/>
                <w:sz w:val="18"/>
                <w:szCs w:val="18"/>
                <w:lang w:eastAsia="es-MX"/>
              </w:rPr>
            </w:pPr>
            <w:r>
              <w:rPr>
                <w:rFonts w:ascii="Arial" w:eastAsia="Times New Roman" w:hAnsi="Arial" w:cs="Arial"/>
                <w:b/>
                <w:sz w:val="18"/>
                <w:szCs w:val="18"/>
                <w:lang w:eastAsia="es-MX"/>
              </w:rPr>
              <w:t>SUMA</w:t>
            </w:r>
          </w:p>
        </w:tc>
        <w:tc>
          <w:tcPr>
            <w:tcW w:w="1200" w:type="dxa"/>
            <w:noWrap/>
            <w:vAlign w:val="bottom"/>
            <w:hideMark/>
          </w:tcPr>
          <w:p w14:paraId="11A27747" w14:textId="77777777" w:rsidR="002C590A" w:rsidRDefault="002C590A" w:rsidP="00707DD6">
            <w:pPr>
              <w:spacing w:after="0" w:line="36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10,228,726</w:t>
            </w:r>
          </w:p>
        </w:tc>
      </w:tr>
      <w:tr w:rsidR="002C590A" w14:paraId="4597A503" w14:textId="77777777" w:rsidTr="00707DD6">
        <w:trPr>
          <w:trHeight w:val="285"/>
          <w:jc w:val="center"/>
        </w:trPr>
        <w:tc>
          <w:tcPr>
            <w:tcW w:w="4261" w:type="dxa"/>
            <w:noWrap/>
            <w:vAlign w:val="bottom"/>
          </w:tcPr>
          <w:p w14:paraId="7C595912" w14:textId="77777777" w:rsidR="002C590A" w:rsidRDefault="002C590A" w:rsidP="00707DD6">
            <w:pPr>
              <w:spacing w:after="0" w:line="360" w:lineRule="auto"/>
              <w:jc w:val="both"/>
              <w:rPr>
                <w:rFonts w:ascii="Arial" w:eastAsia="Times New Roman" w:hAnsi="Arial" w:cs="Arial"/>
                <w:b/>
                <w:sz w:val="18"/>
                <w:szCs w:val="18"/>
                <w:lang w:eastAsia="es-MX"/>
              </w:rPr>
            </w:pPr>
          </w:p>
        </w:tc>
        <w:tc>
          <w:tcPr>
            <w:tcW w:w="1200" w:type="dxa"/>
            <w:noWrap/>
            <w:vAlign w:val="bottom"/>
          </w:tcPr>
          <w:p w14:paraId="0ABB1169" w14:textId="77777777" w:rsidR="002C590A" w:rsidRDefault="002C590A" w:rsidP="00707DD6">
            <w:pPr>
              <w:spacing w:after="0" w:line="360" w:lineRule="auto"/>
              <w:jc w:val="right"/>
              <w:rPr>
                <w:rFonts w:ascii="Arial" w:eastAsia="Times New Roman" w:hAnsi="Arial" w:cs="Arial"/>
                <w:b/>
                <w:bCs/>
                <w:color w:val="000000"/>
                <w:sz w:val="18"/>
                <w:szCs w:val="18"/>
                <w:lang w:eastAsia="es-MX"/>
              </w:rPr>
            </w:pPr>
          </w:p>
        </w:tc>
      </w:tr>
      <w:tr w:rsidR="002C590A" w14:paraId="20EF996B" w14:textId="77777777" w:rsidTr="00707DD6">
        <w:trPr>
          <w:trHeight w:val="285"/>
          <w:jc w:val="center"/>
        </w:trPr>
        <w:tc>
          <w:tcPr>
            <w:tcW w:w="4261" w:type="dxa"/>
            <w:noWrap/>
            <w:hideMark/>
          </w:tcPr>
          <w:p w14:paraId="65A242F2"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Mobiliario y Equipo de Oficina</w:t>
            </w:r>
          </w:p>
        </w:tc>
        <w:tc>
          <w:tcPr>
            <w:tcW w:w="1200" w:type="dxa"/>
            <w:noWrap/>
            <w:vAlign w:val="bottom"/>
          </w:tcPr>
          <w:p w14:paraId="1CEF3C78"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3,101,369</w:t>
            </w:r>
          </w:p>
        </w:tc>
      </w:tr>
      <w:tr w:rsidR="002C590A" w14:paraId="12919513" w14:textId="77777777" w:rsidTr="00707DD6">
        <w:trPr>
          <w:trHeight w:val="285"/>
          <w:jc w:val="center"/>
        </w:trPr>
        <w:tc>
          <w:tcPr>
            <w:tcW w:w="4261" w:type="dxa"/>
            <w:noWrap/>
          </w:tcPr>
          <w:p w14:paraId="22DD5ED6"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Muebles Excepto de Oficina y Estantería </w:t>
            </w:r>
          </w:p>
        </w:tc>
        <w:tc>
          <w:tcPr>
            <w:tcW w:w="1200" w:type="dxa"/>
            <w:noWrap/>
            <w:vAlign w:val="bottom"/>
          </w:tcPr>
          <w:p w14:paraId="218BFDBA"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304,411</w:t>
            </w:r>
          </w:p>
        </w:tc>
      </w:tr>
      <w:tr w:rsidR="002C590A" w14:paraId="7762ABA1" w14:textId="77777777" w:rsidTr="00707DD6">
        <w:trPr>
          <w:trHeight w:val="285"/>
          <w:jc w:val="center"/>
        </w:trPr>
        <w:tc>
          <w:tcPr>
            <w:tcW w:w="4261" w:type="dxa"/>
            <w:noWrap/>
          </w:tcPr>
          <w:p w14:paraId="7610BED5"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de Cómputo y de Tecnologías de la Información</w:t>
            </w:r>
          </w:p>
        </w:tc>
        <w:tc>
          <w:tcPr>
            <w:tcW w:w="1200" w:type="dxa"/>
            <w:noWrap/>
            <w:vAlign w:val="bottom"/>
          </w:tcPr>
          <w:p w14:paraId="7B75F5C6"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4,402,199</w:t>
            </w:r>
          </w:p>
        </w:tc>
      </w:tr>
      <w:tr w:rsidR="002C590A" w14:paraId="39B632F9" w14:textId="77777777" w:rsidTr="00707DD6">
        <w:trPr>
          <w:trHeight w:val="285"/>
          <w:jc w:val="center"/>
        </w:trPr>
        <w:tc>
          <w:tcPr>
            <w:tcW w:w="4261" w:type="dxa"/>
            <w:noWrap/>
            <w:hideMark/>
          </w:tcPr>
          <w:p w14:paraId="1F5F45B0"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Mobiliarios y Equipos de Administración</w:t>
            </w:r>
          </w:p>
        </w:tc>
        <w:tc>
          <w:tcPr>
            <w:tcW w:w="1200" w:type="dxa"/>
            <w:noWrap/>
            <w:vAlign w:val="bottom"/>
          </w:tcPr>
          <w:p w14:paraId="250130B4"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1,535,484</w:t>
            </w:r>
          </w:p>
        </w:tc>
      </w:tr>
      <w:tr w:rsidR="002C590A" w14:paraId="3D33A7C1" w14:textId="77777777" w:rsidTr="00707DD6">
        <w:trPr>
          <w:trHeight w:val="285"/>
          <w:jc w:val="center"/>
        </w:trPr>
        <w:tc>
          <w:tcPr>
            <w:tcW w:w="4261" w:type="dxa"/>
            <w:noWrap/>
          </w:tcPr>
          <w:p w14:paraId="1DCE3C2C" w14:textId="77777777" w:rsidR="002C590A" w:rsidRDefault="002C590A" w:rsidP="00707DD6">
            <w:pPr>
              <w:spacing w:after="0" w:line="360" w:lineRule="auto"/>
              <w:rPr>
                <w:rFonts w:ascii="Arial" w:eastAsia="Times New Roman" w:hAnsi="Arial" w:cs="Arial"/>
                <w:color w:val="000000"/>
                <w:sz w:val="18"/>
                <w:szCs w:val="18"/>
                <w:lang w:eastAsia="es-MX"/>
              </w:rPr>
            </w:pPr>
          </w:p>
        </w:tc>
        <w:tc>
          <w:tcPr>
            <w:tcW w:w="1200" w:type="dxa"/>
            <w:noWrap/>
            <w:vAlign w:val="bottom"/>
          </w:tcPr>
          <w:p w14:paraId="0BE722ED" w14:textId="77777777" w:rsidR="002C590A" w:rsidRDefault="002C590A" w:rsidP="00707DD6">
            <w:pPr>
              <w:spacing w:after="0" w:line="360" w:lineRule="auto"/>
              <w:jc w:val="right"/>
              <w:rPr>
                <w:rFonts w:ascii="Arial" w:eastAsia="Times New Roman" w:hAnsi="Arial" w:cs="Arial"/>
                <w:color w:val="000000"/>
                <w:sz w:val="18"/>
                <w:szCs w:val="18"/>
                <w:lang w:eastAsia="es-MX"/>
              </w:rPr>
            </w:pPr>
          </w:p>
        </w:tc>
      </w:tr>
      <w:tr w:rsidR="002C590A" w14:paraId="024FA77F" w14:textId="77777777" w:rsidTr="00707DD6">
        <w:trPr>
          <w:trHeight w:val="285"/>
          <w:jc w:val="center"/>
        </w:trPr>
        <w:tc>
          <w:tcPr>
            <w:tcW w:w="4261" w:type="dxa"/>
            <w:noWrap/>
          </w:tcPr>
          <w:p w14:paraId="01B75FCC"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Equipos y aparatos Audiovisuales</w:t>
            </w:r>
          </w:p>
        </w:tc>
        <w:tc>
          <w:tcPr>
            <w:tcW w:w="1200" w:type="dxa"/>
            <w:noWrap/>
            <w:vAlign w:val="bottom"/>
          </w:tcPr>
          <w:p w14:paraId="72E2CFED"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161,615</w:t>
            </w:r>
          </w:p>
        </w:tc>
      </w:tr>
      <w:tr w:rsidR="002C590A" w14:paraId="4E385AA6" w14:textId="77777777" w:rsidTr="00707DD6">
        <w:trPr>
          <w:trHeight w:val="285"/>
          <w:jc w:val="center"/>
        </w:trPr>
        <w:tc>
          <w:tcPr>
            <w:tcW w:w="4261" w:type="dxa"/>
            <w:noWrap/>
          </w:tcPr>
          <w:p w14:paraId="44D96903"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Cámaras Fotográficas y de video </w:t>
            </w:r>
          </w:p>
        </w:tc>
        <w:tc>
          <w:tcPr>
            <w:tcW w:w="1200" w:type="dxa"/>
            <w:noWrap/>
            <w:vAlign w:val="bottom"/>
          </w:tcPr>
          <w:p w14:paraId="639E6292"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246,319</w:t>
            </w:r>
          </w:p>
        </w:tc>
      </w:tr>
      <w:tr w:rsidR="002C590A" w14:paraId="5EFDCB9B" w14:textId="77777777" w:rsidTr="00707DD6">
        <w:trPr>
          <w:trHeight w:val="285"/>
          <w:jc w:val="center"/>
        </w:trPr>
        <w:tc>
          <w:tcPr>
            <w:tcW w:w="4261" w:type="dxa"/>
            <w:noWrap/>
          </w:tcPr>
          <w:p w14:paraId="62FA6373"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 Mobiliario y Equipo Educacional y Recreativo</w:t>
            </w:r>
          </w:p>
        </w:tc>
        <w:tc>
          <w:tcPr>
            <w:tcW w:w="1200" w:type="dxa"/>
            <w:noWrap/>
            <w:vAlign w:val="bottom"/>
          </w:tcPr>
          <w:p w14:paraId="3AC6281E"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720,804</w:t>
            </w:r>
          </w:p>
        </w:tc>
      </w:tr>
      <w:tr w:rsidR="002C590A" w14:paraId="7E6CEE1C" w14:textId="77777777" w:rsidTr="00707DD6">
        <w:trPr>
          <w:trHeight w:val="285"/>
          <w:jc w:val="center"/>
        </w:trPr>
        <w:tc>
          <w:tcPr>
            <w:tcW w:w="4261" w:type="dxa"/>
            <w:noWrap/>
            <w:hideMark/>
          </w:tcPr>
          <w:p w14:paraId="4978E8CD"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Equipo Médico y de Laboratorio</w:t>
            </w:r>
          </w:p>
        </w:tc>
        <w:tc>
          <w:tcPr>
            <w:tcW w:w="1200" w:type="dxa"/>
            <w:noWrap/>
            <w:vAlign w:val="bottom"/>
          </w:tcPr>
          <w:p w14:paraId="3E87E51A"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6,418,659</w:t>
            </w:r>
          </w:p>
        </w:tc>
      </w:tr>
      <w:tr w:rsidR="002C590A" w14:paraId="028FBF05" w14:textId="77777777" w:rsidTr="00707DD6">
        <w:trPr>
          <w:trHeight w:val="285"/>
          <w:jc w:val="center"/>
        </w:trPr>
        <w:tc>
          <w:tcPr>
            <w:tcW w:w="4261" w:type="dxa"/>
            <w:noWrap/>
            <w:hideMark/>
          </w:tcPr>
          <w:p w14:paraId="33F795F1"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Vehículos y Equipo de Transporte</w:t>
            </w:r>
          </w:p>
        </w:tc>
        <w:tc>
          <w:tcPr>
            <w:tcW w:w="1200" w:type="dxa"/>
            <w:noWrap/>
            <w:vAlign w:val="bottom"/>
          </w:tcPr>
          <w:p w14:paraId="3C401C70"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40,768,997</w:t>
            </w:r>
          </w:p>
        </w:tc>
      </w:tr>
      <w:tr w:rsidR="002C590A" w14:paraId="1EE5F945" w14:textId="77777777" w:rsidTr="00707DD6">
        <w:trPr>
          <w:trHeight w:val="285"/>
          <w:jc w:val="center"/>
        </w:trPr>
        <w:tc>
          <w:tcPr>
            <w:tcW w:w="4261" w:type="dxa"/>
            <w:noWrap/>
            <w:hideMark/>
          </w:tcPr>
          <w:p w14:paraId="5F9FDD7C" w14:textId="77777777" w:rsidR="002C590A" w:rsidRDefault="002C590A" w:rsidP="00707DD6">
            <w:pPr>
              <w:spacing w:after="0" w:line="36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Maquinaria, Otros Equipos y Herramientas</w:t>
            </w:r>
          </w:p>
        </w:tc>
        <w:tc>
          <w:tcPr>
            <w:tcW w:w="1200" w:type="dxa"/>
            <w:noWrap/>
            <w:vAlign w:val="bottom"/>
          </w:tcPr>
          <w:p w14:paraId="1300C082"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1,085,064</w:t>
            </w:r>
          </w:p>
        </w:tc>
      </w:tr>
      <w:tr w:rsidR="002C590A" w14:paraId="128BB1DC" w14:textId="77777777" w:rsidTr="00707DD6">
        <w:trPr>
          <w:trHeight w:val="285"/>
          <w:jc w:val="center"/>
        </w:trPr>
        <w:tc>
          <w:tcPr>
            <w:tcW w:w="4261" w:type="dxa"/>
            <w:noWrap/>
            <w:vAlign w:val="center"/>
            <w:hideMark/>
          </w:tcPr>
          <w:p w14:paraId="77988ED3" w14:textId="77777777" w:rsidR="002C590A" w:rsidRDefault="002C590A" w:rsidP="00707DD6">
            <w:pPr>
              <w:spacing w:after="0" w:line="360" w:lineRule="auto"/>
              <w:jc w:val="both"/>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SUMA</w:t>
            </w:r>
          </w:p>
        </w:tc>
        <w:tc>
          <w:tcPr>
            <w:tcW w:w="1200" w:type="dxa"/>
            <w:noWrap/>
            <w:vAlign w:val="bottom"/>
            <w:hideMark/>
          </w:tcPr>
          <w:p w14:paraId="32AC2EC9" w14:textId="77777777" w:rsidR="002C590A" w:rsidRDefault="002C590A" w:rsidP="00707DD6">
            <w:pPr>
              <w:spacing w:after="0" w:line="36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58.744,922</w:t>
            </w:r>
          </w:p>
        </w:tc>
      </w:tr>
    </w:tbl>
    <w:p w14:paraId="1432FA6C" w14:textId="77777777" w:rsidR="002C590A" w:rsidRDefault="002C590A" w:rsidP="002C590A">
      <w:pPr>
        <w:pStyle w:val="ROMANOS"/>
        <w:tabs>
          <w:tab w:val="clear" w:pos="720"/>
          <w:tab w:val="left" w:pos="284"/>
        </w:tabs>
        <w:spacing w:after="0" w:line="360" w:lineRule="auto"/>
        <w:ind w:left="284" w:firstLine="4"/>
        <w:rPr>
          <w:lang w:val="es-MX"/>
        </w:rPr>
      </w:pPr>
    </w:p>
    <w:p w14:paraId="02BDCF3D" w14:textId="77777777" w:rsidR="002C590A" w:rsidRDefault="002C590A" w:rsidP="002C590A">
      <w:pPr>
        <w:pStyle w:val="ROMANOS"/>
        <w:tabs>
          <w:tab w:val="clear" w:pos="720"/>
          <w:tab w:val="left" w:pos="284"/>
        </w:tabs>
        <w:spacing w:after="0" w:line="360" w:lineRule="auto"/>
        <w:ind w:left="284" w:firstLine="4"/>
        <w:rPr>
          <w:lang w:val="es-MX"/>
        </w:rPr>
      </w:pPr>
    </w:p>
    <w:p w14:paraId="46C40E02" w14:textId="77777777" w:rsidR="002C590A" w:rsidRDefault="002C590A" w:rsidP="002C590A">
      <w:pPr>
        <w:pStyle w:val="ROMANOS"/>
        <w:tabs>
          <w:tab w:val="clear" w:pos="720"/>
          <w:tab w:val="left" w:pos="284"/>
        </w:tabs>
        <w:spacing w:after="0" w:line="360" w:lineRule="auto"/>
        <w:ind w:left="284" w:firstLine="4"/>
        <w:rPr>
          <w:lang w:val="es-MX"/>
        </w:rPr>
      </w:pPr>
      <w:r>
        <w:rPr>
          <w:lang w:val="es-MX"/>
        </w:rPr>
        <w:t>Se realizó la compra de una laptop  por el importe de 19,999.00 con recursos del resultado del ejercicio 2021, por lo que existirá diferencia entre el total de bienes adquiridos durante el periodo enero a junio en la cuenta contable 1241-3-5151 y la cuenta presupuestal, ya que no es una compra realizada con recursos del presente ejercicio, sin embargo, si se realiza su registro y capitalización, mismo caso aplica por la compra de un vehículo registrado en el inventario en la cuenta 1244-1-5411 por el importe de $ 272,990.00</w:t>
      </w:r>
      <w:r>
        <w:rPr>
          <w:lang w:val="es-MX"/>
        </w:rPr>
        <w:tab/>
      </w:r>
    </w:p>
    <w:p w14:paraId="6A5A3B11" w14:textId="77777777" w:rsidR="002C590A" w:rsidRDefault="002C590A" w:rsidP="002C590A">
      <w:pPr>
        <w:pStyle w:val="ROMANOS"/>
        <w:spacing w:after="0" w:line="360" w:lineRule="auto"/>
        <w:rPr>
          <w:lang w:val="es-MX"/>
        </w:rPr>
      </w:pPr>
    </w:p>
    <w:p w14:paraId="2298F1F0" w14:textId="77777777" w:rsidR="002C590A" w:rsidRDefault="002C590A" w:rsidP="002C590A">
      <w:pPr>
        <w:pStyle w:val="ROMANOS"/>
        <w:numPr>
          <w:ilvl w:val="0"/>
          <w:numId w:val="43"/>
        </w:numPr>
        <w:spacing w:after="0" w:line="360" w:lineRule="auto"/>
        <w:rPr>
          <w:lang w:val="es-MX"/>
        </w:rPr>
      </w:pPr>
      <w:r>
        <w:rPr>
          <w:lang w:val="es-MX"/>
        </w:rPr>
        <w:t>Activos Intangibles, No aplica para este organismo. Pues como se muestra en los estados financieros no se ha adquirido ningún bien intangible</w:t>
      </w:r>
    </w:p>
    <w:p w14:paraId="60865A34" w14:textId="77777777" w:rsidR="002C590A" w:rsidRDefault="002C590A" w:rsidP="002C590A">
      <w:pPr>
        <w:pStyle w:val="ROMANOS"/>
        <w:spacing w:after="0" w:line="360" w:lineRule="auto"/>
        <w:rPr>
          <w:lang w:val="es-MX"/>
        </w:rPr>
      </w:pPr>
    </w:p>
    <w:p w14:paraId="1D3F6AD0" w14:textId="77777777" w:rsidR="002C590A" w:rsidRDefault="002C590A" w:rsidP="002C590A">
      <w:pPr>
        <w:pStyle w:val="ROMANOS"/>
        <w:spacing w:after="0" w:line="360" w:lineRule="auto"/>
        <w:rPr>
          <w:b/>
          <w:lang w:val="es-MX"/>
        </w:rPr>
      </w:pPr>
      <w:r>
        <w:rPr>
          <w:b/>
          <w:lang w:val="es-MX"/>
        </w:rPr>
        <w:tab/>
        <w:t>Estimaciones y Deterioros</w:t>
      </w:r>
    </w:p>
    <w:p w14:paraId="24F172F3" w14:textId="77777777" w:rsidR="002C590A" w:rsidRDefault="002C590A" w:rsidP="002C590A">
      <w:pPr>
        <w:pStyle w:val="ROMANOS"/>
        <w:spacing w:after="0" w:line="360" w:lineRule="auto"/>
        <w:rPr>
          <w:b/>
          <w:lang w:val="es-MX"/>
        </w:rPr>
      </w:pPr>
    </w:p>
    <w:p w14:paraId="5DD38F65" w14:textId="77777777" w:rsidR="002C590A" w:rsidRDefault="002C590A" w:rsidP="002C590A">
      <w:pPr>
        <w:pStyle w:val="ROMANOS"/>
        <w:numPr>
          <w:ilvl w:val="0"/>
          <w:numId w:val="43"/>
        </w:numPr>
        <w:spacing w:after="0" w:line="360" w:lineRule="auto"/>
        <w:rPr>
          <w:lang w:val="es-MX"/>
        </w:rPr>
      </w:pPr>
      <w:r>
        <w:rPr>
          <w:lang w:val="es-MX"/>
        </w:rPr>
        <w:t>No aplica para este Organismo, toda vez que aún no se aplican bajas por deteriores, por lo tanto, no hay estimaciones</w:t>
      </w:r>
    </w:p>
    <w:p w14:paraId="1830FB99" w14:textId="77777777" w:rsidR="002C590A" w:rsidRDefault="002C590A" w:rsidP="002C590A">
      <w:pPr>
        <w:pStyle w:val="ROMANOS"/>
        <w:spacing w:after="0" w:line="360" w:lineRule="auto"/>
        <w:rPr>
          <w:lang w:val="es-MX"/>
        </w:rPr>
      </w:pPr>
    </w:p>
    <w:p w14:paraId="2A30D142" w14:textId="77777777" w:rsidR="002C590A" w:rsidRDefault="002C590A" w:rsidP="002C590A">
      <w:pPr>
        <w:pStyle w:val="ROMANOS"/>
        <w:spacing w:after="0" w:line="360" w:lineRule="auto"/>
        <w:rPr>
          <w:b/>
          <w:lang w:val="es-MX"/>
        </w:rPr>
      </w:pPr>
      <w:r>
        <w:rPr>
          <w:b/>
          <w:lang w:val="es-MX"/>
        </w:rPr>
        <w:tab/>
        <w:t>Pasivo</w:t>
      </w:r>
    </w:p>
    <w:p w14:paraId="2DD89F0E" w14:textId="77777777" w:rsidR="002C590A" w:rsidRDefault="002C590A" w:rsidP="002C590A">
      <w:pPr>
        <w:pStyle w:val="ROMANOS"/>
        <w:spacing w:after="0" w:line="360" w:lineRule="auto"/>
        <w:rPr>
          <w:b/>
          <w:lang w:val="es-MX"/>
        </w:rPr>
      </w:pPr>
    </w:p>
    <w:p w14:paraId="6A5A99E6" w14:textId="77777777" w:rsidR="002C590A" w:rsidRDefault="002C590A" w:rsidP="002C590A">
      <w:pPr>
        <w:pStyle w:val="ROMANOS"/>
        <w:numPr>
          <w:ilvl w:val="0"/>
          <w:numId w:val="37"/>
        </w:numPr>
        <w:spacing w:after="0" w:line="360" w:lineRule="auto"/>
        <w:rPr>
          <w:lang w:val="es-MX"/>
        </w:rPr>
      </w:pPr>
      <w:r>
        <w:rPr>
          <w:lang w:val="es-MX"/>
        </w:rPr>
        <w:t>Las cuentas por pagar a corto plazo están integradas por la cuenta Proveedores por Pagar a Corto Plazo, cuentas por pagar por fondo de retiro, cuenta de retenciones y contribuciones por pagar a corto plazo contabilizadas al 31 de marzo del ejercicio correspondiente.</w:t>
      </w:r>
    </w:p>
    <w:p w14:paraId="30CF0723" w14:textId="77777777" w:rsidR="002C590A" w:rsidRPr="006C6EB5" w:rsidRDefault="002C590A" w:rsidP="002C590A">
      <w:pPr>
        <w:pStyle w:val="ROMANOS"/>
        <w:spacing w:after="0" w:line="360" w:lineRule="auto"/>
        <w:rPr>
          <w:sz w:val="14"/>
          <w:szCs w:val="14"/>
          <w:lang w:val="es-MX"/>
        </w:rPr>
      </w:pPr>
    </w:p>
    <w:p w14:paraId="1151A9DA" w14:textId="77777777" w:rsidR="002C590A" w:rsidRDefault="002C590A" w:rsidP="002C590A">
      <w:pPr>
        <w:pStyle w:val="ROMANOS"/>
        <w:spacing w:after="0" w:line="360" w:lineRule="auto"/>
        <w:rPr>
          <w:b/>
          <w:lang w:val="es-MX"/>
        </w:rPr>
      </w:pPr>
      <w:r>
        <w:rPr>
          <w:lang w:val="es-MX"/>
        </w:rPr>
        <w:tab/>
      </w:r>
      <w:r>
        <w:rPr>
          <w:lang w:val="es-MX"/>
        </w:rPr>
        <w:tab/>
      </w:r>
      <w:r>
        <w:rPr>
          <w:lang w:val="es-MX"/>
        </w:rPr>
        <w:tab/>
      </w:r>
      <w:r>
        <w:rPr>
          <w:lang w:val="es-MX"/>
        </w:rPr>
        <w:tab/>
      </w:r>
      <w:r>
        <w:rPr>
          <w:b/>
          <w:lang w:val="es-MX"/>
        </w:rPr>
        <w:t>Pasivos con vencimiento a 60 días</w:t>
      </w:r>
    </w:p>
    <w:p w14:paraId="04EDC566" w14:textId="77777777" w:rsidR="002C590A" w:rsidRDefault="002C590A" w:rsidP="002C590A">
      <w:pPr>
        <w:pStyle w:val="ROMANOS"/>
        <w:spacing w:after="0" w:line="360" w:lineRule="auto"/>
        <w:rPr>
          <w:b/>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628"/>
      </w:tblGrid>
      <w:tr w:rsidR="002C590A" w14:paraId="524FA29F" w14:textId="77777777" w:rsidTr="00707DD6">
        <w:trPr>
          <w:trHeight w:val="111"/>
          <w:jc w:val="center"/>
        </w:trPr>
        <w:tc>
          <w:tcPr>
            <w:tcW w:w="4678" w:type="dxa"/>
            <w:vAlign w:val="center"/>
          </w:tcPr>
          <w:p w14:paraId="30BA8C2F"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Secretaria de Hacienda y Crédito Público</w:t>
            </w:r>
          </w:p>
        </w:tc>
        <w:tc>
          <w:tcPr>
            <w:tcW w:w="1628" w:type="dxa"/>
            <w:vAlign w:val="bottom"/>
          </w:tcPr>
          <w:p w14:paraId="7FA0AE67" w14:textId="77777777" w:rsidR="002C590A" w:rsidRDefault="002C590A" w:rsidP="00707DD6">
            <w:pPr>
              <w:spacing w:line="360" w:lineRule="auto"/>
              <w:rPr>
                <w:rFonts w:ascii="Arial" w:hAnsi="Arial" w:cs="Arial"/>
                <w:color w:val="000000"/>
                <w:sz w:val="18"/>
                <w:szCs w:val="18"/>
              </w:rPr>
            </w:pPr>
            <w:r>
              <w:rPr>
                <w:rFonts w:ascii="Arial" w:hAnsi="Arial" w:cs="Arial"/>
                <w:color w:val="000000"/>
                <w:sz w:val="18"/>
                <w:szCs w:val="18"/>
              </w:rPr>
              <w:t xml:space="preserve">              585,720</w:t>
            </w:r>
          </w:p>
        </w:tc>
      </w:tr>
      <w:tr w:rsidR="002C590A" w14:paraId="0B86917D" w14:textId="77777777" w:rsidTr="00707DD6">
        <w:trPr>
          <w:trHeight w:val="111"/>
          <w:jc w:val="center"/>
        </w:trPr>
        <w:tc>
          <w:tcPr>
            <w:tcW w:w="4678" w:type="dxa"/>
            <w:vAlign w:val="center"/>
          </w:tcPr>
          <w:p w14:paraId="541E9BAE"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Fondo de retiro</w:t>
            </w:r>
          </w:p>
        </w:tc>
        <w:tc>
          <w:tcPr>
            <w:tcW w:w="1628" w:type="dxa"/>
            <w:vAlign w:val="bottom"/>
          </w:tcPr>
          <w:p w14:paraId="35474DF5" w14:textId="77777777" w:rsidR="002C590A" w:rsidRDefault="002C590A" w:rsidP="00707DD6">
            <w:pPr>
              <w:spacing w:line="360" w:lineRule="auto"/>
              <w:rPr>
                <w:rFonts w:ascii="Arial" w:hAnsi="Arial" w:cs="Arial"/>
                <w:color w:val="000000"/>
                <w:sz w:val="18"/>
                <w:szCs w:val="18"/>
              </w:rPr>
            </w:pPr>
            <w:r>
              <w:rPr>
                <w:rFonts w:ascii="Arial" w:hAnsi="Arial" w:cs="Arial"/>
                <w:color w:val="000000"/>
                <w:sz w:val="18"/>
                <w:szCs w:val="18"/>
              </w:rPr>
              <w:t xml:space="preserve">              368,609</w:t>
            </w:r>
          </w:p>
        </w:tc>
      </w:tr>
      <w:tr w:rsidR="002C590A" w14:paraId="38EEA180" w14:textId="77777777" w:rsidTr="00707DD6">
        <w:trPr>
          <w:trHeight w:val="111"/>
          <w:jc w:val="center"/>
        </w:trPr>
        <w:tc>
          <w:tcPr>
            <w:tcW w:w="4678" w:type="dxa"/>
            <w:vAlign w:val="center"/>
          </w:tcPr>
          <w:p w14:paraId="448827F3"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Provisiones Monserrat</w:t>
            </w:r>
          </w:p>
        </w:tc>
        <w:tc>
          <w:tcPr>
            <w:tcW w:w="1628" w:type="dxa"/>
            <w:vAlign w:val="bottom"/>
          </w:tcPr>
          <w:p w14:paraId="36717051" w14:textId="77777777" w:rsidR="002C590A" w:rsidRDefault="002C590A" w:rsidP="00707DD6">
            <w:pPr>
              <w:spacing w:line="360" w:lineRule="auto"/>
              <w:rPr>
                <w:rFonts w:ascii="Arial" w:hAnsi="Arial" w:cs="Arial"/>
                <w:color w:val="000000"/>
                <w:sz w:val="18"/>
                <w:szCs w:val="18"/>
              </w:rPr>
            </w:pPr>
            <w:r>
              <w:rPr>
                <w:rFonts w:ascii="Arial" w:hAnsi="Arial" w:cs="Arial"/>
                <w:color w:val="000000"/>
                <w:sz w:val="18"/>
                <w:szCs w:val="18"/>
              </w:rPr>
              <w:t xml:space="preserve">                  2,832</w:t>
            </w:r>
          </w:p>
        </w:tc>
      </w:tr>
      <w:tr w:rsidR="002C590A" w14:paraId="63728E18" w14:textId="77777777" w:rsidTr="00707DD6">
        <w:trPr>
          <w:trHeight w:val="111"/>
          <w:jc w:val="center"/>
        </w:trPr>
        <w:tc>
          <w:tcPr>
            <w:tcW w:w="4678" w:type="dxa"/>
            <w:vAlign w:val="center"/>
          </w:tcPr>
          <w:p w14:paraId="35B68FAE"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Sindicato 7 de mayo</w:t>
            </w:r>
          </w:p>
        </w:tc>
        <w:tc>
          <w:tcPr>
            <w:tcW w:w="1628" w:type="dxa"/>
            <w:vAlign w:val="bottom"/>
          </w:tcPr>
          <w:p w14:paraId="37B2DA6E" w14:textId="77777777" w:rsidR="002C590A" w:rsidRDefault="002C590A" w:rsidP="00707DD6">
            <w:pPr>
              <w:spacing w:line="360" w:lineRule="auto"/>
              <w:rPr>
                <w:rFonts w:ascii="Arial" w:hAnsi="Arial" w:cs="Arial"/>
                <w:color w:val="000000"/>
                <w:sz w:val="18"/>
                <w:szCs w:val="18"/>
              </w:rPr>
            </w:pPr>
            <w:r>
              <w:rPr>
                <w:rFonts w:ascii="Arial" w:hAnsi="Arial" w:cs="Arial"/>
                <w:color w:val="000000"/>
                <w:sz w:val="18"/>
                <w:szCs w:val="18"/>
              </w:rPr>
              <w:t xml:space="preserve">                91,794</w:t>
            </w:r>
          </w:p>
        </w:tc>
      </w:tr>
      <w:tr w:rsidR="002C590A" w14:paraId="60835BA2" w14:textId="77777777" w:rsidTr="00707DD6">
        <w:trPr>
          <w:trHeight w:val="111"/>
          <w:jc w:val="center"/>
        </w:trPr>
        <w:tc>
          <w:tcPr>
            <w:tcW w:w="4678" w:type="dxa"/>
            <w:vAlign w:val="center"/>
          </w:tcPr>
          <w:p w14:paraId="3CC20A48" w14:textId="77777777" w:rsidR="002C590A" w:rsidRDefault="002C590A" w:rsidP="00707DD6">
            <w:pPr>
              <w:spacing w:line="360" w:lineRule="auto"/>
              <w:jc w:val="both"/>
              <w:rPr>
                <w:rFonts w:ascii="Arial" w:hAnsi="Arial" w:cs="Arial"/>
                <w:color w:val="000000"/>
                <w:sz w:val="18"/>
                <w:szCs w:val="18"/>
              </w:rPr>
            </w:pPr>
            <w:proofErr w:type="spellStart"/>
            <w:r>
              <w:rPr>
                <w:rFonts w:ascii="Arial" w:hAnsi="Arial" w:cs="Arial"/>
                <w:color w:val="000000"/>
                <w:sz w:val="18"/>
                <w:szCs w:val="18"/>
              </w:rPr>
              <w:t>Direccion</w:t>
            </w:r>
            <w:proofErr w:type="spellEnd"/>
            <w:r>
              <w:rPr>
                <w:rFonts w:ascii="Arial" w:hAnsi="Arial" w:cs="Arial"/>
                <w:color w:val="000000"/>
                <w:sz w:val="18"/>
                <w:szCs w:val="18"/>
              </w:rPr>
              <w:t xml:space="preserve"> de pensiones civiles</w:t>
            </w:r>
          </w:p>
        </w:tc>
        <w:tc>
          <w:tcPr>
            <w:tcW w:w="1628" w:type="dxa"/>
            <w:vAlign w:val="bottom"/>
          </w:tcPr>
          <w:p w14:paraId="7B1144A5" w14:textId="77777777" w:rsidR="002C590A" w:rsidRDefault="002C590A" w:rsidP="00707DD6">
            <w:pPr>
              <w:spacing w:line="360" w:lineRule="auto"/>
              <w:rPr>
                <w:rFonts w:ascii="Arial" w:hAnsi="Arial" w:cs="Arial"/>
                <w:color w:val="000000"/>
                <w:sz w:val="18"/>
                <w:szCs w:val="18"/>
              </w:rPr>
            </w:pPr>
            <w:r>
              <w:rPr>
                <w:rFonts w:ascii="Arial" w:hAnsi="Arial" w:cs="Arial"/>
                <w:color w:val="000000"/>
                <w:sz w:val="18"/>
                <w:szCs w:val="18"/>
              </w:rPr>
              <w:t xml:space="preserve">              179,993</w:t>
            </w:r>
          </w:p>
        </w:tc>
      </w:tr>
      <w:tr w:rsidR="002C590A" w14:paraId="3CA8E83D" w14:textId="77777777" w:rsidTr="00707DD6">
        <w:trPr>
          <w:trHeight w:val="111"/>
          <w:jc w:val="center"/>
        </w:trPr>
        <w:tc>
          <w:tcPr>
            <w:tcW w:w="4678" w:type="dxa"/>
            <w:vAlign w:val="center"/>
          </w:tcPr>
          <w:p w14:paraId="2A5F530F"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Transferencias a largo plazo</w:t>
            </w:r>
          </w:p>
        </w:tc>
        <w:tc>
          <w:tcPr>
            <w:tcW w:w="1628" w:type="dxa"/>
            <w:vAlign w:val="bottom"/>
          </w:tcPr>
          <w:p w14:paraId="26022DEF" w14:textId="77777777" w:rsidR="002C590A" w:rsidRDefault="002C590A" w:rsidP="00707DD6">
            <w:pPr>
              <w:spacing w:line="360" w:lineRule="auto"/>
              <w:rPr>
                <w:rFonts w:ascii="Arial" w:hAnsi="Arial" w:cs="Arial"/>
                <w:color w:val="000000"/>
                <w:sz w:val="18"/>
                <w:szCs w:val="18"/>
              </w:rPr>
            </w:pPr>
            <w:r>
              <w:rPr>
                <w:rFonts w:ascii="Arial" w:hAnsi="Arial" w:cs="Arial"/>
                <w:color w:val="000000"/>
                <w:sz w:val="18"/>
                <w:szCs w:val="18"/>
              </w:rPr>
              <w:t xml:space="preserve">              155,684</w:t>
            </w:r>
          </w:p>
        </w:tc>
      </w:tr>
      <w:tr w:rsidR="002C590A" w14:paraId="565A73B5" w14:textId="77777777" w:rsidTr="00707DD6">
        <w:trPr>
          <w:trHeight w:val="111"/>
          <w:jc w:val="center"/>
        </w:trPr>
        <w:tc>
          <w:tcPr>
            <w:tcW w:w="4678" w:type="dxa"/>
            <w:vAlign w:val="center"/>
          </w:tcPr>
          <w:p w14:paraId="36E251C4"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 xml:space="preserve">Municipio de </w:t>
            </w:r>
            <w:proofErr w:type="spellStart"/>
            <w:r>
              <w:rPr>
                <w:rFonts w:ascii="Arial" w:hAnsi="Arial" w:cs="Arial"/>
                <w:color w:val="000000"/>
                <w:sz w:val="18"/>
                <w:szCs w:val="18"/>
              </w:rPr>
              <w:t>Acuamanala</w:t>
            </w:r>
            <w:proofErr w:type="spellEnd"/>
          </w:p>
        </w:tc>
        <w:tc>
          <w:tcPr>
            <w:tcW w:w="1628" w:type="dxa"/>
            <w:vAlign w:val="bottom"/>
          </w:tcPr>
          <w:p w14:paraId="23678B5F" w14:textId="77777777" w:rsidR="002C590A" w:rsidRDefault="002C590A" w:rsidP="00707DD6">
            <w:pPr>
              <w:spacing w:line="360" w:lineRule="auto"/>
              <w:rPr>
                <w:rFonts w:ascii="Arial" w:hAnsi="Arial" w:cs="Arial"/>
                <w:color w:val="000000"/>
                <w:sz w:val="18"/>
                <w:szCs w:val="18"/>
              </w:rPr>
            </w:pPr>
            <w:r>
              <w:rPr>
                <w:rFonts w:ascii="Arial" w:hAnsi="Arial" w:cs="Arial"/>
                <w:color w:val="000000"/>
                <w:sz w:val="18"/>
                <w:szCs w:val="18"/>
              </w:rPr>
              <w:t xml:space="preserve">                     370</w:t>
            </w:r>
          </w:p>
        </w:tc>
      </w:tr>
      <w:tr w:rsidR="002C590A" w14:paraId="52F5CB51" w14:textId="77777777" w:rsidTr="00707DD6">
        <w:trPr>
          <w:trHeight w:val="111"/>
          <w:jc w:val="center"/>
        </w:trPr>
        <w:tc>
          <w:tcPr>
            <w:tcW w:w="4678" w:type="dxa"/>
            <w:vAlign w:val="center"/>
          </w:tcPr>
          <w:p w14:paraId="6715C96F"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 xml:space="preserve">Organización farmacéutica </w:t>
            </w:r>
            <w:proofErr w:type="spellStart"/>
            <w:r>
              <w:rPr>
                <w:rFonts w:ascii="Arial" w:hAnsi="Arial" w:cs="Arial"/>
                <w:color w:val="000000"/>
                <w:sz w:val="18"/>
                <w:szCs w:val="18"/>
              </w:rPr>
              <w:t>lumig</w:t>
            </w:r>
            <w:proofErr w:type="spellEnd"/>
          </w:p>
        </w:tc>
        <w:tc>
          <w:tcPr>
            <w:tcW w:w="1628" w:type="dxa"/>
            <w:vAlign w:val="bottom"/>
          </w:tcPr>
          <w:p w14:paraId="49DD89A1" w14:textId="77777777" w:rsidR="002C590A" w:rsidRDefault="002C590A" w:rsidP="00707DD6">
            <w:pPr>
              <w:spacing w:line="360" w:lineRule="auto"/>
              <w:rPr>
                <w:rFonts w:ascii="Arial" w:hAnsi="Arial" w:cs="Arial"/>
                <w:color w:val="000000"/>
                <w:sz w:val="18"/>
                <w:szCs w:val="18"/>
              </w:rPr>
            </w:pPr>
            <w:r>
              <w:rPr>
                <w:rFonts w:ascii="Arial" w:hAnsi="Arial" w:cs="Arial"/>
                <w:color w:val="000000"/>
                <w:sz w:val="18"/>
                <w:szCs w:val="18"/>
              </w:rPr>
              <w:t xml:space="preserve">                   1,001</w:t>
            </w:r>
          </w:p>
        </w:tc>
      </w:tr>
      <w:tr w:rsidR="002C590A" w14:paraId="2461B8AF" w14:textId="77777777" w:rsidTr="00707DD6">
        <w:trPr>
          <w:trHeight w:val="111"/>
          <w:jc w:val="center"/>
        </w:trPr>
        <w:tc>
          <w:tcPr>
            <w:tcW w:w="4678" w:type="dxa"/>
            <w:vAlign w:val="center"/>
          </w:tcPr>
          <w:p w14:paraId="3A85B67F" w14:textId="77777777" w:rsidR="002C590A" w:rsidRDefault="002C590A" w:rsidP="00707DD6">
            <w:pPr>
              <w:spacing w:line="360" w:lineRule="auto"/>
              <w:jc w:val="both"/>
              <w:rPr>
                <w:rFonts w:ascii="Arial" w:hAnsi="Arial" w:cs="Arial"/>
                <w:color w:val="000000"/>
                <w:sz w:val="18"/>
                <w:szCs w:val="18"/>
              </w:rPr>
            </w:pPr>
            <w:proofErr w:type="spellStart"/>
            <w:r>
              <w:rPr>
                <w:rFonts w:ascii="Arial" w:hAnsi="Arial" w:cs="Arial"/>
                <w:color w:val="000000"/>
                <w:sz w:val="18"/>
                <w:szCs w:val="18"/>
              </w:rPr>
              <w:t>Thona</w:t>
            </w:r>
            <w:proofErr w:type="spellEnd"/>
            <w:r>
              <w:rPr>
                <w:rFonts w:ascii="Arial" w:hAnsi="Arial" w:cs="Arial"/>
                <w:color w:val="000000"/>
                <w:sz w:val="18"/>
                <w:szCs w:val="18"/>
              </w:rPr>
              <w:t xml:space="preserve"> Seguros S.A. de C.V.</w:t>
            </w:r>
          </w:p>
        </w:tc>
        <w:tc>
          <w:tcPr>
            <w:tcW w:w="1628" w:type="dxa"/>
            <w:vAlign w:val="bottom"/>
          </w:tcPr>
          <w:p w14:paraId="36B6F855" w14:textId="77777777" w:rsidR="002C590A" w:rsidRDefault="002C590A" w:rsidP="00707DD6">
            <w:pPr>
              <w:spacing w:line="360" w:lineRule="auto"/>
              <w:jc w:val="right"/>
              <w:rPr>
                <w:rFonts w:ascii="Arial" w:hAnsi="Arial" w:cs="Arial"/>
                <w:color w:val="000000"/>
                <w:sz w:val="18"/>
                <w:szCs w:val="18"/>
              </w:rPr>
            </w:pPr>
            <w:r>
              <w:rPr>
                <w:rFonts w:ascii="Arial" w:hAnsi="Arial" w:cs="Arial"/>
                <w:color w:val="000000"/>
                <w:sz w:val="18"/>
                <w:szCs w:val="18"/>
              </w:rPr>
              <w:t>599,893</w:t>
            </w:r>
          </w:p>
        </w:tc>
      </w:tr>
      <w:tr w:rsidR="002C590A" w14:paraId="34E3102A" w14:textId="77777777" w:rsidTr="00707DD6">
        <w:trPr>
          <w:trHeight w:val="111"/>
          <w:jc w:val="center"/>
        </w:trPr>
        <w:tc>
          <w:tcPr>
            <w:tcW w:w="4678" w:type="dxa"/>
            <w:vAlign w:val="center"/>
          </w:tcPr>
          <w:p w14:paraId="53F6E950"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 xml:space="preserve">Grupo </w:t>
            </w:r>
            <w:proofErr w:type="spellStart"/>
            <w:r>
              <w:rPr>
                <w:rFonts w:ascii="Arial" w:hAnsi="Arial" w:cs="Arial"/>
                <w:color w:val="000000"/>
                <w:sz w:val="18"/>
                <w:szCs w:val="18"/>
              </w:rPr>
              <w:t>Ailic</w:t>
            </w:r>
            <w:proofErr w:type="spellEnd"/>
            <w:r>
              <w:rPr>
                <w:rFonts w:ascii="Arial" w:hAnsi="Arial" w:cs="Arial"/>
                <w:color w:val="000000"/>
                <w:sz w:val="18"/>
                <w:szCs w:val="18"/>
              </w:rPr>
              <w:t xml:space="preserve"> S.A. de C.V.</w:t>
            </w:r>
          </w:p>
        </w:tc>
        <w:tc>
          <w:tcPr>
            <w:tcW w:w="1628" w:type="dxa"/>
            <w:vAlign w:val="bottom"/>
          </w:tcPr>
          <w:p w14:paraId="426196CD" w14:textId="77777777" w:rsidR="002C590A" w:rsidRDefault="002C590A" w:rsidP="00707DD6">
            <w:pPr>
              <w:spacing w:line="360" w:lineRule="auto"/>
              <w:jc w:val="right"/>
              <w:rPr>
                <w:rFonts w:ascii="Arial" w:hAnsi="Arial" w:cs="Arial"/>
                <w:color w:val="000000"/>
                <w:sz w:val="18"/>
                <w:szCs w:val="18"/>
              </w:rPr>
            </w:pPr>
            <w:r>
              <w:rPr>
                <w:rFonts w:ascii="Arial" w:hAnsi="Arial" w:cs="Arial"/>
                <w:color w:val="000000"/>
                <w:sz w:val="18"/>
                <w:szCs w:val="18"/>
              </w:rPr>
              <w:t>3,509,175</w:t>
            </w:r>
          </w:p>
        </w:tc>
      </w:tr>
      <w:tr w:rsidR="002C590A" w14:paraId="6EB26CC1" w14:textId="77777777" w:rsidTr="00707DD6">
        <w:trPr>
          <w:trHeight w:val="111"/>
          <w:jc w:val="center"/>
        </w:trPr>
        <w:tc>
          <w:tcPr>
            <w:tcW w:w="4678" w:type="dxa"/>
            <w:vAlign w:val="center"/>
          </w:tcPr>
          <w:p w14:paraId="05EFDEFF"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 xml:space="preserve">Luis Enrique Muñoz </w:t>
            </w:r>
            <w:proofErr w:type="spellStart"/>
            <w:r>
              <w:rPr>
                <w:rFonts w:ascii="Arial" w:hAnsi="Arial" w:cs="Arial"/>
                <w:color w:val="000000"/>
                <w:sz w:val="18"/>
                <w:szCs w:val="18"/>
              </w:rPr>
              <w:t>Cuauhtle</w:t>
            </w:r>
            <w:proofErr w:type="spellEnd"/>
          </w:p>
        </w:tc>
        <w:tc>
          <w:tcPr>
            <w:tcW w:w="1628" w:type="dxa"/>
            <w:vAlign w:val="bottom"/>
          </w:tcPr>
          <w:p w14:paraId="5E4A97E7" w14:textId="77777777" w:rsidR="002C590A" w:rsidRDefault="002C590A" w:rsidP="00707DD6">
            <w:pPr>
              <w:spacing w:line="360" w:lineRule="auto"/>
              <w:jc w:val="right"/>
              <w:rPr>
                <w:rFonts w:ascii="Arial" w:hAnsi="Arial" w:cs="Arial"/>
                <w:color w:val="000000"/>
                <w:sz w:val="18"/>
                <w:szCs w:val="18"/>
              </w:rPr>
            </w:pPr>
            <w:r>
              <w:rPr>
                <w:rFonts w:ascii="Arial" w:hAnsi="Arial" w:cs="Arial"/>
                <w:color w:val="000000"/>
                <w:sz w:val="18"/>
                <w:szCs w:val="18"/>
              </w:rPr>
              <w:t>68,633</w:t>
            </w:r>
          </w:p>
        </w:tc>
      </w:tr>
      <w:tr w:rsidR="002C590A" w14:paraId="16A9FF9F" w14:textId="77777777" w:rsidTr="00707DD6">
        <w:trPr>
          <w:trHeight w:val="111"/>
          <w:jc w:val="center"/>
        </w:trPr>
        <w:tc>
          <w:tcPr>
            <w:tcW w:w="4678" w:type="dxa"/>
            <w:vAlign w:val="center"/>
          </w:tcPr>
          <w:p w14:paraId="4E032146"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La Italiana S.A. de C.V.</w:t>
            </w:r>
          </w:p>
        </w:tc>
        <w:tc>
          <w:tcPr>
            <w:tcW w:w="1628" w:type="dxa"/>
            <w:vAlign w:val="bottom"/>
          </w:tcPr>
          <w:p w14:paraId="69204954" w14:textId="77777777" w:rsidR="002C590A" w:rsidRDefault="002C590A" w:rsidP="00707DD6">
            <w:pPr>
              <w:spacing w:line="360" w:lineRule="auto"/>
              <w:jc w:val="right"/>
              <w:rPr>
                <w:rFonts w:ascii="Arial" w:hAnsi="Arial" w:cs="Arial"/>
                <w:color w:val="000000"/>
                <w:sz w:val="18"/>
                <w:szCs w:val="18"/>
              </w:rPr>
            </w:pPr>
            <w:r>
              <w:rPr>
                <w:rFonts w:ascii="Arial" w:hAnsi="Arial" w:cs="Arial"/>
                <w:color w:val="000000"/>
                <w:sz w:val="18"/>
                <w:szCs w:val="18"/>
              </w:rPr>
              <w:t>5,577,561</w:t>
            </w:r>
          </w:p>
        </w:tc>
      </w:tr>
      <w:tr w:rsidR="002C590A" w14:paraId="51060A28" w14:textId="77777777" w:rsidTr="00707DD6">
        <w:trPr>
          <w:trHeight w:val="111"/>
          <w:jc w:val="center"/>
        </w:trPr>
        <w:tc>
          <w:tcPr>
            <w:tcW w:w="4678" w:type="dxa"/>
            <w:vAlign w:val="center"/>
          </w:tcPr>
          <w:p w14:paraId="12C04404"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Reina Castell Blanch</w:t>
            </w:r>
          </w:p>
        </w:tc>
        <w:tc>
          <w:tcPr>
            <w:tcW w:w="1628" w:type="dxa"/>
            <w:vAlign w:val="bottom"/>
          </w:tcPr>
          <w:p w14:paraId="74FE0B57" w14:textId="77777777" w:rsidR="002C590A" w:rsidRDefault="002C590A" w:rsidP="00707DD6">
            <w:pPr>
              <w:spacing w:line="360" w:lineRule="auto"/>
              <w:jc w:val="right"/>
              <w:rPr>
                <w:rFonts w:ascii="Arial" w:hAnsi="Arial" w:cs="Arial"/>
                <w:color w:val="000000"/>
                <w:sz w:val="18"/>
                <w:szCs w:val="18"/>
              </w:rPr>
            </w:pPr>
            <w:r>
              <w:rPr>
                <w:rFonts w:ascii="Arial" w:hAnsi="Arial" w:cs="Arial"/>
                <w:color w:val="000000"/>
                <w:sz w:val="18"/>
                <w:szCs w:val="18"/>
              </w:rPr>
              <w:t>88</w:t>
            </w:r>
          </w:p>
        </w:tc>
      </w:tr>
      <w:tr w:rsidR="002C590A" w14:paraId="426E2D2F" w14:textId="77777777" w:rsidTr="00707DD6">
        <w:trPr>
          <w:trHeight w:val="111"/>
          <w:jc w:val="center"/>
        </w:trPr>
        <w:tc>
          <w:tcPr>
            <w:tcW w:w="4678" w:type="dxa"/>
            <w:vAlign w:val="center"/>
          </w:tcPr>
          <w:p w14:paraId="6FC07C9E" w14:textId="77777777" w:rsidR="002C590A" w:rsidRDefault="002C590A" w:rsidP="00707DD6">
            <w:pPr>
              <w:spacing w:line="360" w:lineRule="auto"/>
              <w:jc w:val="both"/>
              <w:rPr>
                <w:rFonts w:ascii="Arial" w:hAnsi="Arial" w:cs="Arial"/>
                <w:color w:val="000000"/>
                <w:sz w:val="18"/>
                <w:szCs w:val="18"/>
              </w:rPr>
            </w:pPr>
          </w:p>
        </w:tc>
        <w:tc>
          <w:tcPr>
            <w:tcW w:w="1628" w:type="dxa"/>
            <w:vAlign w:val="bottom"/>
          </w:tcPr>
          <w:p w14:paraId="46799C4E" w14:textId="77777777" w:rsidR="002C590A" w:rsidRDefault="002C590A" w:rsidP="00707DD6">
            <w:pPr>
              <w:spacing w:line="360" w:lineRule="auto"/>
              <w:jc w:val="right"/>
              <w:rPr>
                <w:rFonts w:ascii="Arial" w:hAnsi="Arial" w:cs="Arial"/>
                <w:color w:val="000000"/>
                <w:sz w:val="18"/>
                <w:szCs w:val="18"/>
              </w:rPr>
            </w:pPr>
          </w:p>
        </w:tc>
      </w:tr>
      <w:tr w:rsidR="002C590A" w14:paraId="73F8DA25" w14:textId="77777777" w:rsidTr="00707DD6">
        <w:trPr>
          <w:trHeight w:val="111"/>
          <w:jc w:val="center"/>
        </w:trPr>
        <w:tc>
          <w:tcPr>
            <w:tcW w:w="4678" w:type="dxa"/>
            <w:vAlign w:val="center"/>
          </w:tcPr>
          <w:p w14:paraId="17C83D8B" w14:textId="77777777" w:rsidR="002C590A" w:rsidRDefault="002C590A" w:rsidP="00707DD6">
            <w:pPr>
              <w:spacing w:line="360" w:lineRule="auto"/>
              <w:jc w:val="both"/>
              <w:rPr>
                <w:rFonts w:ascii="Arial" w:hAnsi="Arial" w:cs="Arial"/>
                <w:color w:val="000000"/>
                <w:sz w:val="18"/>
                <w:szCs w:val="18"/>
              </w:rPr>
            </w:pPr>
            <w:r>
              <w:rPr>
                <w:rFonts w:ascii="Arial" w:hAnsi="Arial" w:cs="Arial"/>
                <w:color w:val="000000"/>
                <w:sz w:val="18"/>
                <w:szCs w:val="18"/>
              </w:rPr>
              <w:t xml:space="preserve">Mariela </w:t>
            </w:r>
            <w:proofErr w:type="spellStart"/>
            <w:r>
              <w:rPr>
                <w:rFonts w:ascii="Arial" w:hAnsi="Arial" w:cs="Arial"/>
                <w:color w:val="000000"/>
                <w:sz w:val="18"/>
                <w:szCs w:val="18"/>
              </w:rPr>
              <w:t>Vasquez</w:t>
            </w:r>
            <w:proofErr w:type="spellEnd"/>
            <w:r>
              <w:rPr>
                <w:rFonts w:ascii="Arial" w:hAnsi="Arial" w:cs="Arial"/>
                <w:color w:val="000000"/>
                <w:sz w:val="18"/>
                <w:szCs w:val="18"/>
              </w:rPr>
              <w:t xml:space="preserve"> Pérez</w:t>
            </w:r>
          </w:p>
        </w:tc>
        <w:tc>
          <w:tcPr>
            <w:tcW w:w="1628" w:type="dxa"/>
            <w:vAlign w:val="bottom"/>
          </w:tcPr>
          <w:p w14:paraId="77EDAC53" w14:textId="77777777" w:rsidR="002C590A" w:rsidRDefault="002C590A" w:rsidP="00707DD6">
            <w:pPr>
              <w:spacing w:line="360" w:lineRule="auto"/>
              <w:jc w:val="right"/>
              <w:rPr>
                <w:rFonts w:ascii="Arial" w:hAnsi="Arial" w:cs="Arial"/>
                <w:color w:val="000000"/>
                <w:sz w:val="18"/>
                <w:szCs w:val="18"/>
              </w:rPr>
            </w:pPr>
            <w:r>
              <w:rPr>
                <w:rFonts w:ascii="Arial" w:hAnsi="Arial" w:cs="Arial"/>
                <w:color w:val="000000"/>
                <w:sz w:val="18"/>
                <w:szCs w:val="18"/>
              </w:rPr>
              <w:t>384</w:t>
            </w:r>
          </w:p>
        </w:tc>
      </w:tr>
      <w:tr w:rsidR="002C590A" w14:paraId="0444AFFB" w14:textId="77777777" w:rsidTr="00707DD6">
        <w:trPr>
          <w:trHeight w:val="236"/>
          <w:jc w:val="center"/>
        </w:trPr>
        <w:tc>
          <w:tcPr>
            <w:tcW w:w="4678" w:type="dxa"/>
            <w:hideMark/>
          </w:tcPr>
          <w:p w14:paraId="2CD5B028" w14:textId="77777777" w:rsidR="002C590A" w:rsidRDefault="002C590A" w:rsidP="00707DD6">
            <w:pPr>
              <w:pStyle w:val="ROMANOS"/>
              <w:spacing w:after="0" w:line="360" w:lineRule="auto"/>
              <w:ind w:left="0" w:firstLine="0"/>
              <w:rPr>
                <w:b/>
                <w:lang w:val="es-MX"/>
              </w:rPr>
            </w:pPr>
            <w:r>
              <w:rPr>
                <w:b/>
                <w:lang w:val="es-MX"/>
              </w:rPr>
              <w:t>Total</w:t>
            </w:r>
          </w:p>
        </w:tc>
        <w:tc>
          <w:tcPr>
            <w:tcW w:w="1628" w:type="dxa"/>
            <w:hideMark/>
          </w:tcPr>
          <w:p w14:paraId="1CD3CBF8" w14:textId="77777777" w:rsidR="002C590A" w:rsidRDefault="002C590A" w:rsidP="00707DD6">
            <w:pPr>
              <w:pStyle w:val="ROMANOS"/>
              <w:spacing w:after="0" w:line="360" w:lineRule="auto"/>
              <w:ind w:left="0" w:firstLine="0"/>
              <w:jc w:val="right"/>
              <w:rPr>
                <w:b/>
                <w:lang w:val="es-MX"/>
              </w:rPr>
            </w:pPr>
            <w:r>
              <w:rPr>
                <w:b/>
                <w:lang w:val="es-MX"/>
              </w:rPr>
              <w:t xml:space="preserve">          11,141,739</w:t>
            </w:r>
          </w:p>
        </w:tc>
      </w:tr>
    </w:tbl>
    <w:p w14:paraId="5A1FDD37" w14:textId="77777777" w:rsidR="002C590A" w:rsidRDefault="002C590A" w:rsidP="002C590A">
      <w:pPr>
        <w:pStyle w:val="INCISO"/>
        <w:spacing w:after="0" w:line="360" w:lineRule="auto"/>
        <w:ind w:left="360"/>
        <w:rPr>
          <w:b/>
          <w:smallCaps/>
        </w:rPr>
      </w:pPr>
    </w:p>
    <w:p w14:paraId="13766731" w14:textId="77777777" w:rsidR="002C590A" w:rsidRDefault="002C590A" w:rsidP="002C590A">
      <w:pPr>
        <w:pStyle w:val="INCISO"/>
        <w:spacing w:after="0" w:line="360" w:lineRule="auto"/>
        <w:ind w:left="360"/>
        <w:rPr>
          <w:b/>
          <w:smallCaps/>
        </w:rPr>
      </w:pPr>
      <w:r>
        <w:rPr>
          <w:b/>
          <w:smallCaps/>
        </w:rPr>
        <w:t>II)</w:t>
      </w:r>
      <w:r>
        <w:rPr>
          <w:b/>
          <w:smallCaps/>
        </w:rPr>
        <w:tab/>
        <w:t>Notas al Estado de Actividades</w:t>
      </w:r>
    </w:p>
    <w:p w14:paraId="40617EF8" w14:textId="77777777" w:rsidR="002C590A" w:rsidRPr="0054046B" w:rsidRDefault="002C590A" w:rsidP="002C590A">
      <w:pPr>
        <w:pStyle w:val="INCISO"/>
        <w:spacing w:after="0" w:line="360" w:lineRule="auto"/>
        <w:ind w:left="360"/>
        <w:rPr>
          <w:b/>
          <w:smallCaps/>
          <w:sz w:val="16"/>
          <w:szCs w:val="16"/>
        </w:rPr>
      </w:pPr>
    </w:p>
    <w:p w14:paraId="7750C476" w14:textId="77777777" w:rsidR="002C590A" w:rsidRDefault="002C590A" w:rsidP="002C590A">
      <w:pPr>
        <w:pStyle w:val="ROMANOS"/>
        <w:spacing w:after="0" w:line="360" w:lineRule="auto"/>
        <w:rPr>
          <w:b/>
          <w:lang w:val="es-MX"/>
        </w:rPr>
      </w:pPr>
      <w:r>
        <w:rPr>
          <w:b/>
          <w:lang w:val="es-MX"/>
        </w:rPr>
        <w:t>Ingresos de Gestión</w:t>
      </w:r>
    </w:p>
    <w:p w14:paraId="708DD0EF" w14:textId="77777777" w:rsidR="002C590A" w:rsidRDefault="002C590A" w:rsidP="002C590A">
      <w:pPr>
        <w:pStyle w:val="ROMANOS"/>
        <w:spacing w:after="0" w:line="360" w:lineRule="auto"/>
        <w:ind w:left="0" w:firstLine="0"/>
        <w:rPr>
          <w:b/>
          <w:lang w:val="es-MX"/>
        </w:rPr>
      </w:pPr>
    </w:p>
    <w:p w14:paraId="0B955A96" w14:textId="77777777" w:rsidR="002C590A" w:rsidRDefault="002C590A" w:rsidP="002C590A">
      <w:pPr>
        <w:pStyle w:val="ROMANOS"/>
        <w:numPr>
          <w:ilvl w:val="0"/>
          <w:numId w:val="38"/>
        </w:numPr>
        <w:spacing w:after="0" w:line="360" w:lineRule="auto"/>
        <w:rPr>
          <w:lang w:val="es-MX"/>
        </w:rPr>
      </w:pPr>
      <w:r>
        <w:rPr>
          <w:lang w:val="es-MX"/>
        </w:rPr>
        <w:t xml:space="preserve">La cuenta de INGRESOS POR VENTA DE BIENES Y SERVICIOS, representa la captación de los ingresos propios de este Organismo, tales como: Cuotas de recuperación (Despensas, paquetes de insumos alimentarios, desayunos frio y caliente, Paquetes Hidráulicos y cocinas rurales, consultas médicas); cuenta de PRODUCTOS (rendimientos financieros), otros aprovechamientos, así también se tienen ingresos por PARTICIPACIONES ESTATALES, DONATIVOS,  APORTACIONES FEDERALES para el desarrollo de las actividades del ente público. </w:t>
      </w:r>
    </w:p>
    <w:p w14:paraId="7BC0E669" w14:textId="77777777" w:rsidR="002C590A" w:rsidRPr="0054046B" w:rsidRDefault="002C590A" w:rsidP="002C590A">
      <w:pPr>
        <w:pStyle w:val="ROMANOS"/>
        <w:spacing w:after="0" w:line="360" w:lineRule="auto"/>
        <w:ind w:left="648" w:firstLine="0"/>
        <w:rPr>
          <w:sz w:val="16"/>
          <w:szCs w:val="16"/>
          <w:lang w:val="es-MX"/>
        </w:rPr>
      </w:pPr>
    </w:p>
    <w:p w14:paraId="325433A5" w14:textId="77777777" w:rsidR="002C590A" w:rsidRDefault="002C590A" w:rsidP="002C590A">
      <w:pPr>
        <w:pStyle w:val="ROMANOS"/>
        <w:spacing w:after="0" w:line="360" w:lineRule="auto"/>
        <w:ind w:left="648" w:firstLine="0"/>
        <w:rPr>
          <w:lang w:val="es-MX"/>
        </w:rPr>
      </w:pPr>
      <w:r>
        <w:rPr>
          <w:lang w:val="es-MX"/>
        </w:rPr>
        <w:tab/>
      </w:r>
      <w:r>
        <w:rPr>
          <w:lang w:val="es-MX"/>
        </w:rPr>
        <w:tab/>
      </w:r>
      <w:r>
        <w:rPr>
          <w:lang w:val="es-MX"/>
        </w:rPr>
        <w:tab/>
      </w:r>
      <w:r>
        <w:rPr>
          <w:lang w:val="es-MX"/>
        </w:rPr>
        <w:tab/>
      </w:r>
      <w:r>
        <w:rPr>
          <w:lang w:val="es-MX"/>
        </w:rPr>
        <w:tab/>
        <w:t>INGRESOS DEVENGADOS:</w:t>
      </w:r>
    </w:p>
    <w:p w14:paraId="634E1130" w14:textId="77777777" w:rsidR="002C590A" w:rsidRDefault="002C590A" w:rsidP="002C590A">
      <w:pPr>
        <w:pStyle w:val="ROMANOS"/>
        <w:spacing w:after="0" w:line="360" w:lineRule="auto"/>
        <w:ind w:left="648" w:firstLine="0"/>
        <w:rPr>
          <w:lang w:val="es-MX"/>
        </w:rPr>
      </w:pPr>
    </w:p>
    <w:tbl>
      <w:tblPr>
        <w:tblW w:w="5908" w:type="dxa"/>
        <w:jc w:val="center"/>
        <w:tblCellMar>
          <w:left w:w="70" w:type="dxa"/>
          <w:right w:w="70" w:type="dxa"/>
        </w:tblCellMar>
        <w:tblLook w:val="04A0" w:firstRow="1" w:lastRow="0" w:firstColumn="1" w:lastColumn="0" w:noHBand="0" w:noVBand="1"/>
      </w:tblPr>
      <w:tblGrid>
        <w:gridCol w:w="4356"/>
        <w:gridCol w:w="1552"/>
      </w:tblGrid>
      <w:tr w:rsidR="002C590A" w14:paraId="184FE78E" w14:textId="77777777" w:rsidTr="00707DD6">
        <w:trPr>
          <w:trHeight w:val="300"/>
          <w:jc w:val="center"/>
        </w:trPr>
        <w:tc>
          <w:tcPr>
            <w:tcW w:w="4356" w:type="dxa"/>
            <w:noWrap/>
            <w:vAlign w:val="center"/>
            <w:hideMark/>
          </w:tcPr>
          <w:p w14:paraId="44F64CE2" w14:textId="77777777" w:rsidR="002C590A" w:rsidRDefault="002C590A" w:rsidP="00707DD6">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Transferencias y Asignaciones (Participaciones Estatales) </w:t>
            </w:r>
          </w:p>
        </w:tc>
        <w:tc>
          <w:tcPr>
            <w:tcW w:w="1552" w:type="dxa"/>
            <w:noWrap/>
            <w:vAlign w:val="bottom"/>
          </w:tcPr>
          <w:p w14:paraId="37F049E7"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61,728,311</w:t>
            </w:r>
          </w:p>
        </w:tc>
      </w:tr>
      <w:tr w:rsidR="002C590A" w14:paraId="13BE1202" w14:textId="77777777" w:rsidTr="00707DD6">
        <w:trPr>
          <w:trHeight w:val="149"/>
          <w:jc w:val="center"/>
        </w:trPr>
        <w:tc>
          <w:tcPr>
            <w:tcW w:w="4356" w:type="dxa"/>
            <w:noWrap/>
            <w:vAlign w:val="center"/>
            <w:hideMark/>
          </w:tcPr>
          <w:p w14:paraId="4C72F4BF" w14:textId="77777777" w:rsidR="002C590A" w:rsidRDefault="002C590A" w:rsidP="00707DD6">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Ingresos por Venta de Bienes y Servicios</w:t>
            </w:r>
          </w:p>
        </w:tc>
        <w:tc>
          <w:tcPr>
            <w:tcW w:w="1552" w:type="dxa"/>
            <w:noWrap/>
            <w:vAlign w:val="bottom"/>
          </w:tcPr>
          <w:p w14:paraId="71242C22"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12,715,764</w:t>
            </w:r>
          </w:p>
        </w:tc>
      </w:tr>
      <w:tr w:rsidR="002C590A" w14:paraId="5020555F" w14:textId="77777777" w:rsidTr="00707DD6">
        <w:trPr>
          <w:trHeight w:val="300"/>
          <w:jc w:val="center"/>
        </w:trPr>
        <w:tc>
          <w:tcPr>
            <w:tcW w:w="4356" w:type="dxa"/>
            <w:noWrap/>
            <w:vAlign w:val="center"/>
            <w:hideMark/>
          </w:tcPr>
          <w:p w14:paraId="7DC5A1BA" w14:textId="77777777" w:rsidR="002C590A" w:rsidRDefault="002C590A" w:rsidP="00707DD6">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Productos</w:t>
            </w:r>
          </w:p>
        </w:tc>
        <w:tc>
          <w:tcPr>
            <w:tcW w:w="1552" w:type="dxa"/>
            <w:noWrap/>
            <w:vAlign w:val="bottom"/>
          </w:tcPr>
          <w:p w14:paraId="21DA55F5"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23,790</w:t>
            </w:r>
          </w:p>
        </w:tc>
      </w:tr>
      <w:tr w:rsidR="002C590A" w14:paraId="4F8127C4" w14:textId="77777777" w:rsidTr="00707DD6">
        <w:trPr>
          <w:trHeight w:val="300"/>
          <w:jc w:val="center"/>
        </w:trPr>
        <w:tc>
          <w:tcPr>
            <w:tcW w:w="4356" w:type="dxa"/>
            <w:noWrap/>
            <w:vAlign w:val="center"/>
          </w:tcPr>
          <w:p w14:paraId="0377EE4A" w14:textId="77777777" w:rsidR="002C590A" w:rsidRDefault="002C590A" w:rsidP="00707DD6">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Donativos</w:t>
            </w:r>
          </w:p>
        </w:tc>
        <w:tc>
          <w:tcPr>
            <w:tcW w:w="1552" w:type="dxa"/>
            <w:noWrap/>
            <w:vAlign w:val="bottom"/>
          </w:tcPr>
          <w:p w14:paraId="2AFD3904"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13,584</w:t>
            </w:r>
          </w:p>
        </w:tc>
      </w:tr>
      <w:tr w:rsidR="002C590A" w14:paraId="6DE86BA5" w14:textId="77777777" w:rsidTr="00707DD6">
        <w:trPr>
          <w:trHeight w:val="300"/>
          <w:jc w:val="center"/>
        </w:trPr>
        <w:tc>
          <w:tcPr>
            <w:tcW w:w="4356" w:type="dxa"/>
            <w:noWrap/>
            <w:vAlign w:val="center"/>
            <w:hideMark/>
          </w:tcPr>
          <w:p w14:paraId="28DF77D3" w14:textId="77777777" w:rsidR="002C590A" w:rsidRDefault="002C590A" w:rsidP="00707DD6">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XXXIII)</w:t>
            </w:r>
          </w:p>
        </w:tc>
        <w:tc>
          <w:tcPr>
            <w:tcW w:w="1552" w:type="dxa"/>
            <w:noWrap/>
            <w:vAlign w:val="bottom"/>
          </w:tcPr>
          <w:p w14:paraId="2004A987"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77,617,488</w:t>
            </w:r>
          </w:p>
        </w:tc>
      </w:tr>
      <w:tr w:rsidR="002C590A" w14:paraId="3592A67D" w14:textId="77777777" w:rsidTr="00707DD6">
        <w:trPr>
          <w:trHeight w:val="300"/>
          <w:jc w:val="center"/>
        </w:trPr>
        <w:tc>
          <w:tcPr>
            <w:tcW w:w="4356" w:type="dxa"/>
            <w:noWrap/>
            <w:vAlign w:val="center"/>
          </w:tcPr>
          <w:p w14:paraId="08767D59" w14:textId="77777777" w:rsidR="002C590A" w:rsidRDefault="002C590A" w:rsidP="00707DD6">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XXII)</w:t>
            </w:r>
          </w:p>
        </w:tc>
        <w:tc>
          <w:tcPr>
            <w:tcW w:w="1552" w:type="dxa"/>
            <w:noWrap/>
            <w:vAlign w:val="bottom"/>
          </w:tcPr>
          <w:p w14:paraId="44B38218"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160,000,000</w:t>
            </w:r>
          </w:p>
        </w:tc>
      </w:tr>
      <w:tr w:rsidR="002C590A" w14:paraId="5B91F1F8" w14:textId="77777777" w:rsidTr="00707DD6">
        <w:trPr>
          <w:trHeight w:val="300"/>
          <w:jc w:val="center"/>
        </w:trPr>
        <w:tc>
          <w:tcPr>
            <w:tcW w:w="4356" w:type="dxa"/>
            <w:noWrap/>
            <w:vAlign w:val="center"/>
          </w:tcPr>
          <w:p w14:paraId="5609E618" w14:textId="77777777" w:rsidR="002C590A" w:rsidRDefault="002C590A" w:rsidP="00707DD6">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Transferencias y Asignaciones (Ramo XII)</w:t>
            </w:r>
          </w:p>
        </w:tc>
        <w:tc>
          <w:tcPr>
            <w:tcW w:w="1552" w:type="dxa"/>
            <w:noWrap/>
            <w:vAlign w:val="bottom"/>
          </w:tcPr>
          <w:p w14:paraId="54CD1B02"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599,200</w:t>
            </w:r>
          </w:p>
        </w:tc>
      </w:tr>
      <w:tr w:rsidR="002C590A" w14:paraId="3C1445B3" w14:textId="77777777" w:rsidTr="00707DD6">
        <w:trPr>
          <w:trHeight w:val="300"/>
          <w:jc w:val="center"/>
        </w:trPr>
        <w:tc>
          <w:tcPr>
            <w:tcW w:w="4356" w:type="dxa"/>
            <w:noWrap/>
            <w:vAlign w:val="center"/>
          </w:tcPr>
          <w:p w14:paraId="08FC938F" w14:textId="77777777" w:rsidR="002C590A" w:rsidRDefault="002C590A" w:rsidP="00707DD6">
            <w:pPr>
              <w:spacing w:after="0" w:line="360" w:lineRule="auto"/>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Otros Ingresos</w:t>
            </w:r>
          </w:p>
        </w:tc>
        <w:tc>
          <w:tcPr>
            <w:tcW w:w="1552" w:type="dxa"/>
            <w:noWrap/>
            <w:vAlign w:val="bottom"/>
          </w:tcPr>
          <w:p w14:paraId="5CB58DF8" w14:textId="77777777" w:rsidR="002C590A" w:rsidRDefault="002C590A" w:rsidP="00707DD6">
            <w:pPr>
              <w:spacing w:after="0" w:line="36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68</w:t>
            </w:r>
          </w:p>
        </w:tc>
      </w:tr>
      <w:tr w:rsidR="002C590A" w14:paraId="410ACC24" w14:textId="77777777" w:rsidTr="00707DD6">
        <w:trPr>
          <w:trHeight w:val="300"/>
          <w:jc w:val="center"/>
        </w:trPr>
        <w:tc>
          <w:tcPr>
            <w:tcW w:w="4356" w:type="dxa"/>
            <w:noWrap/>
            <w:vAlign w:val="center"/>
            <w:hideMark/>
          </w:tcPr>
          <w:p w14:paraId="70C2BF5D" w14:textId="77777777" w:rsidR="002C590A" w:rsidRDefault="002C590A" w:rsidP="00707DD6">
            <w:pPr>
              <w:spacing w:after="0" w:line="360" w:lineRule="auto"/>
              <w:jc w:val="both"/>
              <w:rPr>
                <w:rFonts w:ascii="Arial" w:eastAsia="Times New Roman" w:hAnsi="Arial" w:cs="Arial"/>
                <w:b/>
                <w:color w:val="000000"/>
                <w:sz w:val="18"/>
                <w:szCs w:val="18"/>
                <w:lang w:eastAsia="es-MX"/>
              </w:rPr>
            </w:pPr>
            <w:proofErr w:type="gramStart"/>
            <w:r>
              <w:rPr>
                <w:rFonts w:ascii="Arial" w:eastAsia="Times New Roman" w:hAnsi="Arial" w:cs="Arial"/>
                <w:b/>
                <w:color w:val="000000"/>
                <w:sz w:val="18"/>
                <w:szCs w:val="18"/>
                <w:lang w:eastAsia="es-MX"/>
              </w:rPr>
              <w:t>TOTAL</w:t>
            </w:r>
            <w:proofErr w:type="gramEnd"/>
            <w:r>
              <w:rPr>
                <w:rFonts w:ascii="Arial" w:eastAsia="Times New Roman" w:hAnsi="Arial" w:cs="Arial"/>
                <w:b/>
                <w:color w:val="000000"/>
                <w:sz w:val="18"/>
                <w:szCs w:val="18"/>
                <w:lang w:eastAsia="es-MX"/>
              </w:rPr>
              <w:t xml:space="preserve"> DE INGRESOS Y OTROS BENEFICIOS</w:t>
            </w:r>
          </w:p>
        </w:tc>
        <w:tc>
          <w:tcPr>
            <w:tcW w:w="1552" w:type="dxa"/>
            <w:noWrap/>
            <w:vAlign w:val="bottom"/>
            <w:hideMark/>
          </w:tcPr>
          <w:p w14:paraId="7A343CBB" w14:textId="77777777" w:rsidR="002C590A" w:rsidRDefault="002C590A" w:rsidP="00707DD6">
            <w:pPr>
              <w:spacing w:after="0" w:line="36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$ 312,698,205</w:t>
            </w:r>
          </w:p>
        </w:tc>
      </w:tr>
    </w:tbl>
    <w:p w14:paraId="564664CF" w14:textId="77777777" w:rsidR="002C590A" w:rsidRDefault="002C590A" w:rsidP="002C590A">
      <w:pPr>
        <w:pStyle w:val="ROMANOS"/>
        <w:spacing w:after="0" w:line="360" w:lineRule="auto"/>
        <w:ind w:left="0" w:firstLine="0"/>
        <w:rPr>
          <w:sz w:val="14"/>
          <w:szCs w:val="14"/>
          <w:lang w:val="es-MX"/>
        </w:rPr>
      </w:pPr>
    </w:p>
    <w:p w14:paraId="659629F8" w14:textId="77777777" w:rsidR="002C590A" w:rsidRDefault="002C590A" w:rsidP="002C590A">
      <w:pPr>
        <w:pStyle w:val="ROMANOS"/>
        <w:spacing w:after="0" w:line="360" w:lineRule="auto"/>
        <w:rPr>
          <w:b/>
          <w:lang w:val="es-MX"/>
        </w:rPr>
      </w:pPr>
    </w:p>
    <w:p w14:paraId="4CD507F4" w14:textId="77777777" w:rsidR="002C590A" w:rsidRDefault="002C590A" w:rsidP="002C590A">
      <w:pPr>
        <w:pStyle w:val="ROMANOS"/>
        <w:spacing w:after="0" w:line="360" w:lineRule="auto"/>
        <w:rPr>
          <w:b/>
          <w:lang w:val="es-MX"/>
        </w:rPr>
      </w:pPr>
      <w:r>
        <w:rPr>
          <w:b/>
          <w:lang w:val="es-MX"/>
        </w:rPr>
        <w:t>Gastos y Otras Pérdidas:</w:t>
      </w:r>
    </w:p>
    <w:p w14:paraId="239EF4F5" w14:textId="77777777" w:rsidR="002C590A" w:rsidRDefault="002C590A" w:rsidP="002C590A">
      <w:pPr>
        <w:pStyle w:val="ROMANOS"/>
        <w:spacing w:after="0" w:line="360" w:lineRule="auto"/>
        <w:rPr>
          <w:b/>
          <w:lang w:val="es-MX"/>
        </w:rPr>
      </w:pPr>
    </w:p>
    <w:p w14:paraId="24282243" w14:textId="77777777" w:rsidR="002C590A" w:rsidRDefault="002C590A" w:rsidP="002C590A">
      <w:pPr>
        <w:pStyle w:val="ROMANOS"/>
        <w:numPr>
          <w:ilvl w:val="0"/>
          <w:numId w:val="39"/>
        </w:numPr>
        <w:spacing w:after="0" w:line="360" w:lineRule="auto"/>
        <w:rPr>
          <w:lang w:val="es-MX"/>
        </w:rPr>
      </w:pPr>
      <w:r>
        <w:rPr>
          <w:lang w:val="es-MX"/>
        </w:rPr>
        <w:t>Los gastos necesarios para el funcionamiento del organismo se desglosan de la siguiente manera:</w:t>
      </w:r>
    </w:p>
    <w:p w14:paraId="32B73437" w14:textId="77777777" w:rsidR="002C590A" w:rsidRPr="0054046B" w:rsidRDefault="002C590A" w:rsidP="002C590A">
      <w:pPr>
        <w:pStyle w:val="ROMANOS"/>
        <w:spacing w:after="0" w:line="360" w:lineRule="auto"/>
        <w:ind w:left="1008" w:firstLine="0"/>
        <w:rPr>
          <w:sz w:val="14"/>
          <w:szCs w:val="14"/>
          <w:lang w:val="es-MX"/>
        </w:rPr>
      </w:pPr>
      <w:r>
        <w:rPr>
          <w:lang w:val="es-MX"/>
        </w:rPr>
        <w:tab/>
      </w:r>
      <w:r>
        <w:rPr>
          <w:lang w:val="es-MX"/>
        </w:rPr>
        <w:tab/>
      </w:r>
      <w:r>
        <w:rPr>
          <w:lang w:val="es-MX"/>
        </w:rPr>
        <w:tab/>
      </w:r>
    </w:p>
    <w:p w14:paraId="395AED95" w14:textId="77777777" w:rsidR="002C590A" w:rsidRDefault="002C590A" w:rsidP="002C590A">
      <w:pPr>
        <w:pStyle w:val="ROMANOS"/>
        <w:spacing w:after="0" w:line="360" w:lineRule="auto"/>
        <w:ind w:left="1008" w:firstLine="0"/>
        <w:rPr>
          <w:b/>
          <w:lang w:val="es-MX"/>
        </w:rPr>
      </w:pPr>
      <w:r>
        <w:rPr>
          <w:lang w:val="es-MX"/>
        </w:rPr>
        <w:tab/>
      </w:r>
      <w:r>
        <w:rPr>
          <w:lang w:val="es-MX"/>
        </w:rPr>
        <w:tab/>
      </w:r>
      <w:r>
        <w:rPr>
          <w:lang w:val="es-MX"/>
        </w:rPr>
        <w:tab/>
      </w:r>
      <w:r>
        <w:rPr>
          <w:lang w:val="es-MX"/>
        </w:rPr>
        <w:tab/>
        <w:t xml:space="preserve">        </w:t>
      </w:r>
      <w:r>
        <w:rPr>
          <w:b/>
          <w:lang w:val="es-MX"/>
        </w:rPr>
        <w:t>EGRESOS DEVENGADOS</w:t>
      </w:r>
    </w:p>
    <w:tbl>
      <w:tblPr>
        <w:tblW w:w="5880" w:type="dxa"/>
        <w:jc w:val="center"/>
        <w:tblCellMar>
          <w:left w:w="70" w:type="dxa"/>
          <w:right w:w="70" w:type="dxa"/>
        </w:tblCellMar>
        <w:tblLook w:val="04A0" w:firstRow="1" w:lastRow="0" w:firstColumn="1" w:lastColumn="0" w:noHBand="0" w:noVBand="1"/>
      </w:tblPr>
      <w:tblGrid>
        <w:gridCol w:w="4340"/>
        <w:gridCol w:w="1540"/>
      </w:tblGrid>
      <w:tr w:rsidR="002C590A" w14:paraId="7D22B03F" w14:textId="77777777" w:rsidTr="00707DD6">
        <w:trPr>
          <w:trHeight w:val="300"/>
          <w:jc w:val="center"/>
        </w:trPr>
        <w:tc>
          <w:tcPr>
            <w:tcW w:w="4340" w:type="dxa"/>
            <w:shd w:val="clear" w:color="auto" w:fill="FFFFFF" w:themeFill="background1"/>
            <w:noWrap/>
            <w:vAlign w:val="center"/>
            <w:hideMark/>
          </w:tcPr>
          <w:p w14:paraId="70595188" w14:textId="77777777" w:rsidR="002C590A" w:rsidRDefault="002C590A" w:rsidP="00707DD6">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Servicios Personales</w:t>
            </w:r>
          </w:p>
        </w:tc>
        <w:tc>
          <w:tcPr>
            <w:tcW w:w="1540" w:type="dxa"/>
            <w:shd w:val="clear" w:color="auto" w:fill="FFFFFF" w:themeFill="background1"/>
            <w:noWrap/>
            <w:vAlign w:val="bottom"/>
          </w:tcPr>
          <w:p w14:paraId="2D99B788" w14:textId="77777777" w:rsidR="002C590A" w:rsidRDefault="002C590A" w:rsidP="00707DD6">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24,441,856</w:t>
            </w:r>
          </w:p>
        </w:tc>
      </w:tr>
      <w:tr w:rsidR="002C590A" w14:paraId="0855B25B" w14:textId="77777777" w:rsidTr="00707DD6">
        <w:trPr>
          <w:trHeight w:val="300"/>
          <w:jc w:val="center"/>
        </w:trPr>
        <w:tc>
          <w:tcPr>
            <w:tcW w:w="4340" w:type="dxa"/>
            <w:shd w:val="clear" w:color="auto" w:fill="FFFFFF" w:themeFill="background1"/>
            <w:noWrap/>
            <w:vAlign w:val="center"/>
            <w:hideMark/>
          </w:tcPr>
          <w:p w14:paraId="36D06AE8" w14:textId="77777777" w:rsidR="002C590A" w:rsidRDefault="002C590A" w:rsidP="00707DD6">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Materiales y Suministros</w:t>
            </w:r>
          </w:p>
        </w:tc>
        <w:tc>
          <w:tcPr>
            <w:tcW w:w="1540" w:type="dxa"/>
            <w:shd w:val="clear" w:color="auto" w:fill="FFFFFF" w:themeFill="background1"/>
            <w:noWrap/>
            <w:vAlign w:val="bottom"/>
          </w:tcPr>
          <w:p w14:paraId="74A2103C" w14:textId="77777777" w:rsidR="002C590A" w:rsidRDefault="002C590A" w:rsidP="00707DD6">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2,703,923</w:t>
            </w:r>
          </w:p>
        </w:tc>
      </w:tr>
      <w:tr w:rsidR="002C590A" w14:paraId="6E577A8F" w14:textId="77777777" w:rsidTr="00707DD6">
        <w:trPr>
          <w:trHeight w:val="300"/>
          <w:jc w:val="center"/>
        </w:trPr>
        <w:tc>
          <w:tcPr>
            <w:tcW w:w="4340" w:type="dxa"/>
            <w:shd w:val="clear" w:color="auto" w:fill="FFFFFF" w:themeFill="background1"/>
            <w:noWrap/>
            <w:vAlign w:val="center"/>
            <w:hideMark/>
          </w:tcPr>
          <w:p w14:paraId="5AA7F78B" w14:textId="77777777" w:rsidR="002C590A" w:rsidRDefault="002C590A" w:rsidP="00707DD6">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Servicios Generales</w:t>
            </w:r>
          </w:p>
        </w:tc>
        <w:tc>
          <w:tcPr>
            <w:tcW w:w="1540" w:type="dxa"/>
            <w:shd w:val="clear" w:color="auto" w:fill="FFFFFF" w:themeFill="background1"/>
            <w:noWrap/>
            <w:vAlign w:val="bottom"/>
          </w:tcPr>
          <w:p w14:paraId="78D068F5" w14:textId="77777777" w:rsidR="002C590A" w:rsidRDefault="002C590A" w:rsidP="00707DD6">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8,395,628</w:t>
            </w:r>
          </w:p>
        </w:tc>
      </w:tr>
      <w:tr w:rsidR="002C590A" w14:paraId="4FC0FCD3" w14:textId="77777777" w:rsidTr="00707DD6">
        <w:trPr>
          <w:trHeight w:val="300"/>
          <w:jc w:val="center"/>
        </w:trPr>
        <w:tc>
          <w:tcPr>
            <w:tcW w:w="4340" w:type="dxa"/>
            <w:shd w:val="clear" w:color="auto" w:fill="FFFFFF" w:themeFill="background1"/>
            <w:noWrap/>
            <w:vAlign w:val="center"/>
            <w:hideMark/>
          </w:tcPr>
          <w:p w14:paraId="2D05AE05" w14:textId="77777777" w:rsidR="002C590A" w:rsidRDefault="002C590A" w:rsidP="00707DD6">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Ayudas Sociales</w:t>
            </w:r>
          </w:p>
        </w:tc>
        <w:tc>
          <w:tcPr>
            <w:tcW w:w="1540" w:type="dxa"/>
            <w:shd w:val="clear" w:color="auto" w:fill="FFFFFF" w:themeFill="background1"/>
            <w:noWrap/>
            <w:vAlign w:val="bottom"/>
          </w:tcPr>
          <w:p w14:paraId="4DF1C936" w14:textId="77777777" w:rsidR="002C590A" w:rsidRDefault="002C590A" w:rsidP="00707DD6">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96,350,799</w:t>
            </w:r>
          </w:p>
        </w:tc>
      </w:tr>
      <w:tr w:rsidR="002C590A" w14:paraId="5C43151E" w14:textId="77777777" w:rsidTr="00707DD6">
        <w:trPr>
          <w:trHeight w:val="300"/>
          <w:jc w:val="center"/>
        </w:trPr>
        <w:tc>
          <w:tcPr>
            <w:tcW w:w="4340" w:type="dxa"/>
            <w:shd w:val="clear" w:color="auto" w:fill="FFFFFF" w:themeFill="background1"/>
            <w:noWrap/>
            <w:vAlign w:val="center"/>
          </w:tcPr>
          <w:p w14:paraId="39B00D2F" w14:textId="77777777" w:rsidR="002C590A" w:rsidRDefault="002C590A" w:rsidP="00707DD6">
            <w:pPr>
              <w:spacing w:after="0" w:line="360" w:lineRule="auto"/>
              <w:jc w:val="both"/>
              <w:rPr>
                <w:rFonts w:ascii="Arial" w:eastAsia="Times New Roman" w:hAnsi="Arial" w:cs="Arial"/>
                <w:sz w:val="18"/>
                <w:szCs w:val="18"/>
                <w:lang w:eastAsia="es-MX"/>
              </w:rPr>
            </w:pPr>
            <w:r>
              <w:rPr>
                <w:rFonts w:ascii="Arial" w:eastAsia="Times New Roman" w:hAnsi="Arial" w:cs="Arial"/>
                <w:sz w:val="18"/>
                <w:szCs w:val="18"/>
                <w:lang w:eastAsia="es-MX"/>
              </w:rPr>
              <w:t>Otros Gastos y Pérdidas Extraordinarias</w:t>
            </w:r>
          </w:p>
        </w:tc>
        <w:tc>
          <w:tcPr>
            <w:tcW w:w="1540" w:type="dxa"/>
            <w:shd w:val="clear" w:color="auto" w:fill="FFFFFF" w:themeFill="background1"/>
            <w:noWrap/>
            <w:vAlign w:val="bottom"/>
          </w:tcPr>
          <w:p w14:paraId="31F69872" w14:textId="77777777" w:rsidR="002C590A" w:rsidRDefault="002C590A" w:rsidP="00707DD6">
            <w:pPr>
              <w:spacing w:after="0" w:line="36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2C590A" w14:paraId="6296F6CC" w14:textId="77777777" w:rsidTr="00707DD6">
        <w:trPr>
          <w:trHeight w:val="300"/>
          <w:jc w:val="center"/>
        </w:trPr>
        <w:tc>
          <w:tcPr>
            <w:tcW w:w="4340" w:type="dxa"/>
            <w:shd w:val="clear" w:color="auto" w:fill="FFFFFF" w:themeFill="background1"/>
            <w:noWrap/>
            <w:vAlign w:val="center"/>
            <w:hideMark/>
          </w:tcPr>
          <w:p w14:paraId="148E1996" w14:textId="77777777" w:rsidR="002C590A" w:rsidRDefault="002C590A" w:rsidP="00707DD6">
            <w:pPr>
              <w:spacing w:after="0" w:line="360" w:lineRule="auto"/>
              <w:jc w:val="both"/>
              <w:rPr>
                <w:rFonts w:ascii="Arial" w:eastAsia="Times New Roman" w:hAnsi="Arial" w:cs="Arial"/>
                <w:b/>
                <w:sz w:val="18"/>
                <w:szCs w:val="18"/>
                <w:u w:val="single"/>
                <w:lang w:eastAsia="es-MX"/>
              </w:rPr>
            </w:pPr>
            <w:r>
              <w:rPr>
                <w:rFonts w:ascii="Arial" w:eastAsia="Times New Roman" w:hAnsi="Arial" w:cs="Arial"/>
                <w:b/>
                <w:sz w:val="18"/>
                <w:szCs w:val="18"/>
                <w:u w:val="single"/>
                <w:lang w:eastAsia="es-MX"/>
              </w:rPr>
              <w:t>TOTAL</w:t>
            </w:r>
          </w:p>
        </w:tc>
        <w:tc>
          <w:tcPr>
            <w:tcW w:w="1540" w:type="dxa"/>
            <w:shd w:val="clear" w:color="auto" w:fill="FFFFFF" w:themeFill="background1"/>
            <w:noWrap/>
            <w:vAlign w:val="bottom"/>
            <w:hideMark/>
          </w:tcPr>
          <w:p w14:paraId="2A78425F" w14:textId="77777777" w:rsidR="002C590A" w:rsidRDefault="002C590A" w:rsidP="00707DD6">
            <w:pPr>
              <w:spacing w:line="360" w:lineRule="auto"/>
              <w:jc w:val="right"/>
              <w:rPr>
                <w:rFonts w:ascii="Arial" w:hAnsi="Arial" w:cs="Arial"/>
                <w:b/>
                <w:color w:val="000000"/>
                <w:sz w:val="18"/>
                <w:szCs w:val="18"/>
              </w:rPr>
            </w:pPr>
            <w:r>
              <w:rPr>
                <w:rFonts w:ascii="Arial" w:hAnsi="Arial" w:cs="Arial"/>
                <w:b/>
                <w:color w:val="000000"/>
                <w:sz w:val="18"/>
                <w:szCs w:val="18"/>
              </w:rPr>
              <w:t>$ 131,892,206</w:t>
            </w:r>
          </w:p>
        </w:tc>
      </w:tr>
    </w:tbl>
    <w:p w14:paraId="5486EA77" w14:textId="77777777" w:rsidR="002C590A" w:rsidRDefault="002C590A" w:rsidP="002C590A">
      <w:pPr>
        <w:pStyle w:val="ROMANOS"/>
        <w:spacing w:after="0" w:line="360" w:lineRule="auto"/>
        <w:ind w:left="1008" w:firstLine="0"/>
        <w:jc w:val="center"/>
        <w:rPr>
          <w:b/>
          <w:lang w:val="es-MX"/>
        </w:rPr>
      </w:pPr>
    </w:p>
    <w:p w14:paraId="56DDC8D2" w14:textId="77777777" w:rsidR="002C590A" w:rsidRDefault="002C590A" w:rsidP="002C590A">
      <w:pPr>
        <w:pStyle w:val="ROMANOS"/>
        <w:spacing w:after="0" w:line="360" w:lineRule="auto"/>
        <w:ind w:left="1008" w:firstLine="0"/>
        <w:jc w:val="center"/>
        <w:rPr>
          <w:b/>
          <w:lang w:val="es-MX"/>
        </w:rPr>
      </w:pPr>
    </w:p>
    <w:p w14:paraId="156E0838" w14:textId="77777777" w:rsidR="002C590A" w:rsidRDefault="002C590A" w:rsidP="002C590A">
      <w:pPr>
        <w:pStyle w:val="ROMANOS"/>
        <w:spacing w:after="0" w:line="360" w:lineRule="auto"/>
        <w:ind w:left="1008" w:firstLine="0"/>
        <w:jc w:val="center"/>
        <w:rPr>
          <w:b/>
          <w:lang w:val="es-MX"/>
        </w:rPr>
      </w:pPr>
    </w:p>
    <w:p w14:paraId="393DFD59" w14:textId="77777777" w:rsidR="002C590A" w:rsidRDefault="002C590A" w:rsidP="002C590A">
      <w:pPr>
        <w:pStyle w:val="ROMANOS"/>
        <w:spacing w:after="0" w:line="360" w:lineRule="auto"/>
        <w:ind w:left="1008" w:firstLine="0"/>
        <w:jc w:val="center"/>
        <w:rPr>
          <w:b/>
          <w:lang w:val="es-MX"/>
        </w:rPr>
      </w:pPr>
    </w:p>
    <w:p w14:paraId="1A2D113B" w14:textId="77777777" w:rsidR="002C590A" w:rsidRDefault="002C590A" w:rsidP="002C590A">
      <w:pPr>
        <w:pStyle w:val="ROMANOS"/>
        <w:spacing w:after="0" w:line="360" w:lineRule="auto"/>
        <w:ind w:left="1008" w:firstLine="0"/>
        <w:jc w:val="center"/>
        <w:rPr>
          <w:b/>
          <w:lang w:val="es-MX"/>
        </w:rPr>
      </w:pPr>
    </w:p>
    <w:p w14:paraId="4DFACC5D" w14:textId="77777777" w:rsidR="002C590A" w:rsidRDefault="002C590A" w:rsidP="002C590A">
      <w:pPr>
        <w:pStyle w:val="ROMANOS"/>
        <w:spacing w:after="0" w:line="360" w:lineRule="auto"/>
        <w:ind w:left="1008" w:firstLine="0"/>
        <w:jc w:val="center"/>
        <w:rPr>
          <w:b/>
          <w:lang w:val="es-MX"/>
        </w:rPr>
      </w:pPr>
      <w:r>
        <w:rPr>
          <w:b/>
          <w:lang w:val="es-MX"/>
        </w:rPr>
        <w:t>OTROS GASTOS Y PÉRDIDAS EXTRAORDINARIAS</w:t>
      </w:r>
    </w:p>
    <w:p w14:paraId="297EF403" w14:textId="77777777" w:rsidR="002C590A" w:rsidRDefault="002C590A" w:rsidP="002C590A">
      <w:pPr>
        <w:pStyle w:val="ROMANOS"/>
        <w:spacing w:after="0" w:line="360" w:lineRule="auto"/>
        <w:ind w:left="1008" w:firstLine="0"/>
        <w:rPr>
          <w:b/>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1560"/>
      </w:tblGrid>
      <w:tr w:rsidR="002C590A" w14:paraId="0528DEA9" w14:textId="77777777" w:rsidTr="00707DD6">
        <w:trPr>
          <w:trHeight w:val="159"/>
          <w:jc w:val="center"/>
        </w:trPr>
        <w:tc>
          <w:tcPr>
            <w:tcW w:w="3069" w:type="dxa"/>
            <w:hideMark/>
          </w:tcPr>
          <w:p w14:paraId="0663E3F8" w14:textId="77777777" w:rsidR="002C590A" w:rsidRDefault="002C590A" w:rsidP="00707DD6">
            <w:pPr>
              <w:pStyle w:val="ROMANOS"/>
              <w:spacing w:line="240" w:lineRule="auto"/>
              <w:ind w:left="0" w:firstLine="0"/>
              <w:rPr>
                <w:lang w:val="es-MX"/>
              </w:rPr>
            </w:pPr>
            <w:r>
              <w:rPr>
                <w:lang w:val="es-MX"/>
              </w:rPr>
              <w:t>Bienes Muebles</w:t>
            </w:r>
          </w:p>
        </w:tc>
        <w:tc>
          <w:tcPr>
            <w:tcW w:w="1560" w:type="dxa"/>
            <w:hideMark/>
          </w:tcPr>
          <w:p w14:paraId="412D6282" w14:textId="77777777" w:rsidR="002C590A" w:rsidRDefault="002C590A" w:rsidP="00707DD6">
            <w:pPr>
              <w:spacing w:after="101"/>
              <w:jc w:val="right"/>
              <w:rPr>
                <w:rFonts w:ascii="Arial" w:eastAsia="Times New Roman" w:hAnsi="Arial" w:cs="Arial"/>
                <w:sz w:val="18"/>
                <w:szCs w:val="18"/>
                <w:lang w:eastAsia="es-ES"/>
              </w:rPr>
            </w:pPr>
            <w:r>
              <w:rPr>
                <w:rFonts w:ascii="Arial" w:eastAsia="Times New Roman" w:hAnsi="Arial" w:cs="Arial"/>
                <w:sz w:val="18"/>
                <w:szCs w:val="18"/>
                <w:lang w:eastAsia="es-ES"/>
              </w:rPr>
              <w:t>278,215</w:t>
            </w:r>
          </w:p>
        </w:tc>
      </w:tr>
      <w:tr w:rsidR="002C590A" w:rsidRPr="005E1F1F" w14:paraId="6F799286" w14:textId="77777777" w:rsidTr="00707DD6">
        <w:trPr>
          <w:jc w:val="center"/>
        </w:trPr>
        <w:tc>
          <w:tcPr>
            <w:tcW w:w="3069" w:type="dxa"/>
            <w:hideMark/>
          </w:tcPr>
          <w:p w14:paraId="0BF2AD2C" w14:textId="77777777" w:rsidR="002C590A" w:rsidRDefault="002C590A" w:rsidP="00707DD6">
            <w:pPr>
              <w:pStyle w:val="ROMANOS"/>
              <w:spacing w:line="240" w:lineRule="auto"/>
              <w:ind w:left="0" w:firstLine="0"/>
              <w:rPr>
                <w:lang w:val="es-MX"/>
              </w:rPr>
            </w:pPr>
            <w:r>
              <w:rPr>
                <w:lang w:val="es-MX"/>
              </w:rPr>
              <w:t>Inversión Pública no Capitalizable</w:t>
            </w:r>
          </w:p>
        </w:tc>
        <w:tc>
          <w:tcPr>
            <w:tcW w:w="1560" w:type="dxa"/>
            <w:hideMark/>
          </w:tcPr>
          <w:p w14:paraId="77EA382A" w14:textId="77777777" w:rsidR="002C590A" w:rsidRPr="005E1F1F" w:rsidRDefault="002C590A" w:rsidP="00707DD6">
            <w:pPr>
              <w:pStyle w:val="ROMANOS"/>
              <w:spacing w:line="240" w:lineRule="auto"/>
              <w:ind w:left="0" w:firstLine="0"/>
              <w:jc w:val="right"/>
              <w:rPr>
                <w:lang w:val="es-MX"/>
              </w:rPr>
            </w:pPr>
            <w:r>
              <w:rPr>
                <w:lang w:val="es-MX"/>
              </w:rPr>
              <w:t>0</w:t>
            </w:r>
          </w:p>
        </w:tc>
      </w:tr>
      <w:tr w:rsidR="002C590A" w14:paraId="526E18D7" w14:textId="77777777" w:rsidTr="00707DD6">
        <w:trPr>
          <w:jc w:val="center"/>
        </w:trPr>
        <w:tc>
          <w:tcPr>
            <w:tcW w:w="3069" w:type="dxa"/>
            <w:hideMark/>
          </w:tcPr>
          <w:p w14:paraId="25F714D8" w14:textId="77777777" w:rsidR="002C590A" w:rsidRDefault="002C590A" w:rsidP="00707DD6">
            <w:pPr>
              <w:pStyle w:val="ROMANOS"/>
              <w:spacing w:line="240" w:lineRule="auto"/>
              <w:ind w:left="0" w:firstLine="0"/>
              <w:rPr>
                <w:b/>
                <w:lang w:val="es-MX"/>
              </w:rPr>
            </w:pPr>
            <w:r>
              <w:rPr>
                <w:b/>
                <w:lang w:val="es-MX"/>
              </w:rPr>
              <w:t>TOTAL</w:t>
            </w:r>
          </w:p>
        </w:tc>
        <w:tc>
          <w:tcPr>
            <w:tcW w:w="1560" w:type="dxa"/>
            <w:hideMark/>
          </w:tcPr>
          <w:p w14:paraId="12E7672E" w14:textId="77777777" w:rsidR="002C590A" w:rsidRDefault="002C590A" w:rsidP="00707DD6">
            <w:pPr>
              <w:pStyle w:val="ROMANOS"/>
              <w:spacing w:line="240" w:lineRule="auto"/>
              <w:ind w:left="0" w:firstLine="0"/>
              <w:jc w:val="right"/>
              <w:rPr>
                <w:b/>
                <w:lang w:val="es-MX"/>
              </w:rPr>
            </w:pPr>
            <w:r>
              <w:rPr>
                <w:b/>
                <w:lang w:val="es-MX"/>
              </w:rPr>
              <w:t>$ 278,215</w:t>
            </w:r>
          </w:p>
        </w:tc>
      </w:tr>
    </w:tbl>
    <w:p w14:paraId="64BBD4BB" w14:textId="77777777" w:rsidR="002C590A" w:rsidRDefault="002C590A" w:rsidP="002C590A">
      <w:pPr>
        <w:pStyle w:val="ROMANOS"/>
        <w:spacing w:after="0" w:line="360" w:lineRule="auto"/>
        <w:ind w:left="1008" w:firstLine="0"/>
        <w:rPr>
          <w:b/>
          <w:lang w:val="es-MX"/>
        </w:rPr>
      </w:pPr>
    </w:p>
    <w:p w14:paraId="14DD07F7" w14:textId="77777777" w:rsidR="002C590A" w:rsidRDefault="002C590A" w:rsidP="002C590A">
      <w:pPr>
        <w:pStyle w:val="ROMANOS"/>
        <w:spacing w:after="0" w:line="360" w:lineRule="auto"/>
        <w:ind w:left="1008" w:firstLine="0"/>
        <w:rPr>
          <w:b/>
          <w:lang w:val="es-MX"/>
        </w:rPr>
      </w:pPr>
    </w:p>
    <w:p w14:paraId="7E875622" w14:textId="77777777" w:rsidR="002C590A" w:rsidRDefault="002C590A" w:rsidP="002C590A">
      <w:pPr>
        <w:pStyle w:val="INCISO"/>
        <w:spacing w:after="0" w:line="360" w:lineRule="auto"/>
        <w:ind w:left="360"/>
        <w:rPr>
          <w:b/>
          <w:smallCaps/>
        </w:rPr>
      </w:pPr>
    </w:p>
    <w:p w14:paraId="29005A87" w14:textId="77777777" w:rsidR="002C590A" w:rsidRDefault="002C590A" w:rsidP="002C590A">
      <w:pPr>
        <w:pStyle w:val="INCISO"/>
        <w:spacing w:after="0" w:line="360" w:lineRule="auto"/>
        <w:ind w:left="360"/>
        <w:rPr>
          <w:b/>
          <w:smallCaps/>
        </w:rPr>
      </w:pPr>
      <w:r>
        <w:rPr>
          <w:b/>
          <w:smallCaps/>
        </w:rPr>
        <w:t>III)</w:t>
      </w:r>
      <w:r>
        <w:rPr>
          <w:b/>
          <w:smallCaps/>
        </w:rPr>
        <w:tab/>
        <w:t>Notas al Estado de Variación en la Hacienda Pública</w:t>
      </w:r>
    </w:p>
    <w:p w14:paraId="0D9DB068" w14:textId="77777777" w:rsidR="002C590A" w:rsidRDefault="002C590A" w:rsidP="002C590A">
      <w:pPr>
        <w:pStyle w:val="INCISO"/>
        <w:spacing w:after="0" w:line="360" w:lineRule="auto"/>
        <w:ind w:left="360"/>
        <w:rPr>
          <w:b/>
          <w:smallCaps/>
        </w:rPr>
      </w:pPr>
    </w:p>
    <w:p w14:paraId="75854491" w14:textId="77777777" w:rsidR="002C590A" w:rsidRDefault="002C590A" w:rsidP="002C590A">
      <w:pPr>
        <w:pStyle w:val="ROMANOS"/>
        <w:numPr>
          <w:ilvl w:val="0"/>
          <w:numId w:val="40"/>
        </w:numPr>
        <w:spacing w:after="0" w:line="360" w:lineRule="auto"/>
        <w:rPr>
          <w:lang w:val="es-MX"/>
        </w:rPr>
      </w:pPr>
      <w:r>
        <w:rPr>
          <w:lang w:val="es-MX"/>
        </w:rPr>
        <w:t>Esta cuenta representa la acumulación del patrimonio contribuido y generado</w:t>
      </w:r>
    </w:p>
    <w:p w14:paraId="14A47720" w14:textId="77777777" w:rsidR="002C590A" w:rsidRDefault="002C590A" w:rsidP="002C590A">
      <w:pPr>
        <w:pStyle w:val="ROMANOS"/>
        <w:spacing w:after="0" w:line="360" w:lineRule="auto"/>
        <w:ind w:left="723" w:firstLine="0"/>
        <w:rPr>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1843"/>
      </w:tblGrid>
      <w:tr w:rsidR="002C590A" w14:paraId="7C870E30" w14:textId="77777777" w:rsidTr="00707DD6">
        <w:trPr>
          <w:jc w:val="center"/>
        </w:trPr>
        <w:tc>
          <w:tcPr>
            <w:tcW w:w="3636" w:type="dxa"/>
            <w:hideMark/>
          </w:tcPr>
          <w:p w14:paraId="047AB143" w14:textId="77777777" w:rsidR="002C590A" w:rsidRDefault="002C590A" w:rsidP="00707DD6">
            <w:pPr>
              <w:pStyle w:val="ROMANOS"/>
              <w:spacing w:after="0" w:line="360" w:lineRule="auto"/>
              <w:ind w:left="0" w:firstLine="0"/>
              <w:rPr>
                <w:b/>
                <w:lang w:val="es-MX"/>
              </w:rPr>
            </w:pPr>
            <w:r>
              <w:rPr>
                <w:b/>
                <w:lang w:val="es-MX"/>
              </w:rPr>
              <w:t>PATRIMONIO GENERADO</w:t>
            </w:r>
          </w:p>
        </w:tc>
        <w:tc>
          <w:tcPr>
            <w:tcW w:w="1843" w:type="dxa"/>
            <w:hideMark/>
          </w:tcPr>
          <w:p w14:paraId="71EF1860" w14:textId="77777777" w:rsidR="002C590A" w:rsidRDefault="002C590A" w:rsidP="00707DD6">
            <w:pPr>
              <w:pStyle w:val="ROMANOS"/>
              <w:spacing w:after="0" w:line="360" w:lineRule="auto"/>
              <w:ind w:left="0" w:firstLine="0"/>
              <w:rPr>
                <w:b/>
                <w:lang w:val="es-MX"/>
              </w:rPr>
            </w:pPr>
            <w:r>
              <w:rPr>
                <w:b/>
                <w:lang w:val="es-MX"/>
              </w:rPr>
              <w:t>IMPORTE</w:t>
            </w:r>
          </w:p>
        </w:tc>
      </w:tr>
      <w:tr w:rsidR="002C590A" w14:paraId="4A77C9E0" w14:textId="77777777" w:rsidTr="00707DD6">
        <w:trPr>
          <w:jc w:val="center"/>
        </w:trPr>
        <w:tc>
          <w:tcPr>
            <w:tcW w:w="3636" w:type="dxa"/>
            <w:hideMark/>
          </w:tcPr>
          <w:p w14:paraId="64383641" w14:textId="77777777" w:rsidR="002C590A" w:rsidRDefault="002C590A" w:rsidP="00707DD6">
            <w:pPr>
              <w:pStyle w:val="ROMANOS"/>
              <w:spacing w:after="0" w:line="360" w:lineRule="auto"/>
              <w:ind w:left="0" w:firstLine="0"/>
              <w:rPr>
                <w:lang w:val="es-MX"/>
              </w:rPr>
            </w:pPr>
            <w:r>
              <w:rPr>
                <w:lang w:val="es-MX"/>
              </w:rPr>
              <w:t>Resultado del Ejercicio Ahorro/Desahorro</w:t>
            </w:r>
          </w:p>
        </w:tc>
        <w:tc>
          <w:tcPr>
            <w:tcW w:w="1843" w:type="dxa"/>
            <w:hideMark/>
          </w:tcPr>
          <w:p w14:paraId="5B864E54" w14:textId="77777777" w:rsidR="002C590A" w:rsidRDefault="002C590A" w:rsidP="00707DD6">
            <w:pPr>
              <w:pStyle w:val="ROMANOS"/>
              <w:spacing w:after="0" w:line="360" w:lineRule="auto"/>
              <w:ind w:left="0" w:firstLine="0"/>
              <w:jc w:val="right"/>
              <w:rPr>
                <w:lang w:val="es-MX"/>
              </w:rPr>
            </w:pPr>
            <w:r>
              <w:rPr>
                <w:lang w:val="es-MX"/>
              </w:rPr>
              <w:t>180,805,998</w:t>
            </w:r>
          </w:p>
        </w:tc>
      </w:tr>
      <w:tr w:rsidR="002C590A" w14:paraId="397EECE9" w14:textId="77777777" w:rsidTr="00707DD6">
        <w:trPr>
          <w:jc w:val="center"/>
        </w:trPr>
        <w:tc>
          <w:tcPr>
            <w:tcW w:w="3636" w:type="dxa"/>
            <w:hideMark/>
          </w:tcPr>
          <w:p w14:paraId="70887CA6" w14:textId="77777777" w:rsidR="002C590A" w:rsidRDefault="002C590A" w:rsidP="00707DD6">
            <w:pPr>
              <w:pStyle w:val="ROMANOS"/>
              <w:spacing w:after="0" w:line="360" w:lineRule="auto"/>
              <w:ind w:left="0" w:firstLine="0"/>
              <w:rPr>
                <w:lang w:val="es-MX"/>
              </w:rPr>
            </w:pPr>
            <w:r>
              <w:rPr>
                <w:lang w:val="es-MX"/>
              </w:rPr>
              <w:t>Resultado de Ejercicios Anteriores</w:t>
            </w:r>
          </w:p>
        </w:tc>
        <w:tc>
          <w:tcPr>
            <w:tcW w:w="1843" w:type="dxa"/>
            <w:hideMark/>
          </w:tcPr>
          <w:p w14:paraId="3F22EA2F" w14:textId="77777777" w:rsidR="002C590A" w:rsidRDefault="002C590A" w:rsidP="00707DD6">
            <w:pPr>
              <w:pStyle w:val="ROMANOS"/>
              <w:spacing w:after="0" w:line="360" w:lineRule="auto"/>
              <w:ind w:left="0" w:firstLine="0"/>
              <w:jc w:val="right"/>
              <w:rPr>
                <w:lang w:val="es-MX"/>
              </w:rPr>
            </w:pPr>
            <w:r>
              <w:rPr>
                <w:lang w:val="es-MX"/>
              </w:rPr>
              <w:t>36,564,306</w:t>
            </w:r>
          </w:p>
        </w:tc>
      </w:tr>
      <w:tr w:rsidR="002C590A" w14:paraId="6CC59E64" w14:textId="77777777" w:rsidTr="00707DD6">
        <w:trPr>
          <w:jc w:val="center"/>
        </w:trPr>
        <w:tc>
          <w:tcPr>
            <w:tcW w:w="3636" w:type="dxa"/>
            <w:hideMark/>
          </w:tcPr>
          <w:p w14:paraId="55536655" w14:textId="77777777" w:rsidR="002C590A" w:rsidRDefault="002C590A" w:rsidP="00707DD6">
            <w:pPr>
              <w:pStyle w:val="ROMANOS"/>
              <w:spacing w:after="0" w:line="360" w:lineRule="auto"/>
              <w:ind w:left="0" w:firstLine="0"/>
              <w:rPr>
                <w:lang w:val="es-MX"/>
              </w:rPr>
            </w:pPr>
            <w:r>
              <w:rPr>
                <w:lang w:val="es-MX"/>
              </w:rPr>
              <w:t>Cambios en Políticas Contables</w:t>
            </w:r>
          </w:p>
        </w:tc>
        <w:tc>
          <w:tcPr>
            <w:tcW w:w="1843" w:type="dxa"/>
            <w:shd w:val="clear" w:color="auto" w:fill="auto"/>
            <w:hideMark/>
          </w:tcPr>
          <w:p w14:paraId="7B89B3DA" w14:textId="77777777" w:rsidR="002C590A" w:rsidRPr="00C13764" w:rsidRDefault="002C590A" w:rsidP="00707DD6">
            <w:pPr>
              <w:pStyle w:val="ROMANOS"/>
              <w:spacing w:after="0" w:line="360" w:lineRule="auto"/>
              <w:ind w:left="0" w:firstLine="0"/>
              <w:rPr>
                <w:lang w:val="es-MX"/>
              </w:rPr>
            </w:pPr>
            <w:r>
              <w:rPr>
                <w:lang w:val="es-MX"/>
              </w:rPr>
              <w:t xml:space="preserve">              37,243,806</w:t>
            </w:r>
          </w:p>
        </w:tc>
      </w:tr>
      <w:tr w:rsidR="002C590A" w14:paraId="4AE6A166" w14:textId="77777777" w:rsidTr="00707DD6">
        <w:trPr>
          <w:jc w:val="center"/>
        </w:trPr>
        <w:tc>
          <w:tcPr>
            <w:tcW w:w="3636" w:type="dxa"/>
            <w:hideMark/>
          </w:tcPr>
          <w:p w14:paraId="745A4741" w14:textId="77777777" w:rsidR="002C590A" w:rsidRDefault="002C590A" w:rsidP="00707DD6">
            <w:pPr>
              <w:pStyle w:val="ROMANOS"/>
              <w:spacing w:after="0" w:line="360" w:lineRule="auto"/>
              <w:ind w:left="0" w:firstLine="0"/>
              <w:rPr>
                <w:b/>
                <w:lang w:val="es-MX"/>
              </w:rPr>
            </w:pPr>
            <w:r>
              <w:rPr>
                <w:b/>
                <w:lang w:val="es-MX"/>
              </w:rPr>
              <w:t>TOTAL</w:t>
            </w:r>
          </w:p>
        </w:tc>
        <w:tc>
          <w:tcPr>
            <w:tcW w:w="1843" w:type="dxa"/>
            <w:hideMark/>
          </w:tcPr>
          <w:p w14:paraId="466C7C3A" w14:textId="77777777" w:rsidR="002C590A" w:rsidRDefault="002C590A" w:rsidP="00707DD6">
            <w:pPr>
              <w:pStyle w:val="ROMANOS"/>
              <w:spacing w:after="0" w:line="360" w:lineRule="auto"/>
              <w:ind w:left="0" w:firstLine="0"/>
              <w:jc w:val="right"/>
              <w:rPr>
                <w:b/>
                <w:lang w:val="es-MX"/>
              </w:rPr>
            </w:pPr>
            <w:r>
              <w:rPr>
                <w:b/>
                <w:lang w:val="es-MX"/>
              </w:rPr>
              <w:t>$ 254,614,110</w:t>
            </w:r>
          </w:p>
        </w:tc>
      </w:tr>
    </w:tbl>
    <w:p w14:paraId="0CCAA837" w14:textId="77777777" w:rsidR="002C590A" w:rsidRDefault="002C590A" w:rsidP="002C590A">
      <w:pPr>
        <w:pStyle w:val="ROMANOS"/>
        <w:spacing w:after="0" w:line="360" w:lineRule="auto"/>
        <w:ind w:left="0" w:firstLine="0"/>
        <w:rPr>
          <w:lang w:val="es-MX"/>
        </w:rPr>
      </w:pPr>
    </w:p>
    <w:p w14:paraId="55A3F782" w14:textId="77777777" w:rsidR="002C590A" w:rsidRDefault="002C590A" w:rsidP="002C590A">
      <w:pPr>
        <w:pStyle w:val="ROMANOS"/>
        <w:spacing w:after="0" w:line="360" w:lineRule="auto"/>
        <w:ind w:left="0" w:firstLine="0"/>
        <w:rPr>
          <w:lang w:val="es-MX"/>
        </w:rPr>
      </w:pPr>
    </w:p>
    <w:p w14:paraId="0E5B128B" w14:textId="77777777" w:rsidR="002C590A" w:rsidRDefault="002C590A" w:rsidP="002C590A">
      <w:pPr>
        <w:pStyle w:val="INCISO"/>
        <w:spacing w:after="0" w:line="360" w:lineRule="auto"/>
        <w:ind w:left="360"/>
        <w:rPr>
          <w:b/>
          <w:smallCaps/>
        </w:rPr>
      </w:pPr>
    </w:p>
    <w:p w14:paraId="56E30994" w14:textId="77777777" w:rsidR="002C590A" w:rsidRDefault="002C590A" w:rsidP="002C590A">
      <w:pPr>
        <w:pStyle w:val="INCISO"/>
        <w:spacing w:after="0" w:line="360" w:lineRule="auto"/>
        <w:ind w:left="360"/>
        <w:rPr>
          <w:b/>
          <w:smallCaps/>
        </w:rPr>
      </w:pPr>
      <w:r>
        <w:rPr>
          <w:b/>
          <w:smallCaps/>
        </w:rPr>
        <w:t>IV)</w:t>
      </w:r>
      <w:r>
        <w:rPr>
          <w:b/>
          <w:smallCaps/>
        </w:rPr>
        <w:tab/>
        <w:t xml:space="preserve">Notas al Estado de Flujos de Efectivo </w:t>
      </w:r>
    </w:p>
    <w:p w14:paraId="5EF35D9D" w14:textId="77777777" w:rsidR="002C590A" w:rsidRDefault="002C590A" w:rsidP="002C590A">
      <w:pPr>
        <w:pStyle w:val="INCISO"/>
        <w:spacing w:after="0" w:line="360" w:lineRule="auto"/>
        <w:ind w:left="360"/>
        <w:rPr>
          <w:b/>
          <w:smallCaps/>
        </w:rPr>
      </w:pPr>
    </w:p>
    <w:p w14:paraId="395B2AA0" w14:textId="77777777" w:rsidR="002C590A" w:rsidRDefault="002C590A" w:rsidP="002C590A">
      <w:pPr>
        <w:pStyle w:val="ROMANOS"/>
        <w:spacing w:after="0" w:line="360" w:lineRule="auto"/>
        <w:rPr>
          <w:b/>
          <w:lang w:val="es-MX"/>
        </w:rPr>
      </w:pPr>
      <w:r>
        <w:rPr>
          <w:b/>
          <w:lang w:val="es-MX"/>
        </w:rPr>
        <w:t>Efectivo y equivalentes</w:t>
      </w:r>
    </w:p>
    <w:p w14:paraId="797F06C0" w14:textId="77777777" w:rsidR="002C590A" w:rsidRDefault="002C590A" w:rsidP="002C590A">
      <w:pPr>
        <w:pStyle w:val="ROMANOS"/>
        <w:numPr>
          <w:ilvl w:val="0"/>
          <w:numId w:val="41"/>
        </w:numPr>
        <w:spacing w:after="0" w:line="360" w:lineRule="auto"/>
        <w:rPr>
          <w:lang w:val="es-MX"/>
        </w:rPr>
      </w:pPr>
      <w:r>
        <w:rPr>
          <w:lang w:val="es-MX"/>
        </w:rPr>
        <w:t>El análisis de los saldos inicial y final que figuran en la última parte del Estado de Flujo de Efectivo en la cuenta de efectivo y equivalentes es como sigue:</w:t>
      </w:r>
    </w:p>
    <w:tbl>
      <w:tblPr>
        <w:tblW w:w="0" w:type="auto"/>
        <w:jc w:val="center"/>
        <w:tblLayout w:type="fixed"/>
        <w:tblLook w:val="04A0" w:firstRow="1" w:lastRow="0" w:firstColumn="1" w:lastColumn="0" w:noHBand="0" w:noVBand="1"/>
      </w:tblPr>
      <w:tblGrid>
        <w:gridCol w:w="3878"/>
        <w:gridCol w:w="1560"/>
        <w:gridCol w:w="1255"/>
      </w:tblGrid>
      <w:tr w:rsidR="002C590A" w14:paraId="02074057" w14:textId="77777777" w:rsidTr="00707DD6">
        <w:trPr>
          <w:cantSplit/>
          <w:jc w:val="center"/>
        </w:trPr>
        <w:tc>
          <w:tcPr>
            <w:tcW w:w="3878" w:type="dxa"/>
          </w:tcPr>
          <w:p w14:paraId="1932F0A8" w14:textId="77777777" w:rsidR="002C590A" w:rsidRDefault="002C590A" w:rsidP="00707DD6">
            <w:pPr>
              <w:pStyle w:val="Texto"/>
              <w:spacing w:after="0" w:line="360" w:lineRule="auto"/>
              <w:ind w:firstLine="0"/>
              <w:rPr>
                <w:szCs w:val="18"/>
                <w:lang w:val="es-MX"/>
              </w:rPr>
            </w:pPr>
          </w:p>
        </w:tc>
        <w:tc>
          <w:tcPr>
            <w:tcW w:w="1560" w:type="dxa"/>
            <w:hideMark/>
          </w:tcPr>
          <w:p w14:paraId="52472F14" w14:textId="77777777" w:rsidR="002C590A" w:rsidRDefault="002C590A" w:rsidP="00707DD6">
            <w:pPr>
              <w:pStyle w:val="Texto"/>
              <w:spacing w:after="0" w:line="360" w:lineRule="auto"/>
              <w:ind w:firstLine="0"/>
              <w:jc w:val="center"/>
              <w:rPr>
                <w:szCs w:val="18"/>
                <w:lang w:val="es-MX"/>
              </w:rPr>
            </w:pPr>
            <w:r>
              <w:rPr>
                <w:szCs w:val="18"/>
                <w:lang w:val="es-MX"/>
              </w:rPr>
              <w:t>2022</w:t>
            </w:r>
          </w:p>
        </w:tc>
        <w:tc>
          <w:tcPr>
            <w:tcW w:w="1255" w:type="dxa"/>
            <w:hideMark/>
          </w:tcPr>
          <w:p w14:paraId="0FE5E823" w14:textId="77777777" w:rsidR="002C590A" w:rsidRDefault="002C590A" w:rsidP="00707DD6">
            <w:pPr>
              <w:pStyle w:val="Texto"/>
              <w:spacing w:after="0" w:line="360" w:lineRule="auto"/>
              <w:ind w:firstLine="0"/>
              <w:jc w:val="center"/>
              <w:rPr>
                <w:szCs w:val="18"/>
                <w:lang w:val="es-MX"/>
              </w:rPr>
            </w:pPr>
            <w:r>
              <w:rPr>
                <w:szCs w:val="18"/>
                <w:lang w:val="es-MX"/>
              </w:rPr>
              <w:t>2021</w:t>
            </w:r>
          </w:p>
        </w:tc>
      </w:tr>
      <w:tr w:rsidR="002C590A" w14:paraId="4A3BFC55" w14:textId="77777777" w:rsidTr="00707DD6">
        <w:trPr>
          <w:cantSplit/>
          <w:jc w:val="center"/>
        </w:trPr>
        <w:tc>
          <w:tcPr>
            <w:tcW w:w="3878" w:type="dxa"/>
            <w:hideMark/>
          </w:tcPr>
          <w:p w14:paraId="6B3BF0DE" w14:textId="77777777" w:rsidR="002C590A" w:rsidRDefault="002C590A" w:rsidP="00707DD6">
            <w:pPr>
              <w:pStyle w:val="Texto"/>
              <w:spacing w:after="0" w:line="360" w:lineRule="auto"/>
              <w:ind w:firstLine="0"/>
              <w:rPr>
                <w:szCs w:val="18"/>
                <w:lang w:val="es-MX"/>
              </w:rPr>
            </w:pPr>
            <w:r>
              <w:rPr>
                <w:szCs w:val="18"/>
                <w:lang w:val="es-MX"/>
              </w:rPr>
              <w:t>Efectivo en Bancos –Tesorería</w:t>
            </w:r>
          </w:p>
        </w:tc>
        <w:tc>
          <w:tcPr>
            <w:tcW w:w="1560" w:type="dxa"/>
            <w:hideMark/>
          </w:tcPr>
          <w:p w14:paraId="75945561" w14:textId="77777777" w:rsidR="002C590A" w:rsidRDefault="002C590A" w:rsidP="00707DD6">
            <w:pPr>
              <w:tabs>
                <w:tab w:val="center" w:pos="672"/>
                <w:tab w:val="right" w:pos="1344"/>
              </w:tabs>
              <w:spacing w:line="360" w:lineRule="auto"/>
              <w:jc w:val="right"/>
              <w:rPr>
                <w:rFonts w:ascii="Arial" w:hAnsi="Arial" w:cs="Arial"/>
                <w:sz w:val="18"/>
                <w:szCs w:val="18"/>
              </w:rPr>
            </w:pPr>
            <w:r>
              <w:rPr>
                <w:rFonts w:ascii="Arial" w:hAnsi="Arial" w:cs="Arial"/>
                <w:bCs/>
                <w:sz w:val="18"/>
                <w:szCs w:val="18"/>
              </w:rPr>
              <w:tab/>
              <w:t>183,445,129</w:t>
            </w:r>
          </w:p>
        </w:tc>
        <w:tc>
          <w:tcPr>
            <w:tcW w:w="1255" w:type="dxa"/>
            <w:hideMark/>
          </w:tcPr>
          <w:p w14:paraId="569C6E30" w14:textId="77777777" w:rsidR="002C590A" w:rsidRDefault="002C590A" w:rsidP="00707DD6">
            <w:pPr>
              <w:tabs>
                <w:tab w:val="center" w:pos="672"/>
                <w:tab w:val="right" w:pos="1344"/>
              </w:tabs>
              <w:spacing w:line="360" w:lineRule="auto"/>
              <w:jc w:val="right"/>
              <w:rPr>
                <w:rFonts w:ascii="Arial" w:hAnsi="Arial" w:cs="Arial"/>
                <w:sz w:val="18"/>
                <w:szCs w:val="18"/>
              </w:rPr>
            </w:pPr>
            <w:r>
              <w:rPr>
                <w:rFonts w:ascii="Arial" w:hAnsi="Arial" w:cs="Arial"/>
                <w:bCs/>
                <w:sz w:val="18"/>
                <w:szCs w:val="18"/>
              </w:rPr>
              <w:t>11,961,434</w:t>
            </w:r>
          </w:p>
        </w:tc>
      </w:tr>
      <w:tr w:rsidR="002C590A" w14:paraId="1EC0442F" w14:textId="77777777" w:rsidTr="00707DD6">
        <w:trPr>
          <w:cantSplit/>
          <w:jc w:val="center"/>
        </w:trPr>
        <w:tc>
          <w:tcPr>
            <w:tcW w:w="3878" w:type="dxa"/>
            <w:hideMark/>
          </w:tcPr>
          <w:p w14:paraId="7A4C1AFF" w14:textId="77777777" w:rsidR="002C590A" w:rsidRDefault="002C590A" w:rsidP="00707DD6">
            <w:pPr>
              <w:pStyle w:val="Texto"/>
              <w:spacing w:after="0" w:line="360" w:lineRule="auto"/>
              <w:ind w:firstLine="0"/>
              <w:rPr>
                <w:szCs w:val="18"/>
                <w:lang w:val="es-MX"/>
              </w:rPr>
            </w:pPr>
            <w:proofErr w:type="gramStart"/>
            <w:r>
              <w:rPr>
                <w:szCs w:val="18"/>
                <w:lang w:val="es-MX"/>
              </w:rPr>
              <w:t>Total</w:t>
            </w:r>
            <w:proofErr w:type="gramEnd"/>
            <w:r>
              <w:rPr>
                <w:szCs w:val="18"/>
                <w:lang w:val="es-MX"/>
              </w:rPr>
              <w:t xml:space="preserve"> de Efectivo y Equivalentes</w:t>
            </w:r>
          </w:p>
        </w:tc>
        <w:tc>
          <w:tcPr>
            <w:tcW w:w="1560" w:type="dxa"/>
            <w:hideMark/>
          </w:tcPr>
          <w:p w14:paraId="54B4ABD6" w14:textId="77777777" w:rsidR="002C590A" w:rsidRDefault="002C590A" w:rsidP="00707DD6">
            <w:pPr>
              <w:spacing w:line="360" w:lineRule="auto"/>
              <w:jc w:val="right"/>
              <w:rPr>
                <w:rFonts w:ascii="Arial" w:hAnsi="Arial" w:cs="Arial"/>
                <w:b/>
                <w:sz w:val="18"/>
                <w:szCs w:val="18"/>
              </w:rPr>
            </w:pPr>
            <w:r>
              <w:rPr>
                <w:rFonts w:ascii="Arial" w:hAnsi="Arial" w:cs="Arial"/>
                <w:b/>
                <w:bCs/>
                <w:sz w:val="18"/>
                <w:szCs w:val="18"/>
              </w:rPr>
              <w:t>183,445,129</w:t>
            </w:r>
          </w:p>
        </w:tc>
        <w:tc>
          <w:tcPr>
            <w:tcW w:w="1255" w:type="dxa"/>
            <w:hideMark/>
          </w:tcPr>
          <w:p w14:paraId="32310CAE" w14:textId="77777777" w:rsidR="002C590A" w:rsidRDefault="002C590A" w:rsidP="00707DD6">
            <w:pPr>
              <w:spacing w:line="360" w:lineRule="auto"/>
              <w:jc w:val="right"/>
              <w:rPr>
                <w:rFonts w:ascii="Arial" w:hAnsi="Arial" w:cs="Arial"/>
                <w:b/>
                <w:sz w:val="18"/>
                <w:szCs w:val="18"/>
              </w:rPr>
            </w:pPr>
            <w:r>
              <w:rPr>
                <w:rFonts w:ascii="Arial" w:hAnsi="Arial" w:cs="Arial"/>
                <w:b/>
                <w:bCs/>
                <w:sz w:val="18"/>
                <w:szCs w:val="18"/>
              </w:rPr>
              <w:t>11,961,434</w:t>
            </w:r>
          </w:p>
        </w:tc>
      </w:tr>
    </w:tbl>
    <w:p w14:paraId="510471CD" w14:textId="77777777" w:rsidR="002C590A" w:rsidRDefault="002C590A" w:rsidP="002C590A">
      <w:pPr>
        <w:pStyle w:val="INCISO"/>
        <w:spacing w:after="0" w:line="360" w:lineRule="auto"/>
        <w:ind w:left="0" w:firstLine="0"/>
        <w:rPr>
          <w:b/>
          <w:smallCaps/>
        </w:rPr>
      </w:pPr>
    </w:p>
    <w:p w14:paraId="328E9E30" w14:textId="77777777" w:rsidR="002C590A" w:rsidRDefault="002C590A" w:rsidP="002C590A">
      <w:pPr>
        <w:pStyle w:val="INCISO"/>
        <w:spacing w:after="0" w:line="360" w:lineRule="auto"/>
        <w:ind w:left="0" w:firstLine="0"/>
        <w:rPr>
          <w:b/>
          <w:smallCaps/>
        </w:rPr>
      </w:pPr>
    </w:p>
    <w:p w14:paraId="245773AD" w14:textId="77777777" w:rsidR="002C590A" w:rsidRDefault="002C590A" w:rsidP="002C590A">
      <w:pPr>
        <w:pStyle w:val="INCISO"/>
        <w:spacing w:after="0" w:line="360" w:lineRule="auto"/>
        <w:ind w:left="0" w:firstLine="0"/>
        <w:rPr>
          <w:b/>
          <w:smallCaps/>
        </w:rPr>
      </w:pPr>
    </w:p>
    <w:p w14:paraId="49FD7E53" w14:textId="77777777" w:rsidR="002C590A" w:rsidRDefault="002C590A" w:rsidP="002C590A">
      <w:pPr>
        <w:pStyle w:val="INCISO"/>
        <w:spacing w:after="0" w:line="360" w:lineRule="auto"/>
        <w:ind w:left="0" w:firstLine="0"/>
        <w:rPr>
          <w:b/>
          <w:smallCaps/>
        </w:rPr>
      </w:pPr>
    </w:p>
    <w:p w14:paraId="1CE42520" w14:textId="77777777" w:rsidR="002C590A" w:rsidRDefault="002C590A" w:rsidP="002C590A">
      <w:pPr>
        <w:pStyle w:val="INCISO"/>
        <w:spacing w:after="0" w:line="360" w:lineRule="auto"/>
        <w:ind w:left="0" w:firstLine="0"/>
        <w:rPr>
          <w:b/>
          <w:smallCaps/>
        </w:rPr>
      </w:pPr>
    </w:p>
    <w:p w14:paraId="7770F079" w14:textId="77777777" w:rsidR="002C590A" w:rsidRDefault="002C590A" w:rsidP="002C590A">
      <w:pPr>
        <w:pStyle w:val="INCISO"/>
        <w:spacing w:after="0" w:line="360" w:lineRule="auto"/>
        <w:ind w:left="0" w:firstLine="0"/>
        <w:rPr>
          <w:b/>
          <w:smallCaps/>
        </w:rPr>
      </w:pPr>
    </w:p>
    <w:p w14:paraId="42C64678" w14:textId="77777777" w:rsidR="002C590A" w:rsidRDefault="002C590A" w:rsidP="002C590A">
      <w:pPr>
        <w:pStyle w:val="INCISO"/>
        <w:spacing w:after="0" w:line="360" w:lineRule="auto"/>
        <w:ind w:left="0" w:firstLine="0"/>
        <w:rPr>
          <w:b/>
          <w:smallCaps/>
        </w:rPr>
      </w:pPr>
    </w:p>
    <w:p w14:paraId="4B8A54D1" w14:textId="77777777" w:rsidR="002C590A" w:rsidRDefault="002C590A" w:rsidP="002C590A">
      <w:pPr>
        <w:pStyle w:val="INCISO"/>
        <w:spacing w:after="0" w:line="360" w:lineRule="auto"/>
        <w:ind w:left="0" w:firstLine="0"/>
        <w:rPr>
          <w:b/>
          <w:smallCaps/>
        </w:rPr>
      </w:pPr>
    </w:p>
    <w:p w14:paraId="14E4ACFF" w14:textId="77777777" w:rsidR="002C590A" w:rsidRDefault="002C590A" w:rsidP="002C590A">
      <w:pPr>
        <w:pStyle w:val="INCISO"/>
        <w:spacing w:after="0" w:line="360" w:lineRule="auto"/>
        <w:ind w:left="0" w:firstLine="0"/>
        <w:rPr>
          <w:b/>
          <w:smallCaps/>
        </w:rPr>
      </w:pPr>
    </w:p>
    <w:p w14:paraId="23CD68A9" w14:textId="77777777" w:rsidR="002C590A" w:rsidRDefault="002C590A" w:rsidP="002C590A">
      <w:pPr>
        <w:pStyle w:val="INCISO"/>
        <w:spacing w:after="0" w:line="360" w:lineRule="auto"/>
        <w:ind w:left="0" w:firstLine="0"/>
        <w:rPr>
          <w:b/>
          <w:smallCaps/>
        </w:rPr>
      </w:pPr>
    </w:p>
    <w:p w14:paraId="1A34F3D0" w14:textId="77777777" w:rsidR="002C590A" w:rsidRDefault="002C590A" w:rsidP="002C590A">
      <w:pPr>
        <w:pStyle w:val="INCISO"/>
        <w:spacing w:after="0" w:line="360" w:lineRule="auto"/>
        <w:ind w:left="0" w:firstLine="0"/>
        <w:rPr>
          <w:b/>
          <w:smallCaps/>
        </w:rPr>
      </w:pPr>
    </w:p>
    <w:p w14:paraId="7C7A32EC" w14:textId="77777777" w:rsidR="002C590A" w:rsidRDefault="002C590A" w:rsidP="002C590A">
      <w:pPr>
        <w:pStyle w:val="INCISO"/>
        <w:spacing w:after="0" w:line="360" w:lineRule="auto"/>
        <w:ind w:left="0" w:firstLine="0"/>
        <w:rPr>
          <w:b/>
          <w:smallCaps/>
        </w:rPr>
      </w:pPr>
    </w:p>
    <w:p w14:paraId="7700890F" w14:textId="77777777" w:rsidR="002C590A" w:rsidRDefault="002C590A" w:rsidP="002C590A">
      <w:pPr>
        <w:pStyle w:val="INCISO"/>
        <w:spacing w:after="0" w:line="360" w:lineRule="auto"/>
        <w:ind w:left="0" w:firstLine="0"/>
        <w:rPr>
          <w:b/>
          <w:smallCaps/>
        </w:rPr>
      </w:pPr>
    </w:p>
    <w:p w14:paraId="6A96F211" w14:textId="77777777" w:rsidR="002C590A" w:rsidRDefault="002C590A" w:rsidP="002C590A">
      <w:pPr>
        <w:pStyle w:val="INCISO"/>
        <w:spacing w:after="0" w:line="360" w:lineRule="auto"/>
        <w:ind w:left="0" w:firstLine="0"/>
        <w:rPr>
          <w:b/>
          <w:smallCaps/>
        </w:rPr>
      </w:pPr>
    </w:p>
    <w:p w14:paraId="3BD16C7D" w14:textId="77777777" w:rsidR="002C590A" w:rsidRDefault="002C590A" w:rsidP="002C590A">
      <w:pPr>
        <w:pStyle w:val="INCISO"/>
        <w:spacing w:after="0" w:line="360" w:lineRule="auto"/>
        <w:ind w:left="0" w:firstLine="0"/>
        <w:rPr>
          <w:b/>
          <w:smallCaps/>
        </w:rPr>
      </w:pPr>
    </w:p>
    <w:p w14:paraId="6C3BC9FB" w14:textId="77777777" w:rsidR="002C590A" w:rsidRDefault="002C590A" w:rsidP="002C590A">
      <w:pPr>
        <w:pStyle w:val="INCISO"/>
        <w:spacing w:after="0" w:line="360" w:lineRule="auto"/>
        <w:ind w:left="0" w:firstLine="0"/>
        <w:rPr>
          <w:b/>
          <w:smallCaps/>
        </w:rPr>
      </w:pPr>
    </w:p>
    <w:p w14:paraId="4CC08277" w14:textId="77777777" w:rsidR="002C590A" w:rsidRDefault="002C590A" w:rsidP="002C590A">
      <w:pPr>
        <w:pStyle w:val="INCISO"/>
        <w:spacing w:after="0" w:line="360" w:lineRule="auto"/>
        <w:ind w:left="0" w:firstLine="0"/>
        <w:rPr>
          <w:b/>
          <w:smallCaps/>
        </w:rPr>
      </w:pPr>
    </w:p>
    <w:p w14:paraId="1059F8CF" w14:textId="77777777" w:rsidR="002C590A" w:rsidRDefault="002C590A" w:rsidP="002C590A">
      <w:pPr>
        <w:pStyle w:val="INCISO"/>
        <w:spacing w:after="0" w:line="360" w:lineRule="auto"/>
        <w:ind w:left="0" w:firstLine="0"/>
        <w:rPr>
          <w:b/>
          <w:smallCaps/>
        </w:rPr>
      </w:pPr>
    </w:p>
    <w:p w14:paraId="66AACE0D" w14:textId="77777777" w:rsidR="002C590A" w:rsidRDefault="002C590A" w:rsidP="002C590A">
      <w:pPr>
        <w:pStyle w:val="INCISO"/>
        <w:spacing w:after="0" w:line="360" w:lineRule="auto"/>
        <w:ind w:left="0" w:firstLine="0"/>
        <w:rPr>
          <w:b/>
          <w:smallCaps/>
        </w:rPr>
      </w:pPr>
      <w:r w:rsidRPr="004B6E4D">
        <w:rPr>
          <w:b/>
          <w:smallCaps/>
        </w:rPr>
        <w:t>V) Conciliación entre los ingresos presupuestarios y contables, así como entre los egresos presupuestarios y los gastos contables</w:t>
      </w:r>
    </w:p>
    <w:p w14:paraId="41AFB30C" w14:textId="77777777" w:rsidR="002C590A" w:rsidRDefault="002C590A" w:rsidP="002C590A">
      <w:pPr>
        <w:pStyle w:val="INCISO"/>
        <w:spacing w:after="0" w:line="360" w:lineRule="auto"/>
        <w:ind w:left="0" w:firstLine="0"/>
        <w:rPr>
          <w:b/>
          <w:smallCaps/>
        </w:rPr>
      </w:pPr>
    </w:p>
    <w:p w14:paraId="0C74A389" w14:textId="77777777" w:rsidR="002C590A" w:rsidRDefault="002C590A" w:rsidP="002C590A">
      <w:pPr>
        <w:pStyle w:val="INCISO"/>
        <w:spacing w:after="0" w:line="360" w:lineRule="auto"/>
        <w:ind w:left="0" w:firstLine="0"/>
        <w:rPr>
          <w:b/>
          <w:smallCaps/>
        </w:rPr>
      </w:pPr>
    </w:p>
    <w:tbl>
      <w:tblPr>
        <w:tblW w:w="10652" w:type="dxa"/>
        <w:jc w:val="center"/>
        <w:tblCellMar>
          <w:left w:w="70" w:type="dxa"/>
          <w:right w:w="70" w:type="dxa"/>
        </w:tblCellMar>
        <w:tblLook w:val="04A0" w:firstRow="1" w:lastRow="0" w:firstColumn="1" w:lastColumn="0" w:noHBand="0" w:noVBand="1"/>
      </w:tblPr>
      <w:tblGrid>
        <w:gridCol w:w="591"/>
        <w:gridCol w:w="6742"/>
        <w:gridCol w:w="902"/>
        <w:gridCol w:w="2417"/>
      </w:tblGrid>
      <w:tr w:rsidR="002C590A" w:rsidRPr="00EC7398" w14:paraId="67E0D505" w14:textId="77777777" w:rsidTr="00707DD6">
        <w:trPr>
          <w:trHeight w:val="216"/>
          <w:jc w:val="center"/>
        </w:trPr>
        <w:tc>
          <w:tcPr>
            <w:tcW w:w="10652"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71B27FE1" w14:textId="77777777" w:rsidR="002C590A" w:rsidRPr="00EC7398" w:rsidRDefault="002C590A" w:rsidP="00707DD6">
            <w:pPr>
              <w:spacing w:after="0" w:line="240" w:lineRule="auto"/>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Sistema Estatal para el Desarrollo Integral de la Familia</w:t>
            </w:r>
          </w:p>
        </w:tc>
      </w:tr>
      <w:tr w:rsidR="002C590A" w:rsidRPr="00EC7398" w14:paraId="6E18B3BB" w14:textId="77777777" w:rsidTr="00707DD6">
        <w:trPr>
          <w:trHeight w:val="216"/>
          <w:jc w:val="center"/>
        </w:trPr>
        <w:tc>
          <w:tcPr>
            <w:tcW w:w="10652" w:type="dxa"/>
            <w:gridSpan w:val="4"/>
            <w:tcBorders>
              <w:top w:val="nil"/>
              <w:left w:val="single" w:sz="4" w:space="0" w:color="auto"/>
              <w:bottom w:val="nil"/>
              <w:right w:val="single" w:sz="4" w:space="0" w:color="000000"/>
            </w:tcBorders>
            <w:shd w:val="clear" w:color="000000" w:fill="BFBFBF"/>
            <w:vAlign w:val="center"/>
            <w:hideMark/>
          </w:tcPr>
          <w:p w14:paraId="37590B71" w14:textId="77777777" w:rsidR="002C590A" w:rsidRPr="00EC7398" w:rsidRDefault="002C590A" w:rsidP="00707DD6">
            <w:pPr>
              <w:spacing w:after="0" w:line="240" w:lineRule="auto"/>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Conciliación entre los Egresos Presupuestarios y los Gastos Contables</w:t>
            </w:r>
          </w:p>
        </w:tc>
      </w:tr>
      <w:tr w:rsidR="002C590A" w:rsidRPr="00EC7398" w14:paraId="49FB8E60" w14:textId="77777777" w:rsidTr="00707DD6">
        <w:trPr>
          <w:trHeight w:val="216"/>
          <w:jc w:val="center"/>
        </w:trPr>
        <w:tc>
          <w:tcPr>
            <w:tcW w:w="10652"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44B40A4A" w14:textId="77777777" w:rsidR="002C590A" w:rsidRPr="00EC7398" w:rsidRDefault="002C590A" w:rsidP="00707DD6">
            <w:pPr>
              <w:spacing w:after="0" w:line="240" w:lineRule="auto"/>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Correspondiente del 1 de </w:t>
            </w:r>
            <w:proofErr w:type="gramStart"/>
            <w:r w:rsidRPr="00EC7398">
              <w:rPr>
                <w:rFonts w:ascii="Arial" w:eastAsia="Times New Roman" w:hAnsi="Arial" w:cs="Arial"/>
                <w:b/>
                <w:bCs/>
                <w:color w:val="000000"/>
                <w:sz w:val="18"/>
                <w:szCs w:val="18"/>
                <w:lang w:eastAsia="es-MX"/>
              </w:rPr>
              <w:t>Enero</w:t>
            </w:r>
            <w:proofErr w:type="gramEnd"/>
            <w:r w:rsidRPr="00EC7398">
              <w:rPr>
                <w:rFonts w:ascii="Arial" w:eastAsia="Times New Roman" w:hAnsi="Arial" w:cs="Arial"/>
                <w:b/>
                <w:bCs/>
                <w:color w:val="000000"/>
                <w:sz w:val="18"/>
                <w:szCs w:val="18"/>
                <w:lang w:eastAsia="es-MX"/>
              </w:rPr>
              <w:t xml:space="preserve"> al </w:t>
            </w:r>
            <w:r>
              <w:rPr>
                <w:rFonts w:ascii="Arial" w:eastAsia="Times New Roman" w:hAnsi="Arial" w:cs="Arial"/>
                <w:b/>
                <w:bCs/>
                <w:color w:val="000000"/>
                <w:sz w:val="18"/>
                <w:szCs w:val="18"/>
                <w:lang w:eastAsia="es-MX"/>
              </w:rPr>
              <w:t xml:space="preserve">30 de </w:t>
            </w:r>
            <w:proofErr w:type="spellStart"/>
            <w:r>
              <w:rPr>
                <w:rFonts w:ascii="Arial" w:eastAsia="Times New Roman" w:hAnsi="Arial" w:cs="Arial"/>
                <w:b/>
                <w:bCs/>
                <w:color w:val="000000"/>
                <w:sz w:val="18"/>
                <w:szCs w:val="18"/>
                <w:lang w:eastAsia="es-MX"/>
              </w:rPr>
              <w:t>juniode</w:t>
            </w:r>
            <w:proofErr w:type="spellEnd"/>
            <w:r>
              <w:rPr>
                <w:rFonts w:ascii="Arial" w:eastAsia="Times New Roman" w:hAnsi="Arial" w:cs="Arial"/>
                <w:b/>
                <w:bCs/>
                <w:color w:val="000000"/>
                <w:sz w:val="18"/>
                <w:szCs w:val="18"/>
                <w:lang w:eastAsia="es-MX"/>
              </w:rPr>
              <w:t xml:space="preserve"> 2022</w:t>
            </w:r>
          </w:p>
        </w:tc>
      </w:tr>
      <w:tr w:rsidR="002C590A" w:rsidRPr="00EC7398" w14:paraId="49EEBB55" w14:textId="77777777" w:rsidTr="00707DD6">
        <w:trPr>
          <w:trHeight w:val="216"/>
          <w:jc w:val="center"/>
        </w:trPr>
        <w:tc>
          <w:tcPr>
            <w:tcW w:w="733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291DC61"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1. Total de egresos (presupuestarios)</w:t>
            </w:r>
          </w:p>
        </w:tc>
        <w:tc>
          <w:tcPr>
            <w:tcW w:w="902" w:type="dxa"/>
            <w:tcBorders>
              <w:top w:val="nil"/>
              <w:left w:val="nil"/>
              <w:bottom w:val="nil"/>
              <w:right w:val="nil"/>
            </w:tcBorders>
            <w:shd w:val="clear" w:color="auto" w:fill="auto"/>
            <w:noWrap/>
            <w:vAlign w:val="bottom"/>
            <w:hideMark/>
          </w:tcPr>
          <w:p w14:paraId="40C05778"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p>
        </w:tc>
        <w:tc>
          <w:tcPr>
            <w:tcW w:w="2415" w:type="dxa"/>
            <w:tcBorders>
              <w:top w:val="nil"/>
              <w:left w:val="single" w:sz="4" w:space="0" w:color="auto"/>
              <w:bottom w:val="single" w:sz="4" w:space="0" w:color="auto"/>
              <w:right w:val="single" w:sz="4" w:space="0" w:color="auto"/>
            </w:tcBorders>
            <w:shd w:val="clear" w:color="000000" w:fill="BFBFBF"/>
            <w:noWrap/>
            <w:vAlign w:val="center"/>
            <w:hideMark/>
          </w:tcPr>
          <w:p w14:paraId="2DE87574" w14:textId="77777777" w:rsidR="002C590A" w:rsidRPr="00EC7398" w:rsidRDefault="002C590A" w:rsidP="00707DD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132,170,422</w:t>
            </w:r>
          </w:p>
        </w:tc>
      </w:tr>
      <w:tr w:rsidR="002C590A" w:rsidRPr="00EC7398" w14:paraId="1D531280" w14:textId="77777777" w:rsidTr="00707DD6">
        <w:trPr>
          <w:trHeight w:val="216"/>
          <w:jc w:val="center"/>
        </w:trPr>
        <w:tc>
          <w:tcPr>
            <w:tcW w:w="7333" w:type="dxa"/>
            <w:gridSpan w:val="2"/>
            <w:tcBorders>
              <w:top w:val="nil"/>
              <w:left w:val="nil"/>
              <w:bottom w:val="nil"/>
              <w:right w:val="nil"/>
            </w:tcBorders>
            <w:shd w:val="clear" w:color="auto" w:fill="auto"/>
            <w:noWrap/>
            <w:vAlign w:val="bottom"/>
            <w:hideMark/>
          </w:tcPr>
          <w:p w14:paraId="66957DB3" w14:textId="77777777" w:rsidR="002C590A" w:rsidRPr="00EC7398" w:rsidRDefault="002C590A" w:rsidP="00707DD6">
            <w:pPr>
              <w:spacing w:after="0" w:line="240" w:lineRule="auto"/>
              <w:jc w:val="right"/>
              <w:rPr>
                <w:rFonts w:ascii="Arial" w:eastAsia="Times New Roman" w:hAnsi="Arial" w:cs="Arial"/>
                <w:b/>
                <w:bCs/>
                <w:color w:val="000000"/>
                <w:sz w:val="18"/>
                <w:szCs w:val="18"/>
                <w:lang w:eastAsia="es-MX"/>
              </w:rPr>
            </w:pPr>
          </w:p>
        </w:tc>
        <w:tc>
          <w:tcPr>
            <w:tcW w:w="902" w:type="dxa"/>
            <w:tcBorders>
              <w:top w:val="nil"/>
              <w:left w:val="nil"/>
              <w:bottom w:val="nil"/>
              <w:right w:val="nil"/>
            </w:tcBorders>
            <w:shd w:val="clear" w:color="auto" w:fill="auto"/>
            <w:noWrap/>
            <w:vAlign w:val="bottom"/>
            <w:hideMark/>
          </w:tcPr>
          <w:p w14:paraId="1004235B" w14:textId="77777777" w:rsidR="002C590A" w:rsidRPr="00EC7398" w:rsidRDefault="002C590A" w:rsidP="00707DD6">
            <w:pPr>
              <w:spacing w:after="0" w:line="240" w:lineRule="auto"/>
              <w:rPr>
                <w:rFonts w:ascii="Times New Roman" w:eastAsia="Times New Roman" w:hAnsi="Times New Roman" w:cs="Times New Roman"/>
                <w:sz w:val="20"/>
                <w:szCs w:val="20"/>
                <w:lang w:eastAsia="es-MX"/>
              </w:rPr>
            </w:pPr>
          </w:p>
        </w:tc>
        <w:tc>
          <w:tcPr>
            <w:tcW w:w="2415" w:type="dxa"/>
            <w:tcBorders>
              <w:top w:val="nil"/>
              <w:left w:val="nil"/>
              <w:bottom w:val="nil"/>
              <w:right w:val="nil"/>
            </w:tcBorders>
            <w:shd w:val="clear" w:color="auto" w:fill="auto"/>
            <w:noWrap/>
            <w:vAlign w:val="bottom"/>
            <w:hideMark/>
          </w:tcPr>
          <w:p w14:paraId="09CD200C" w14:textId="77777777" w:rsidR="002C590A" w:rsidRPr="00EC7398" w:rsidRDefault="002C590A" w:rsidP="00707DD6">
            <w:pPr>
              <w:spacing w:after="0" w:line="240" w:lineRule="auto"/>
              <w:jc w:val="right"/>
              <w:rPr>
                <w:rFonts w:ascii="Times New Roman" w:eastAsia="Times New Roman" w:hAnsi="Times New Roman" w:cs="Times New Roman"/>
                <w:sz w:val="20"/>
                <w:szCs w:val="20"/>
                <w:lang w:eastAsia="es-MX"/>
              </w:rPr>
            </w:pPr>
          </w:p>
        </w:tc>
      </w:tr>
      <w:tr w:rsidR="002C590A" w:rsidRPr="00EC7398" w14:paraId="5CEAA6E0" w14:textId="77777777" w:rsidTr="00707DD6">
        <w:trPr>
          <w:trHeight w:val="216"/>
          <w:jc w:val="center"/>
        </w:trPr>
        <w:tc>
          <w:tcPr>
            <w:tcW w:w="73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97D70"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2. Menos egresos presupuestarios no contables</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14:paraId="7C4DE95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415" w:type="dxa"/>
            <w:tcBorders>
              <w:top w:val="single" w:sz="4" w:space="0" w:color="auto"/>
              <w:left w:val="nil"/>
              <w:bottom w:val="single" w:sz="4" w:space="0" w:color="auto"/>
              <w:right w:val="single" w:sz="4" w:space="0" w:color="auto"/>
            </w:tcBorders>
            <w:shd w:val="clear" w:color="auto" w:fill="auto"/>
            <w:noWrap/>
            <w:vAlign w:val="center"/>
            <w:hideMark/>
          </w:tcPr>
          <w:p w14:paraId="53FE46B0" w14:textId="77777777" w:rsidR="002C590A" w:rsidRPr="00EC7398" w:rsidRDefault="002C590A" w:rsidP="00707DD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278,215</w:t>
            </w:r>
          </w:p>
        </w:tc>
      </w:tr>
      <w:tr w:rsidR="002C590A" w:rsidRPr="00EC7398" w14:paraId="6146496E"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3110D085"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6D1C3C6E"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 Materias Primas y Materiales de Producción y Comercialización </w:t>
            </w:r>
          </w:p>
        </w:tc>
        <w:tc>
          <w:tcPr>
            <w:tcW w:w="902" w:type="dxa"/>
            <w:tcBorders>
              <w:top w:val="nil"/>
              <w:left w:val="nil"/>
              <w:bottom w:val="single" w:sz="4" w:space="0" w:color="auto"/>
              <w:right w:val="single" w:sz="4" w:space="0" w:color="auto"/>
            </w:tcBorders>
            <w:shd w:val="clear" w:color="auto" w:fill="auto"/>
            <w:noWrap/>
            <w:vAlign w:val="center"/>
            <w:hideMark/>
          </w:tcPr>
          <w:p w14:paraId="6F47380D"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1A3E40BD"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074A174B"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607BF8B2"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0F00A88C"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 Materiales y Suministros</w:t>
            </w:r>
          </w:p>
        </w:tc>
        <w:tc>
          <w:tcPr>
            <w:tcW w:w="902" w:type="dxa"/>
            <w:tcBorders>
              <w:top w:val="nil"/>
              <w:left w:val="nil"/>
              <w:bottom w:val="single" w:sz="4" w:space="0" w:color="auto"/>
              <w:right w:val="single" w:sz="4" w:space="0" w:color="auto"/>
            </w:tcBorders>
            <w:shd w:val="clear" w:color="auto" w:fill="auto"/>
            <w:noWrap/>
            <w:vAlign w:val="center"/>
            <w:hideMark/>
          </w:tcPr>
          <w:p w14:paraId="274EBB35"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1270AA8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5DA49476"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406C5876"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178A73E5"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2.3 Mobiliario y Equipo de Administración</w:t>
            </w:r>
          </w:p>
        </w:tc>
        <w:tc>
          <w:tcPr>
            <w:tcW w:w="902" w:type="dxa"/>
            <w:tcBorders>
              <w:top w:val="nil"/>
              <w:left w:val="nil"/>
              <w:bottom w:val="single" w:sz="4" w:space="0" w:color="auto"/>
              <w:right w:val="single" w:sz="4" w:space="0" w:color="auto"/>
            </w:tcBorders>
            <w:shd w:val="clear" w:color="auto" w:fill="auto"/>
            <w:noWrap/>
            <w:vAlign w:val="center"/>
            <w:hideMark/>
          </w:tcPr>
          <w:p w14:paraId="358CE78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250,085</w:t>
            </w:r>
          </w:p>
        </w:tc>
        <w:tc>
          <w:tcPr>
            <w:tcW w:w="2415" w:type="dxa"/>
            <w:tcBorders>
              <w:top w:val="nil"/>
              <w:left w:val="nil"/>
              <w:bottom w:val="nil"/>
              <w:right w:val="nil"/>
            </w:tcBorders>
            <w:shd w:val="clear" w:color="auto" w:fill="auto"/>
            <w:vAlign w:val="center"/>
            <w:hideMark/>
          </w:tcPr>
          <w:p w14:paraId="799B80AE"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0341A612"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0DE05973"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72D43770"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2.4 Mobiliario y Equipo Educacional y Recreativo </w:t>
            </w:r>
          </w:p>
        </w:tc>
        <w:tc>
          <w:tcPr>
            <w:tcW w:w="902" w:type="dxa"/>
            <w:tcBorders>
              <w:top w:val="nil"/>
              <w:left w:val="nil"/>
              <w:bottom w:val="single" w:sz="4" w:space="0" w:color="auto"/>
              <w:right w:val="single" w:sz="4" w:space="0" w:color="auto"/>
            </w:tcBorders>
            <w:shd w:val="clear" w:color="auto" w:fill="auto"/>
            <w:noWrap/>
            <w:vAlign w:val="center"/>
            <w:hideMark/>
          </w:tcPr>
          <w:p w14:paraId="525FB966"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28,130</w:t>
            </w:r>
          </w:p>
        </w:tc>
        <w:tc>
          <w:tcPr>
            <w:tcW w:w="2415" w:type="dxa"/>
            <w:tcBorders>
              <w:top w:val="nil"/>
              <w:left w:val="nil"/>
              <w:bottom w:val="nil"/>
              <w:right w:val="nil"/>
            </w:tcBorders>
            <w:shd w:val="clear" w:color="auto" w:fill="auto"/>
            <w:vAlign w:val="center"/>
            <w:hideMark/>
          </w:tcPr>
          <w:p w14:paraId="3D5865AE"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3E69553F"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088CBC8F"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1A2A8063"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2.5 Equipo e Instrumental Médico y de Laboratorio </w:t>
            </w:r>
          </w:p>
        </w:tc>
        <w:tc>
          <w:tcPr>
            <w:tcW w:w="902" w:type="dxa"/>
            <w:tcBorders>
              <w:top w:val="nil"/>
              <w:left w:val="nil"/>
              <w:bottom w:val="single" w:sz="4" w:space="0" w:color="auto"/>
              <w:right w:val="single" w:sz="4" w:space="0" w:color="auto"/>
            </w:tcBorders>
            <w:shd w:val="clear" w:color="auto" w:fill="auto"/>
            <w:noWrap/>
            <w:vAlign w:val="center"/>
            <w:hideMark/>
          </w:tcPr>
          <w:p w14:paraId="6B8C168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7849B31D"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05658352"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69F83983"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72C33872"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2.6 Vehículos y Equipo de Transporte </w:t>
            </w:r>
          </w:p>
        </w:tc>
        <w:tc>
          <w:tcPr>
            <w:tcW w:w="902" w:type="dxa"/>
            <w:tcBorders>
              <w:top w:val="nil"/>
              <w:left w:val="nil"/>
              <w:bottom w:val="single" w:sz="4" w:space="0" w:color="auto"/>
              <w:right w:val="single" w:sz="4" w:space="0" w:color="auto"/>
            </w:tcBorders>
            <w:shd w:val="clear" w:color="auto" w:fill="auto"/>
            <w:noWrap/>
            <w:vAlign w:val="center"/>
            <w:hideMark/>
          </w:tcPr>
          <w:p w14:paraId="46594FC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6B570B9D"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1DCFD621"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226B88E1"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126EDA09"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2.7 Equipo de Defensa y Seguridad </w:t>
            </w:r>
          </w:p>
        </w:tc>
        <w:tc>
          <w:tcPr>
            <w:tcW w:w="902" w:type="dxa"/>
            <w:tcBorders>
              <w:top w:val="nil"/>
              <w:left w:val="nil"/>
              <w:bottom w:val="single" w:sz="4" w:space="0" w:color="auto"/>
              <w:right w:val="single" w:sz="4" w:space="0" w:color="auto"/>
            </w:tcBorders>
            <w:shd w:val="clear" w:color="auto" w:fill="auto"/>
            <w:noWrap/>
            <w:vAlign w:val="center"/>
            <w:hideMark/>
          </w:tcPr>
          <w:p w14:paraId="41AF4AE2"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7CD8A21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4EB988FC"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49566E41"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13D08B48"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2.8 Maquinaria, Otros Equipos y Herramientas </w:t>
            </w:r>
          </w:p>
        </w:tc>
        <w:tc>
          <w:tcPr>
            <w:tcW w:w="902" w:type="dxa"/>
            <w:tcBorders>
              <w:top w:val="nil"/>
              <w:left w:val="nil"/>
              <w:bottom w:val="single" w:sz="4" w:space="0" w:color="auto"/>
              <w:right w:val="single" w:sz="4" w:space="0" w:color="auto"/>
            </w:tcBorders>
            <w:shd w:val="clear" w:color="auto" w:fill="auto"/>
            <w:noWrap/>
            <w:vAlign w:val="center"/>
            <w:hideMark/>
          </w:tcPr>
          <w:p w14:paraId="427C1090"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2C944220"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525B923D"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3EC910B3"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4292851C"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2.9 Activos Biológicos </w:t>
            </w:r>
          </w:p>
        </w:tc>
        <w:tc>
          <w:tcPr>
            <w:tcW w:w="902" w:type="dxa"/>
            <w:tcBorders>
              <w:top w:val="nil"/>
              <w:left w:val="nil"/>
              <w:bottom w:val="single" w:sz="4" w:space="0" w:color="auto"/>
              <w:right w:val="single" w:sz="4" w:space="0" w:color="auto"/>
            </w:tcBorders>
            <w:shd w:val="clear" w:color="auto" w:fill="auto"/>
            <w:noWrap/>
            <w:vAlign w:val="center"/>
            <w:hideMark/>
          </w:tcPr>
          <w:p w14:paraId="0A095419"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22EBFD27"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28A239AD"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1E061C88"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6B81563C"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2.10 Bienes Inmuebles </w:t>
            </w:r>
          </w:p>
        </w:tc>
        <w:tc>
          <w:tcPr>
            <w:tcW w:w="902" w:type="dxa"/>
            <w:tcBorders>
              <w:top w:val="nil"/>
              <w:left w:val="nil"/>
              <w:bottom w:val="single" w:sz="4" w:space="0" w:color="auto"/>
              <w:right w:val="single" w:sz="4" w:space="0" w:color="auto"/>
            </w:tcBorders>
            <w:shd w:val="clear" w:color="auto" w:fill="auto"/>
            <w:noWrap/>
            <w:vAlign w:val="center"/>
            <w:hideMark/>
          </w:tcPr>
          <w:p w14:paraId="5BD62AEA"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42393B3C"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2025D718"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728B6342"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686BCAC4"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2.11 Activos Intangibles </w:t>
            </w:r>
          </w:p>
        </w:tc>
        <w:tc>
          <w:tcPr>
            <w:tcW w:w="902" w:type="dxa"/>
            <w:tcBorders>
              <w:top w:val="nil"/>
              <w:left w:val="nil"/>
              <w:bottom w:val="single" w:sz="4" w:space="0" w:color="auto"/>
              <w:right w:val="single" w:sz="4" w:space="0" w:color="auto"/>
            </w:tcBorders>
            <w:shd w:val="clear" w:color="auto" w:fill="auto"/>
            <w:noWrap/>
            <w:vAlign w:val="center"/>
            <w:hideMark/>
          </w:tcPr>
          <w:p w14:paraId="0A4EC1B5"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0A6A03F0"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08599660"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66B98371"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75F46A14"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2.12 Obra Pública en Bienes de Dominio Público</w:t>
            </w:r>
          </w:p>
        </w:tc>
        <w:tc>
          <w:tcPr>
            <w:tcW w:w="902" w:type="dxa"/>
            <w:tcBorders>
              <w:top w:val="nil"/>
              <w:left w:val="nil"/>
              <w:bottom w:val="single" w:sz="4" w:space="0" w:color="auto"/>
              <w:right w:val="single" w:sz="4" w:space="0" w:color="auto"/>
            </w:tcBorders>
            <w:shd w:val="clear" w:color="auto" w:fill="auto"/>
            <w:noWrap/>
            <w:vAlign w:val="center"/>
            <w:hideMark/>
          </w:tcPr>
          <w:p w14:paraId="3C966DEA"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72036C2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11398A27"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6FEA91F3"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14EE1682"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2.13 Obra Pública en Bienes Propios </w:t>
            </w:r>
          </w:p>
        </w:tc>
        <w:tc>
          <w:tcPr>
            <w:tcW w:w="902" w:type="dxa"/>
            <w:tcBorders>
              <w:top w:val="nil"/>
              <w:left w:val="nil"/>
              <w:bottom w:val="single" w:sz="4" w:space="0" w:color="auto"/>
              <w:right w:val="single" w:sz="4" w:space="0" w:color="auto"/>
            </w:tcBorders>
            <w:shd w:val="clear" w:color="auto" w:fill="auto"/>
            <w:noWrap/>
            <w:vAlign w:val="center"/>
            <w:hideMark/>
          </w:tcPr>
          <w:p w14:paraId="0CE23D31"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5E522A9C"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63C1FF41"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6775A7B9"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27B04ED5"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2.14 Acciones y Participaciones de Capital </w:t>
            </w:r>
          </w:p>
        </w:tc>
        <w:tc>
          <w:tcPr>
            <w:tcW w:w="902" w:type="dxa"/>
            <w:tcBorders>
              <w:top w:val="nil"/>
              <w:left w:val="nil"/>
              <w:bottom w:val="single" w:sz="4" w:space="0" w:color="auto"/>
              <w:right w:val="single" w:sz="4" w:space="0" w:color="auto"/>
            </w:tcBorders>
            <w:shd w:val="clear" w:color="auto" w:fill="auto"/>
            <w:noWrap/>
            <w:vAlign w:val="center"/>
            <w:hideMark/>
          </w:tcPr>
          <w:p w14:paraId="31CD0710"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2194C7CE"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6FB0FCAF"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246A3D27"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1AB8C129"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2.15 Compra de Títulos y Valores </w:t>
            </w:r>
          </w:p>
        </w:tc>
        <w:tc>
          <w:tcPr>
            <w:tcW w:w="902" w:type="dxa"/>
            <w:tcBorders>
              <w:top w:val="nil"/>
              <w:left w:val="nil"/>
              <w:bottom w:val="single" w:sz="4" w:space="0" w:color="auto"/>
              <w:right w:val="single" w:sz="4" w:space="0" w:color="auto"/>
            </w:tcBorders>
            <w:shd w:val="clear" w:color="auto" w:fill="auto"/>
            <w:noWrap/>
            <w:vAlign w:val="center"/>
            <w:hideMark/>
          </w:tcPr>
          <w:p w14:paraId="3CD6FA04"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1E42472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36758AE1"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73DAAB06"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26E00349"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2.16 Concesión de Préstamos </w:t>
            </w:r>
          </w:p>
        </w:tc>
        <w:tc>
          <w:tcPr>
            <w:tcW w:w="902" w:type="dxa"/>
            <w:tcBorders>
              <w:top w:val="nil"/>
              <w:left w:val="nil"/>
              <w:bottom w:val="single" w:sz="4" w:space="0" w:color="auto"/>
              <w:right w:val="single" w:sz="4" w:space="0" w:color="auto"/>
            </w:tcBorders>
            <w:shd w:val="clear" w:color="auto" w:fill="auto"/>
            <w:noWrap/>
            <w:vAlign w:val="center"/>
            <w:hideMark/>
          </w:tcPr>
          <w:p w14:paraId="7AEAD5F7"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1E1F6BC1"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543DE774"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565DA351"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614F4280"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2.17 Inversiones en Fideicomisos, Mandatos y Otros Análogos </w:t>
            </w:r>
          </w:p>
        </w:tc>
        <w:tc>
          <w:tcPr>
            <w:tcW w:w="902" w:type="dxa"/>
            <w:tcBorders>
              <w:top w:val="nil"/>
              <w:left w:val="nil"/>
              <w:bottom w:val="single" w:sz="4" w:space="0" w:color="auto"/>
              <w:right w:val="single" w:sz="4" w:space="0" w:color="auto"/>
            </w:tcBorders>
            <w:shd w:val="clear" w:color="auto" w:fill="auto"/>
            <w:noWrap/>
            <w:vAlign w:val="center"/>
            <w:hideMark/>
          </w:tcPr>
          <w:p w14:paraId="38B70DCE"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415" w:type="dxa"/>
            <w:tcBorders>
              <w:top w:val="nil"/>
              <w:left w:val="nil"/>
              <w:bottom w:val="nil"/>
              <w:right w:val="nil"/>
            </w:tcBorders>
            <w:shd w:val="clear" w:color="auto" w:fill="auto"/>
            <w:vAlign w:val="center"/>
            <w:hideMark/>
          </w:tcPr>
          <w:p w14:paraId="6199617D"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718A90C6"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65E52E52"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242EF02F"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2.18 Provisiones para Contingencias y Otras Erogaciones Especiales </w:t>
            </w:r>
          </w:p>
        </w:tc>
        <w:tc>
          <w:tcPr>
            <w:tcW w:w="902" w:type="dxa"/>
            <w:tcBorders>
              <w:top w:val="nil"/>
              <w:left w:val="nil"/>
              <w:bottom w:val="single" w:sz="4" w:space="0" w:color="auto"/>
              <w:right w:val="single" w:sz="4" w:space="0" w:color="auto"/>
            </w:tcBorders>
            <w:shd w:val="clear" w:color="auto" w:fill="auto"/>
            <w:noWrap/>
            <w:vAlign w:val="center"/>
            <w:hideMark/>
          </w:tcPr>
          <w:p w14:paraId="37C1003C"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415" w:type="dxa"/>
            <w:tcBorders>
              <w:top w:val="nil"/>
              <w:left w:val="nil"/>
              <w:bottom w:val="nil"/>
              <w:right w:val="nil"/>
            </w:tcBorders>
            <w:shd w:val="clear" w:color="auto" w:fill="auto"/>
            <w:vAlign w:val="center"/>
            <w:hideMark/>
          </w:tcPr>
          <w:p w14:paraId="0232CA61"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6A6B942A"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6BE0FC35"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31386CF9"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2.19 Amortización de la Deuda Pública </w:t>
            </w:r>
          </w:p>
        </w:tc>
        <w:tc>
          <w:tcPr>
            <w:tcW w:w="902" w:type="dxa"/>
            <w:tcBorders>
              <w:top w:val="nil"/>
              <w:left w:val="nil"/>
              <w:bottom w:val="single" w:sz="4" w:space="0" w:color="auto"/>
              <w:right w:val="single" w:sz="4" w:space="0" w:color="auto"/>
            </w:tcBorders>
            <w:shd w:val="clear" w:color="auto" w:fill="auto"/>
            <w:noWrap/>
            <w:vAlign w:val="center"/>
            <w:hideMark/>
          </w:tcPr>
          <w:p w14:paraId="5CB95FB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415" w:type="dxa"/>
            <w:tcBorders>
              <w:top w:val="nil"/>
              <w:left w:val="nil"/>
              <w:bottom w:val="nil"/>
              <w:right w:val="nil"/>
            </w:tcBorders>
            <w:shd w:val="clear" w:color="auto" w:fill="auto"/>
            <w:vAlign w:val="center"/>
            <w:hideMark/>
          </w:tcPr>
          <w:p w14:paraId="4E994EA9"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30539469"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3C20093E"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340F5E46"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2.20 Adeudos de Ejercicios Fiscales Anteriores (ADEFAS) </w:t>
            </w:r>
          </w:p>
        </w:tc>
        <w:tc>
          <w:tcPr>
            <w:tcW w:w="902" w:type="dxa"/>
            <w:tcBorders>
              <w:top w:val="nil"/>
              <w:left w:val="nil"/>
              <w:bottom w:val="single" w:sz="4" w:space="0" w:color="auto"/>
              <w:right w:val="single" w:sz="4" w:space="0" w:color="auto"/>
            </w:tcBorders>
            <w:shd w:val="clear" w:color="auto" w:fill="auto"/>
            <w:noWrap/>
            <w:vAlign w:val="center"/>
            <w:hideMark/>
          </w:tcPr>
          <w:p w14:paraId="4CA07999"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415" w:type="dxa"/>
            <w:tcBorders>
              <w:top w:val="nil"/>
              <w:left w:val="nil"/>
              <w:bottom w:val="nil"/>
              <w:right w:val="nil"/>
            </w:tcBorders>
            <w:shd w:val="clear" w:color="auto" w:fill="auto"/>
            <w:vAlign w:val="center"/>
            <w:hideMark/>
          </w:tcPr>
          <w:p w14:paraId="4365B81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0F278C6B" w14:textId="77777777" w:rsidTr="00707DD6">
        <w:trPr>
          <w:trHeight w:val="216"/>
          <w:jc w:val="center"/>
        </w:trPr>
        <w:tc>
          <w:tcPr>
            <w:tcW w:w="73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13C04"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2.21 Otros Egresos Presupuestales No Contables</w:t>
            </w:r>
          </w:p>
        </w:tc>
        <w:tc>
          <w:tcPr>
            <w:tcW w:w="902" w:type="dxa"/>
            <w:tcBorders>
              <w:top w:val="nil"/>
              <w:left w:val="nil"/>
              <w:bottom w:val="single" w:sz="4" w:space="0" w:color="auto"/>
              <w:right w:val="single" w:sz="4" w:space="0" w:color="auto"/>
            </w:tcBorders>
            <w:shd w:val="clear" w:color="auto" w:fill="auto"/>
            <w:noWrap/>
            <w:vAlign w:val="center"/>
            <w:hideMark/>
          </w:tcPr>
          <w:p w14:paraId="40181DF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7841CB77"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5488E194" w14:textId="77777777" w:rsidTr="00707DD6">
        <w:trPr>
          <w:trHeight w:val="216"/>
          <w:jc w:val="center"/>
        </w:trPr>
        <w:tc>
          <w:tcPr>
            <w:tcW w:w="7333" w:type="dxa"/>
            <w:gridSpan w:val="2"/>
            <w:tcBorders>
              <w:top w:val="nil"/>
              <w:left w:val="nil"/>
              <w:bottom w:val="nil"/>
              <w:right w:val="nil"/>
            </w:tcBorders>
            <w:shd w:val="clear" w:color="auto" w:fill="auto"/>
            <w:noWrap/>
            <w:vAlign w:val="bottom"/>
            <w:hideMark/>
          </w:tcPr>
          <w:p w14:paraId="7B42A5D5" w14:textId="77777777" w:rsidR="002C590A" w:rsidRPr="00EC7398" w:rsidRDefault="002C590A" w:rsidP="00707DD6">
            <w:pPr>
              <w:spacing w:after="0" w:line="240" w:lineRule="auto"/>
              <w:jc w:val="right"/>
              <w:rPr>
                <w:rFonts w:ascii="Times New Roman" w:eastAsia="Times New Roman" w:hAnsi="Times New Roman" w:cs="Times New Roman"/>
                <w:sz w:val="20"/>
                <w:szCs w:val="20"/>
                <w:lang w:eastAsia="es-MX"/>
              </w:rPr>
            </w:pPr>
          </w:p>
        </w:tc>
        <w:tc>
          <w:tcPr>
            <w:tcW w:w="902" w:type="dxa"/>
            <w:tcBorders>
              <w:top w:val="nil"/>
              <w:left w:val="nil"/>
              <w:bottom w:val="nil"/>
              <w:right w:val="nil"/>
            </w:tcBorders>
            <w:shd w:val="clear" w:color="auto" w:fill="auto"/>
            <w:noWrap/>
            <w:vAlign w:val="bottom"/>
            <w:hideMark/>
          </w:tcPr>
          <w:p w14:paraId="46E0C8BA" w14:textId="77777777" w:rsidR="002C590A" w:rsidRPr="00EC7398" w:rsidRDefault="002C590A" w:rsidP="00707DD6">
            <w:pPr>
              <w:spacing w:after="0" w:line="240" w:lineRule="auto"/>
              <w:rPr>
                <w:rFonts w:ascii="Times New Roman" w:eastAsia="Times New Roman" w:hAnsi="Times New Roman" w:cs="Times New Roman"/>
                <w:sz w:val="20"/>
                <w:szCs w:val="20"/>
                <w:lang w:eastAsia="es-MX"/>
              </w:rPr>
            </w:pPr>
          </w:p>
        </w:tc>
        <w:tc>
          <w:tcPr>
            <w:tcW w:w="2415" w:type="dxa"/>
            <w:tcBorders>
              <w:top w:val="nil"/>
              <w:left w:val="nil"/>
              <w:bottom w:val="nil"/>
              <w:right w:val="nil"/>
            </w:tcBorders>
            <w:shd w:val="clear" w:color="auto" w:fill="auto"/>
            <w:noWrap/>
            <w:vAlign w:val="bottom"/>
            <w:hideMark/>
          </w:tcPr>
          <w:p w14:paraId="38815439" w14:textId="77777777" w:rsidR="002C590A" w:rsidRPr="00EC7398" w:rsidRDefault="002C590A" w:rsidP="00707DD6">
            <w:pPr>
              <w:spacing w:after="0" w:line="240" w:lineRule="auto"/>
              <w:jc w:val="right"/>
              <w:rPr>
                <w:rFonts w:ascii="Times New Roman" w:eastAsia="Times New Roman" w:hAnsi="Times New Roman" w:cs="Times New Roman"/>
                <w:sz w:val="20"/>
                <w:szCs w:val="20"/>
                <w:lang w:eastAsia="es-MX"/>
              </w:rPr>
            </w:pPr>
          </w:p>
        </w:tc>
      </w:tr>
      <w:tr w:rsidR="002C590A" w:rsidRPr="00EC7398" w14:paraId="48BC3FC1" w14:textId="77777777" w:rsidTr="00707DD6">
        <w:trPr>
          <w:trHeight w:val="216"/>
          <w:jc w:val="center"/>
        </w:trPr>
        <w:tc>
          <w:tcPr>
            <w:tcW w:w="73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2C090"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3. Más Gasto Contables No Presupuestales</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14:paraId="75E206F6"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415" w:type="dxa"/>
            <w:tcBorders>
              <w:top w:val="single" w:sz="4" w:space="0" w:color="auto"/>
              <w:left w:val="nil"/>
              <w:bottom w:val="single" w:sz="4" w:space="0" w:color="auto"/>
              <w:right w:val="single" w:sz="4" w:space="0" w:color="auto"/>
            </w:tcBorders>
            <w:shd w:val="clear" w:color="auto" w:fill="auto"/>
            <w:noWrap/>
            <w:vAlign w:val="center"/>
            <w:hideMark/>
          </w:tcPr>
          <w:p w14:paraId="7B320379" w14:textId="77777777" w:rsidR="002C590A" w:rsidRPr="00EC7398" w:rsidRDefault="002C590A" w:rsidP="00707DD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2C590A" w:rsidRPr="00EC7398" w14:paraId="76C9A6E0"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78E6A042"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429EF950"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3.1 Estimaciones, Depreciaciones, Deterioros, Obsolescencia y Amortizaciones</w:t>
            </w:r>
          </w:p>
        </w:tc>
        <w:tc>
          <w:tcPr>
            <w:tcW w:w="902" w:type="dxa"/>
            <w:tcBorders>
              <w:top w:val="nil"/>
              <w:left w:val="nil"/>
              <w:bottom w:val="single" w:sz="4" w:space="0" w:color="auto"/>
              <w:right w:val="single" w:sz="4" w:space="0" w:color="auto"/>
            </w:tcBorders>
            <w:shd w:val="clear" w:color="auto" w:fill="auto"/>
            <w:noWrap/>
            <w:vAlign w:val="center"/>
            <w:hideMark/>
          </w:tcPr>
          <w:p w14:paraId="67CF5D48"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193A9097"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4F126684"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3113DE28"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623E64E5"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3.2 Provisiones</w:t>
            </w:r>
          </w:p>
        </w:tc>
        <w:tc>
          <w:tcPr>
            <w:tcW w:w="902" w:type="dxa"/>
            <w:tcBorders>
              <w:top w:val="nil"/>
              <w:left w:val="nil"/>
              <w:bottom w:val="single" w:sz="4" w:space="0" w:color="auto"/>
              <w:right w:val="single" w:sz="4" w:space="0" w:color="auto"/>
            </w:tcBorders>
            <w:shd w:val="clear" w:color="auto" w:fill="auto"/>
            <w:noWrap/>
            <w:vAlign w:val="center"/>
            <w:hideMark/>
          </w:tcPr>
          <w:p w14:paraId="0EB18028"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4A8E45A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069E32EA"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0FF3A9CD"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11C5DAC4"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3.3 Disminución de inventarios</w:t>
            </w:r>
          </w:p>
        </w:tc>
        <w:tc>
          <w:tcPr>
            <w:tcW w:w="902" w:type="dxa"/>
            <w:tcBorders>
              <w:top w:val="nil"/>
              <w:left w:val="nil"/>
              <w:bottom w:val="single" w:sz="4" w:space="0" w:color="auto"/>
              <w:right w:val="single" w:sz="4" w:space="0" w:color="auto"/>
            </w:tcBorders>
            <w:shd w:val="clear" w:color="auto" w:fill="auto"/>
            <w:noWrap/>
            <w:vAlign w:val="center"/>
            <w:hideMark/>
          </w:tcPr>
          <w:p w14:paraId="6E665B01"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67BE3257"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7B0B36A7" w14:textId="77777777" w:rsidTr="00707DD6">
        <w:trPr>
          <w:trHeight w:val="435"/>
          <w:jc w:val="center"/>
        </w:trPr>
        <w:tc>
          <w:tcPr>
            <w:tcW w:w="591" w:type="dxa"/>
            <w:tcBorders>
              <w:top w:val="nil"/>
              <w:left w:val="single" w:sz="4" w:space="0" w:color="auto"/>
              <w:bottom w:val="single" w:sz="4" w:space="0" w:color="auto"/>
              <w:right w:val="nil"/>
            </w:tcBorders>
            <w:shd w:val="clear" w:color="auto" w:fill="auto"/>
            <w:noWrap/>
            <w:vAlign w:val="center"/>
            <w:hideMark/>
          </w:tcPr>
          <w:p w14:paraId="7E13DF6B"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5B6F16B6"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3.4 Aumento por insuficiencia de estimaciones por pérdida o deterioro u obsolescencia</w:t>
            </w:r>
          </w:p>
        </w:tc>
        <w:tc>
          <w:tcPr>
            <w:tcW w:w="902" w:type="dxa"/>
            <w:tcBorders>
              <w:top w:val="nil"/>
              <w:left w:val="nil"/>
              <w:bottom w:val="single" w:sz="4" w:space="0" w:color="auto"/>
              <w:right w:val="single" w:sz="4" w:space="0" w:color="auto"/>
            </w:tcBorders>
            <w:shd w:val="clear" w:color="auto" w:fill="auto"/>
            <w:noWrap/>
            <w:vAlign w:val="center"/>
            <w:hideMark/>
          </w:tcPr>
          <w:p w14:paraId="4FC73449"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282DAB2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642292E2"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783C95CE"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474C0AD4"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3.5 Aumento por insuficiencia de provisiones</w:t>
            </w:r>
          </w:p>
        </w:tc>
        <w:tc>
          <w:tcPr>
            <w:tcW w:w="902" w:type="dxa"/>
            <w:tcBorders>
              <w:top w:val="nil"/>
              <w:left w:val="nil"/>
              <w:bottom w:val="single" w:sz="4" w:space="0" w:color="auto"/>
              <w:right w:val="single" w:sz="4" w:space="0" w:color="auto"/>
            </w:tcBorders>
            <w:shd w:val="clear" w:color="auto" w:fill="auto"/>
            <w:noWrap/>
            <w:vAlign w:val="center"/>
            <w:hideMark/>
          </w:tcPr>
          <w:p w14:paraId="4B483EC2"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2D9C66DA"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1DAFEA44" w14:textId="77777777" w:rsidTr="00707DD6">
        <w:trPr>
          <w:trHeight w:val="216"/>
          <w:jc w:val="center"/>
        </w:trPr>
        <w:tc>
          <w:tcPr>
            <w:tcW w:w="591" w:type="dxa"/>
            <w:tcBorders>
              <w:top w:val="nil"/>
              <w:left w:val="single" w:sz="4" w:space="0" w:color="auto"/>
              <w:bottom w:val="single" w:sz="4" w:space="0" w:color="auto"/>
              <w:right w:val="nil"/>
            </w:tcBorders>
            <w:shd w:val="clear" w:color="auto" w:fill="auto"/>
            <w:noWrap/>
            <w:vAlign w:val="center"/>
            <w:hideMark/>
          </w:tcPr>
          <w:p w14:paraId="1D69D234"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6742" w:type="dxa"/>
            <w:tcBorders>
              <w:top w:val="nil"/>
              <w:left w:val="nil"/>
              <w:bottom w:val="single" w:sz="4" w:space="0" w:color="auto"/>
              <w:right w:val="single" w:sz="4" w:space="0" w:color="auto"/>
            </w:tcBorders>
            <w:shd w:val="clear" w:color="auto" w:fill="auto"/>
            <w:vAlign w:val="center"/>
            <w:hideMark/>
          </w:tcPr>
          <w:p w14:paraId="7FB1D028"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3.6 Otros Gastos</w:t>
            </w:r>
          </w:p>
        </w:tc>
        <w:tc>
          <w:tcPr>
            <w:tcW w:w="902" w:type="dxa"/>
            <w:tcBorders>
              <w:top w:val="nil"/>
              <w:left w:val="nil"/>
              <w:bottom w:val="single" w:sz="4" w:space="0" w:color="auto"/>
              <w:right w:val="single" w:sz="4" w:space="0" w:color="auto"/>
            </w:tcBorders>
            <w:shd w:val="clear" w:color="auto" w:fill="auto"/>
            <w:noWrap/>
            <w:vAlign w:val="center"/>
            <w:hideMark/>
          </w:tcPr>
          <w:p w14:paraId="638B825E"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7A154974"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031E10D8" w14:textId="77777777" w:rsidTr="00707DD6">
        <w:trPr>
          <w:trHeight w:val="216"/>
          <w:jc w:val="center"/>
        </w:trPr>
        <w:tc>
          <w:tcPr>
            <w:tcW w:w="73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B07C0"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3.7 Otros Gastos Contables No Presupuestales</w:t>
            </w:r>
          </w:p>
        </w:tc>
        <w:tc>
          <w:tcPr>
            <w:tcW w:w="902" w:type="dxa"/>
            <w:tcBorders>
              <w:top w:val="nil"/>
              <w:left w:val="nil"/>
              <w:bottom w:val="single" w:sz="4" w:space="0" w:color="auto"/>
              <w:right w:val="single" w:sz="4" w:space="0" w:color="auto"/>
            </w:tcBorders>
            <w:shd w:val="clear" w:color="auto" w:fill="auto"/>
            <w:noWrap/>
            <w:vAlign w:val="center"/>
            <w:hideMark/>
          </w:tcPr>
          <w:p w14:paraId="22250A72"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415" w:type="dxa"/>
            <w:tcBorders>
              <w:top w:val="nil"/>
              <w:left w:val="nil"/>
              <w:bottom w:val="nil"/>
              <w:right w:val="nil"/>
            </w:tcBorders>
            <w:shd w:val="clear" w:color="auto" w:fill="auto"/>
            <w:vAlign w:val="center"/>
            <w:hideMark/>
          </w:tcPr>
          <w:p w14:paraId="020E8C0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p>
        </w:tc>
      </w:tr>
      <w:tr w:rsidR="002C590A" w:rsidRPr="00EC7398" w14:paraId="17B90DAD" w14:textId="77777777" w:rsidTr="00707DD6">
        <w:trPr>
          <w:trHeight w:val="216"/>
          <w:jc w:val="center"/>
        </w:trPr>
        <w:tc>
          <w:tcPr>
            <w:tcW w:w="7333" w:type="dxa"/>
            <w:gridSpan w:val="2"/>
            <w:tcBorders>
              <w:top w:val="nil"/>
              <w:left w:val="nil"/>
              <w:bottom w:val="nil"/>
              <w:right w:val="nil"/>
            </w:tcBorders>
            <w:shd w:val="clear" w:color="auto" w:fill="auto"/>
            <w:noWrap/>
            <w:vAlign w:val="bottom"/>
            <w:hideMark/>
          </w:tcPr>
          <w:p w14:paraId="3378DDB7" w14:textId="77777777" w:rsidR="002C590A" w:rsidRPr="00EC7398" w:rsidRDefault="002C590A" w:rsidP="00707DD6">
            <w:pPr>
              <w:spacing w:after="0" w:line="240" w:lineRule="auto"/>
              <w:jc w:val="right"/>
              <w:rPr>
                <w:rFonts w:ascii="Times New Roman" w:eastAsia="Times New Roman" w:hAnsi="Times New Roman" w:cs="Times New Roman"/>
                <w:sz w:val="20"/>
                <w:szCs w:val="20"/>
                <w:lang w:eastAsia="es-MX"/>
              </w:rPr>
            </w:pPr>
          </w:p>
        </w:tc>
        <w:tc>
          <w:tcPr>
            <w:tcW w:w="902" w:type="dxa"/>
            <w:tcBorders>
              <w:top w:val="nil"/>
              <w:left w:val="nil"/>
              <w:bottom w:val="nil"/>
              <w:right w:val="nil"/>
            </w:tcBorders>
            <w:shd w:val="clear" w:color="auto" w:fill="auto"/>
            <w:noWrap/>
            <w:vAlign w:val="bottom"/>
            <w:hideMark/>
          </w:tcPr>
          <w:p w14:paraId="3EDE80E4" w14:textId="77777777" w:rsidR="002C590A" w:rsidRPr="00EC7398" w:rsidRDefault="002C590A" w:rsidP="00707DD6">
            <w:pPr>
              <w:spacing w:after="0" w:line="240" w:lineRule="auto"/>
              <w:rPr>
                <w:rFonts w:ascii="Times New Roman" w:eastAsia="Times New Roman" w:hAnsi="Times New Roman" w:cs="Times New Roman"/>
                <w:sz w:val="20"/>
                <w:szCs w:val="20"/>
                <w:lang w:eastAsia="es-MX"/>
              </w:rPr>
            </w:pPr>
          </w:p>
        </w:tc>
        <w:tc>
          <w:tcPr>
            <w:tcW w:w="2415" w:type="dxa"/>
            <w:tcBorders>
              <w:top w:val="nil"/>
              <w:left w:val="nil"/>
              <w:bottom w:val="nil"/>
              <w:right w:val="nil"/>
            </w:tcBorders>
            <w:shd w:val="clear" w:color="auto" w:fill="auto"/>
            <w:noWrap/>
            <w:vAlign w:val="bottom"/>
            <w:hideMark/>
          </w:tcPr>
          <w:p w14:paraId="79038959" w14:textId="77777777" w:rsidR="002C590A" w:rsidRPr="00EC7398" w:rsidRDefault="002C590A" w:rsidP="00707DD6">
            <w:pPr>
              <w:spacing w:after="0" w:line="240" w:lineRule="auto"/>
              <w:jc w:val="right"/>
              <w:rPr>
                <w:rFonts w:ascii="Times New Roman" w:eastAsia="Times New Roman" w:hAnsi="Times New Roman" w:cs="Times New Roman"/>
                <w:sz w:val="20"/>
                <w:szCs w:val="20"/>
                <w:lang w:eastAsia="es-MX"/>
              </w:rPr>
            </w:pPr>
          </w:p>
        </w:tc>
      </w:tr>
      <w:tr w:rsidR="002C590A" w:rsidRPr="00EC7398" w14:paraId="4284E5B0" w14:textId="77777777" w:rsidTr="00707DD6">
        <w:trPr>
          <w:trHeight w:val="216"/>
          <w:jc w:val="center"/>
        </w:trPr>
        <w:tc>
          <w:tcPr>
            <w:tcW w:w="733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314E6085"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4. Total de Gasto Contable (4 = 1 - 2 + 3)</w:t>
            </w:r>
          </w:p>
        </w:tc>
        <w:tc>
          <w:tcPr>
            <w:tcW w:w="902" w:type="dxa"/>
            <w:tcBorders>
              <w:top w:val="nil"/>
              <w:left w:val="nil"/>
              <w:bottom w:val="nil"/>
              <w:right w:val="nil"/>
            </w:tcBorders>
            <w:shd w:val="clear" w:color="auto" w:fill="auto"/>
            <w:noWrap/>
            <w:vAlign w:val="bottom"/>
            <w:hideMark/>
          </w:tcPr>
          <w:p w14:paraId="26D98A69"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p>
        </w:tc>
        <w:tc>
          <w:tcPr>
            <w:tcW w:w="241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29FAB8D" w14:textId="77777777" w:rsidR="002C590A" w:rsidRPr="00EC7398" w:rsidRDefault="002C590A" w:rsidP="00707DD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131,892,207</w:t>
            </w:r>
          </w:p>
        </w:tc>
      </w:tr>
    </w:tbl>
    <w:p w14:paraId="7F6C63E2" w14:textId="77777777" w:rsidR="002C590A" w:rsidRDefault="002C590A" w:rsidP="002C590A">
      <w:pPr>
        <w:pStyle w:val="INCISO"/>
        <w:spacing w:after="0" w:line="360" w:lineRule="auto"/>
        <w:ind w:left="0" w:firstLine="0"/>
      </w:pPr>
    </w:p>
    <w:p w14:paraId="7C40C8DD" w14:textId="77777777" w:rsidR="002C590A" w:rsidRDefault="002C590A" w:rsidP="002C590A">
      <w:pPr>
        <w:pStyle w:val="INCISO"/>
        <w:spacing w:after="0" w:line="360" w:lineRule="auto"/>
        <w:ind w:left="0" w:firstLine="0"/>
      </w:pPr>
    </w:p>
    <w:p w14:paraId="5C66B88D" w14:textId="77777777" w:rsidR="002C590A" w:rsidRDefault="002C590A" w:rsidP="002C590A">
      <w:pPr>
        <w:pStyle w:val="INCISO"/>
        <w:spacing w:after="0" w:line="360" w:lineRule="auto"/>
        <w:ind w:left="0" w:firstLine="0"/>
      </w:pPr>
    </w:p>
    <w:p w14:paraId="6BC2D336" w14:textId="77777777" w:rsidR="002C590A" w:rsidRDefault="002C590A" w:rsidP="002C590A">
      <w:pPr>
        <w:pStyle w:val="INCISO"/>
        <w:spacing w:after="0" w:line="360" w:lineRule="auto"/>
        <w:ind w:left="0" w:firstLine="0"/>
      </w:pPr>
    </w:p>
    <w:p w14:paraId="2C2D9E3A" w14:textId="77777777" w:rsidR="002C590A" w:rsidRDefault="002C590A" w:rsidP="002C590A">
      <w:pPr>
        <w:pStyle w:val="INCISO"/>
        <w:spacing w:after="0" w:line="360" w:lineRule="auto"/>
        <w:ind w:left="0" w:firstLine="0"/>
      </w:pPr>
    </w:p>
    <w:p w14:paraId="6D1BE837" w14:textId="77777777" w:rsidR="002C590A" w:rsidRDefault="002C590A" w:rsidP="002C590A">
      <w:pPr>
        <w:pStyle w:val="INCISO"/>
        <w:spacing w:after="0" w:line="360" w:lineRule="auto"/>
        <w:ind w:left="0" w:firstLine="0"/>
      </w:pPr>
    </w:p>
    <w:p w14:paraId="62A87B51" w14:textId="77777777" w:rsidR="002C590A" w:rsidRDefault="002C590A" w:rsidP="002C590A">
      <w:pPr>
        <w:pStyle w:val="INCISO"/>
        <w:spacing w:after="0" w:line="360" w:lineRule="auto"/>
        <w:ind w:left="0" w:firstLine="0"/>
      </w:pPr>
    </w:p>
    <w:p w14:paraId="748FBDA5" w14:textId="77777777" w:rsidR="002C590A" w:rsidRDefault="002C590A" w:rsidP="002C590A">
      <w:pPr>
        <w:pStyle w:val="INCISO"/>
        <w:spacing w:after="0" w:line="360" w:lineRule="auto"/>
        <w:ind w:left="0" w:firstLine="0"/>
      </w:pPr>
    </w:p>
    <w:tbl>
      <w:tblPr>
        <w:tblW w:w="11358" w:type="dxa"/>
        <w:jc w:val="center"/>
        <w:tblCellMar>
          <w:left w:w="70" w:type="dxa"/>
          <w:right w:w="70" w:type="dxa"/>
        </w:tblCellMar>
        <w:tblLook w:val="04A0" w:firstRow="1" w:lastRow="0" w:firstColumn="1" w:lastColumn="0" w:noHBand="0" w:noVBand="1"/>
      </w:tblPr>
      <w:tblGrid>
        <w:gridCol w:w="1014"/>
        <w:gridCol w:w="7779"/>
        <w:gridCol w:w="312"/>
        <w:gridCol w:w="2253"/>
      </w:tblGrid>
      <w:tr w:rsidR="002C590A" w:rsidRPr="00EC7398" w14:paraId="375CF90D" w14:textId="77777777" w:rsidTr="00707DD6">
        <w:trPr>
          <w:trHeight w:val="375"/>
          <w:jc w:val="center"/>
        </w:trPr>
        <w:tc>
          <w:tcPr>
            <w:tcW w:w="11358"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496B605F" w14:textId="77777777" w:rsidR="002C590A" w:rsidRPr="00EC7398" w:rsidRDefault="002C590A" w:rsidP="00707DD6">
            <w:pPr>
              <w:spacing w:after="0" w:line="240" w:lineRule="auto"/>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Sistema Estatal para el Desarrollo Integral de la Familia</w:t>
            </w:r>
          </w:p>
        </w:tc>
      </w:tr>
      <w:tr w:rsidR="002C590A" w:rsidRPr="00EC7398" w14:paraId="00BF4F9B" w14:textId="77777777" w:rsidTr="00707DD6">
        <w:trPr>
          <w:trHeight w:val="375"/>
          <w:jc w:val="center"/>
        </w:trPr>
        <w:tc>
          <w:tcPr>
            <w:tcW w:w="11358" w:type="dxa"/>
            <w:gridSpan w:val="4"/>
            <w:tcBorders>
              <w:top w:val="nil"/>
              <w:left w:val="single" w:sz="4" w:space="0" w:color="auto"/>
              <w:bottom w:val="nil"/>
              <w:right w:val="single" w:sz="4" w:space="0" w:color="000000"/>
            </w:tcBorders>
            <w:shd w:val="clear" w:color="000000" w:fill="BFBFBF"/>
            <w:vAlign w:val="center"/>
            <w:hideMark/>
          </w:tcPr>
          <w:p w14:paraId="04CB27B7" w14:textId="77777777" w:rsidR="002C590A" w:rsidRPr="00EC7398" w:rsidRDefault="002C590A" w:rsidP="00707DD6">
            <w:pPr>
              <w:spacing w:after="0" w:line="240" w:lineRule="auto"/>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Conciliación entre los Ingresos Presupuestarios y Contables</w:t>
            </w:r>
          </w:p>
        </w:tc>
      </w:tr>
      <w:tr w:rsidR="002C590A" w:rsidRPr="00EC7398" w14:paraId="1135ED76" w14:textId="77777777" w:rsidTr="00707DD6">
        <w:trPr>
          <w:trHeight w:val="375"/>
          <w:jc w:val="center"/>
        </w:trPr>
        <w:tc>
          <w:tcPr>
            <w:tcW w:w="11358" w:type="dxa"/>
            <w:gridSpan w:val="4"/>
            <w:tcBorders>
              <w:top w:val="nil"/>
              <w:left w:val="single" w:sz="4" w:space="0" w:color="auto"/>
              <w:bottom w:val="nil"/>
              <w:right w:val="single" w:sz="4" w:space="0" w:color="000000"/>
            </w:tcBorders>
            <w:shd w:val="clear" w:color="000000" w:fill="BFBFBF"/>
            <w:noWrap/>
            <w:vAlign w:val="center"/>
            <w:hideMark/>
          </w:tcPr>
          <w:p w14:paraId="465DA2A8" w14:textId="77777777" w:rsidR="002C590A" w:rsidRPr="00EC7398" w:rsidRDefault="002C590A" w:rsidP="00707DD6">
            <w:pPr>
              <w:spacing w:after="0" w:line="240" w:lineRule="auto"/>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 xml:space="preserve">Correspondiente del 1 de </w:t>
            </w:r>
            <w:proofErr w:type="gramStart"/>
            <w:r w:rsidRPr="00EC7398">
              <w:rPr>
                <w:rFonts w:ascii="Arial" w:eastAsia="Times New Roman" w:hAnsi="Arial" w:cs="Arial"/>
                <w:b/>
                <w:bCs/>
                <w:color w:val="000000"/>
                <w:sz w:val="18"/>
                <w:szCs w:val="18"/>
                <w:lang w:eastAsia="es-MX"/>
              </w:rPr>
              <w:t>Enero</w:t>
            </w:r>
            <w:proofErr w:type="gramEnd"/>
            <w:r w:rsidRPr="00EC7398">
              <w:rPr>
                <w:rFonts w:ascii="Arial" w:eastAsia="Times New Roman" w:hAnsi="Arial" w:cs="Arial"/>
                <w:b/>
                <w:bCs/>
                <w:color w:val="000000"/>
                <w:sz w:val="18"/>
                <w:szCs w:val="18"/>
                <w:lang w:eastAsia="es-MX"/>
              </w:rPr>
              <w:t xml:space="preserve"> al </w:t>
            </w:r>
            <w:r>
              <w:rPr>
                <w:rFonts w:ascii="Arial" w:eastAsia="Times New Roman" w:hAnsi="Arial" w:cs="Arial"/>
                <w:b/>
                <w:bCs/>
                <w:color w:val="000000"/>
                <w:sz w:val="18"/>
                <w:szCs w:val="18"/>
                <w:lang w:eastAsia="es-MX"/>
              </w:rPr>
              <w:t>30 de junio de 2022</w:t>
            </w:r>
          </w:p>
        </w:tc>
      </w:tr>
      <w:tr w:rsidR="002C590A" w:rsidRPr="00EC7398" w14:paraId="217508CF" w14:textId="77777777" w:rsidTr="00707DD6">
        <w:trPr>
          <w:trHeight w:val="375"/>
          <w:jc w:val="center"/>
        </w:trPr>
        <w:tc>
          <w:tcPr>
            <w:tcW w:w="11358"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5CE3926B" w14:textId="77777777" w:rsidR="002C590A" w:rsidRPr="00EC7398" w:rsidRDefault="002C590A" w:rsidP="00707DD6">
            <w:pPr>
              <w:spacing w:after="0" w:line="240" w:lineRule="auto"/>
              <w:jc w:val="center"/>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(Cifras en pesos)</w:t>
            </w:r>
          </w:p>
        </w:tc>
      </w:tr>
      <w:tr w:rsidR="002C590A" w:rsidRPr="00EC7398" w14:paraId="336244A9" w14:textId="77777777" w:rsidTr="00707DD6">
        <w:trPr>
          <w:trHeight w:val="375"/>
          <w:jc w:val="center"/>
        </w:trPr>
        <w:tc>
          <w:tcPr>
            <w:tcW w:w="879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1DFC34B"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1. Ingresos Presupuestarios</w:t>
            </w:r>
          </w:p>
        </w:tc>
        <w:tc>
          <w:tcPr>
            <w:tcW w:w="312" w:type="dxa"/>
            <w:tcBorders>
              <w:top w:val="nil"/>
              <w:left w:val="nil"/>
              <w:bottom w:val="nil"/>
              <w:right w:val="nil"/>
            </w:tcBorders>
            <w:shd w:val="clear" w:color="auto" w:fill="auto"/>
            <w:noWrap/>
            <w:vAlign w:val="bottom"/>
            <w:hideMark/>
          </w:tcPr>
          <w:p w14:paraId="2053E2C6"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p>
        </w:tc>
        <w:tc>
          <w:tcPr>
            <w:tcW w:w="2253" w:type="dxa"/>
            <w:tcBorders>
              <w:top w:val="nil"/>
              <w:left w:val="single" w:sz="4" w:space="0" w:color="auto"/>
              <w:bottom w:val="single" w:sz="4" w:space="0" w:color="auto"/>
              <w:right w:val="single" w:sz="4" w:space="0" w:color="auto"/>
            </w:tcBorders>
            <w:shd w:val="clear" w:color="000000" w:fill="BFBFBF"/>
            <w:noWrap/>
            <w:vAlign w:val="center"/>
            <w:hideMark/>
          </w:tcPr>
          <w:p w14:paraId="4D2F8731" w14:textId="77777777" w:rsidR="002C590A" w:rsidRPr="00EC7398" w:rsidRDefault="002C590A" w:rsidP="00707DD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312,698,205</w:t>
            </w:r>
          </w:p>
        </w:tc>
      </w:tr>
      <w:tr w:rsidR="002C590A" w:rsidRPr="00EC7398" w14:paraId="25A7D113" w14:textId="77777777" w:rsidTr="00707DD6">
        <w:trPr>
          <w:trHeight w:val="375"/>
          <w:jc w:val="center"/>
        </w:trPr>
        <w:tc>
          <w:tcPr>
            <w:tcW w:w="8793" w:type="dxa"/>
            <w:gridSpan w:val="2"/>
            <w:tcBorders>
              <w:top w:val="nil"/>
              <w:left w:val="nil"/>
              <w:bottom w:val="nil"/>
              <w:right w:val="nil"/>
            </w:tcBorders>
            <w:shd w:val="clear" w:color="000000" w:fill="FFFFFF"/>
            <w:noWrap/>
            <w:vAlign w:val="bottom"/>
            <w:hideMark/>
          </w:tcPr>
          <w:p w14:paraId="5BF0C369" w14:textId="77777777" w:rsidR="002C590A" w:rsidRPr="00EC7398" w:rsidRDefault="002C590A" w:rsidP="00707DD6">
            <w:pPr>
              <w:spacing w:after="0" w:line="240" w:lineRule="auto"/>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312" w:type="dxa"/>
            <w:tcBorders>
              <w:top w:val="nil"/>
              <w:left w:val="nil"/>
              <w:bottom w:val="nil"/>
              <w:right w:val="nil"/>
            </w:tcBorders>
            <w:shd w:val="clear" w:color="000000" w:fill="FFFFFF"/>
            <w:noWrap/>
            <w:vAlign w:val="bottom"/>
            <w:hideMark/>
          </w:tcPr>
          <w:p w14:paraId="3E857FF1"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253" w:type="dxa"/>
            <w:tcBorders>
              <w:top w:val="nil"/>
              <w:left w:val="nil"/>
              <w:bottom w:val="nil"/>
              <w:right w:val="nil"/>
            </w:tcBorders>
            <w:shd w:val="clear" w:color="000000" w:fill="FFFFFF"/>
            <w:noWrap/>
            <w:vAlign w:val="bottom"/>
            <w:hideMark/>
          </w:tcPr>
          <w:p w14:paraId="228A1080"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41D553EF" w14:textId="77777777" w:rsidTr="00707DD6">
        <w:trPr>
          <w:trHeight w:val="375"/>
          <w:jc w:val="center"/>
        </w:trPr>
        <w:tc>
          <w:tcPr>
            <w:tcW w:w="87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0C7FD3"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2. Más ingresos contables no presupuestarios</w:t>
            </w:r>
          </w:p>
        </w:tc>
        <w:tc>
          <w:tcPr>
            <w:tcW w:w="312" w:type="dxa"/>
            <w:tcBorders>
              <w:top w:val="single" w:sz="4" w:space="0" w:color="auto"/>
              <w:left w:val="nil"/>
              <w:bottom w:val="single" w:sz="4" w:space="0" w:color="auto"/>
              <w:right w:val="single" w:sz="4" w:space="0" w:color="auto"/>
            </w:tcBorders>
            <w:shd w:val="clear" w:color="000000" w:fill="FFFFFF"/>
            <w:noWrap/>
            <w:vAlign w:val="bottom"/>
            <w:hideMark/>
          </w:tcPr>
          <w:p w14:paraId="249084CA"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253" w:type="dxa"/>
            <w:tcBorders>
              <w:top w:val="single" w:sz="4" w:space="0" w:color="auto"/>
              <w:left w:val="nil"/>
              <w:bottom w:val="single" w:sz="4" w:space="0" w:color="auto"/>
              <w:right w:val="single" w:sz="4" w:space="0" w:color="auto"/>
            </w:tcBorders>
            <w:shd w:val="clear" w:color="000000" w:fill="FFFFFF"/>
            <w:noWrap/>
            <w:vAlign w:val="center"/>
            <w:hideMark/>
          </w:tcPr>
          <w:p w14:paraId="574309A1"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r>
      <w:tr w:rsidR="002C590A" w:rsidRPr="00EC7398" w14:paraId="0F3B250B" w14:textId="77777777" w:rsidTr="00707DD6">
        <w:trPr>
          <w:trHeight w:val="375"/>
          <w:jc w:val="center"/>
        </w:trPr>
        <w:tc>
          <w:tcPr>
            <w:tcW w:w="1014" w:type="dxa"/>
            <w:tcBorders>
              <w:top w:val="nil"/>
              <w:left w:val="single" w:sz="4" w:space="0" w:color="auto"/>
              <w:bottom w:val="single" w:sz="4" w:space="0" w:color="auto"/>
              <w:right w:val="nil"/>
            </w:tcBorders>
            <w:shd w:val="clear" w:color="000000" w:fill="FFFFFF"/>
            <w:vAlign w:val="center"/>
            <w:hideMark/>
          </w:tcPr>
          <w:p w14:paraId="3001C7A0"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779" w:type="dxa"/>
            <w:tcBorders>
              <w:top w:val="nil"/>
              <w:left w:val="nil"/>
              <w:bottom w:val="single" w:sz="4" w:space="0" w:color="auto"/>
              <w:right w:val="single" w:sz="4" w:space="0" w:color="auto"/>
            </w:tcBorders>
            <w:shd w:val="clear" w:color="000000" w:fill="FFFFFF"/>
            <w:vAlign w:val="center"/>
            <w:hideMark/>
          </w:tcPr>
          <w:p w14:paraId="4F5409C2"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2.1 Ingresos Financieros </w:t>
            </w:r>
          </w:p>
        </w:tc>
        <w:tc>
          <w:tcPr>
            <w:tcW w:w="312" w:type="dxa"/>
            <w:tcBorders>
              <w:top w:val="nil"/>
              <w:left w:val="nil"/>
              <w:bottom w:val="single" w:sz="4" w:space="0" w:color="auto"/>
              <w:right w:val="single" w:sz="4" w:space="0" w:color="auto"/>
            </w:tcBorders>
            <w:shd w:val="clear" w:color="000000" w:fill="FFFFFF"/>
            <w:noWrap/>
            <w:vAlign w:val="center"/>
            <w:hideMark/>
          </w:tcPr>
          <w:p w14:paraId="66074000"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253" w:type="dxa"/>
            <w:tcBorders>
              <w:top w:val="nil"/>
              <w:left w:val="nil"/>
              <w:bottom w:val="nil"/>
              <w:right w:val="nil"/>
            </w:tcBorders>
            <w:shd w:val="clear" w:color="000000" w:fill="FFFFFF"/>
            <w:noWrap/>
            <w:vAlign w:val="center"/>
            <w:hideMark/>
          </w:tcPr>
          <w:p w14:paraId="3F2F28C0"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788606DE" w14:textId="77777777" w:rsidTr="00707DD6">
        <w:trPr>
          <w:trHeight w:val="375"/>
          <w:jc w:val="center"/>
        </w:trPr>
        <w:tc>
          <w:tcPr>
            <w:tcW w:w="1014" w:type="dxa"/>
            <w:tcBorders>
              <w:top w:val="nil"/>
              <w:left w:val="single" w:sz="4" w:space="0" w:color="auto"/>
              <w:bottom w:val="single" w:sz="4" w:space="0" w:color="auto"/>
              <w:right w:val="nil"/>
            </w:tcBorders>
            <w:shd w:val="clear" w:color="000000" w:fill="FFFFFF"/>
            <w:vAlign w:val="center"/>
            <w:hideMark/>
          </w:tcPr>
          <w:p w14:paraId="6B08E1EC"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779" w:type="dxa"/>
            <w:tcBorders>
              <w:top w:val="nil"/>
              <w:left w:val="nil"/>
              <w:bottom w:val="single" w:sz="4" w:space="0" w:color="auto"/>
              <w:right w:val="single" w:sz="4" w:space="0" w:color="auto"/>
            </w:tcBorders>
            <w:shd w:val="clear" w:color="000000" w:fill="FFFFFF"/>
            <w:vAlign w:val="center"/>
            <w:hideMark/>
          </w:tcPr>
          <w:p w14:paraId="4ED00D26"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2.2 Incremento por Variación de Inventarios</w:t>
            </w:r>
          </w:p>
        </w:tc>
        <w:tc>
          <w:tcPr>
            <w:tcW w:w="312" w:type="dxa"/>
            <w:tcBorders>
              <w:top w:val="nil"/>
              <w:left w:val="nil"/>
              <w:bottom w:val="single" w:sz="4" w:space="0" w:color="auto"/>
              <w:right w:val="single" w:sz="4" w:space="0" w:color="auto"/>
            </w:tcBorders>
            <w:shd w:val="clear" w:color="000000" w:fill="FFFFFF"/>
            <w:noWrap/>
            <w:vAlign w:val="center"/>
            <w:hideMark/>
          </w:tcPr>
          <w:p w14:paraId="1E9552BC"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253" w:type="dxa"/>
            <w:tcBorders>
              <w:top w:val="nil"/>
              <w:left w:val="nil"/>
              <w:bottom w:val="nil"/>
              <w:right w:val="nil"/>
            </w:tcBorders>
            <w:shd w:val="clear" w:color="000000" w:fill="FFFFFF"/>
            <w:noWrap/>
            <w:vAlign w:val="center"/>
            <w:hideMark/>
          </w:tcPr>
          <w:p w14:paraId="6193A74C"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4B60B77C" w14:textId="77777777" w:rsidTr="00707DD6">
        <w:trPr>
          <w:trHeight w:val="752"/>
          <w:jc w:val="center"/>
        </w:trPr>
        <w:tc>
          <w:tcPr>
            <w:tcW w:w="1014" w:type="dxa"/>
            <w:tcBorders>
              <w:top w:val="nil"/>
              <w:left w:val="single" w:sz="4" w:space="0" w:color="auto"/>
              <w:bottom w:val="single" w:sz="4" w:space="0" w:color="auto"/>
              <w:right w:val="nil"/>
            </w:tcBorders>
            <w:shd w:val="clear" w:color="000000" w:fill="FFFFFF"/>
            <w:vAlign w:val="center"/>
            <w:hideMark/>
          </w:tcPr>
          <w:p w14:paraId="48C260F1"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779" w:type="dxa"/>
            <w:tcBorders>
              <w:top w:val="nil"/>
              <w:left w:val="nil"/>
              <w:bottom w:val="single" w:sz="4" w:space="0" w:color="auto"/>
              <w:right w:val="single" w:sz="4" w:space="0" w:color="auto"/>
            </w:tcBorders>
            <w:shd w:val="clear" w:color="000000" w:fill="FFFFFF"/>
            <w:vAlign w:val="center"/>
            <w:hideMark/>
          </w:tcPr>
          <w:p w14:paraId="640DE5C6"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2.3 Disminución del exceso de estimaciones por pérdida o deterioro u obsolescencia</w:t>
            </w:r>
          </w:p>
        </w:tc>
        <w:tc>
          <w:tcPr>
            <w:tcW w:w="312" w:type="dxa"/>
            <w:tcBorders>
              <w:top w:val="nil"/>
              <w:left w:val="nil"/>
              <w:bottom w:val="single" w:sz="4" w:space="0" w:color="auto"/>
              <w:right w:val="single" w:sz="4" w:space="0" w:color="auto"/>
            </w:tcBorders>
            <w:shd w:val="clear" w:color="000000" w:fill="FFFFFF"/>
            <w:noWrap/>
            <w:vAlign w:val="center"/>
            <w:hideMark/>
          </w:tcPr>
          <w:p w14:paraId="0434D02C"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253" w:type="dxa"/>
            <w:tcBorders>
              <w:top w:val="nil"/>
              <w:left w:val="nil"/>
              <w:bottom w:val="nil"/>
              <w:right w:val="nil"/>
            </w:tcBorders>
            <w:shd w:val="clear" w:color="000000" w:fill="FFFFFF"/>
            <w:noWrap/>
            <w:vAlign w:val="center"/>
            <w:hideMark/>
          </w:tcPr>
          <w:p w14:paraId="7922E965"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4BEBF37F" w14:textId="77777777" w:rsidTr="00707DD6">
        <w:trPr>
          <w:trHeight w:val="375"/>
          <w:jc w:val="center"/>
        </w:trPr>
        <w:tc>
          <w:tcPr>
            <w:tcW w:w="1014" w:type="dxa"/>
            <w:tcBorders>
              <w:top w:val="nil"/>
              <w:left w:val="single" w:sz="4" w:space="0" w:color="auto"/>
              <w:bottom w:val="single" w:sz="4" w:space="0" w:color="auto"/>
              <w:right w:val="nil"/>
            </w:tcBorders>
            <w:shd w:val="clear" w:color="000000" w:fill="FFFFFF"/>
            <w:vAlign w:val="center"/>
            <w:hideMark/>
          </w:tcPr>
          <w:p w14:paraId="586BEA2F"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779" w:type="dxa"/>
            <w:tcBorders>
              <w:top w:val="nil"/>
              <w:left w:val="nil"/>
              <w:bottom w:val="single" w:sz="4" w:space="0" w:color="auto"/>
              <w:right w:val="single" w:sz="4" w:space="0" w:color="auto"/>
            </w:tcBorders>
            <w:shd w:val="clear" w:color="000000" w:fill="FFFFFF"/>
            <w:vAlign w:val="center"/>
            <w:hideMark/>
          </w:tcPr>
          <w:p w14:paraId="3F03FA9F"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2.4 Disminución del exceso de provisiones</w:t>
            </w:r>
          </w:p>
        </w:tc>
        <w:tc>
          <w:tcPr>
            <w:tcW w:w="312" w:type="dxa"/>
            <w:tcBorders>
              <w:top w:val="nil"/>
              <w:left w:val="nil"/>
              <w:bottom w:val="single" w:sz="4" w:space="0" w:color="auto"/>
              <w:right w:val="single" w:sz="4" w:space="0" w:color="auto"/>
            </w:tcBorders>
            <w:shd w:val="clear" w:color="000000" w:fill="FFFFFF"/>
            <w:noWrap/>
            <w:vAlign w:val="center"/>
            <w:hideMark/>
          </w:tcPr>
          <w:p w14:paraId="16B26EA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253" w:type="dxa"/>
            <w:tcBorders>
              <w:top w:val="nil"/>
              <w:left w:val="nil"/>
              <w:bottom w:val="nil"/>
              <w:right w:val="nil"/>
            </w:tcBorders>
            <w:shd w:val="clear" w:color="000000" w:fill="FFFFFF"/>
            <w:noWrap/>
            <w:vAlign w:val="center"/>
            <w:hideMark/>
          </w:tcPr>
          <w:p w14:paraId="564C65D8"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7F1E826A" w14:textId="77777777" w:rsidTr="00707DD6">
        <w:trPr>
          <w:trHeight w:val="375"/>
          <w:jc w:val="center"/>
        </w:trPr>
        <w:tc>
          <w:tcPr>
            <w:tcW w:w="1014" w:type="dxa"/>
            <w:tcBorders>
              <w:top w:val="nil"/>
              <w:left w:val="single" w:sz="4" w:space="0" w:color="auto"/>
              <w:bottom w:val="single" w:sz="4" w:space="0" w:color="auto"/>
              <w:right w:val="nil"/>
            </w:tcBorders>
            <w:shd w:val="clear" w:color="000000" w:fill="FFFFFF"/>
            <w:vAlign w:val="center"/>
            <w:hideMark/>
          </w:tcPr>
          <w:p w14:paraId="35E93BC9"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779" w:type="dxa"/>
            <w:tcBorders>
              <w:top w:val="nil"/>
              <w:left w:val="nil"/>
              <w:bottom w:val="single" w:sz="4" w:space="0" w:color="auto"/>
              <w:right w:val="single" w:sz="4" w:space="0" w:color="auto"/>
            </w:tcBorders>
            <w:shd w:val="clear" w:color="000000" w:fill="FFFFFF"/>
            <w:vAlign w:val="center"/>
            <w:hideMark/>
          </w:tcPr>
          <w:p w14:paraId="4FA75008"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2.5 Otros ingresos y beneficios varios</w:t>
            </w:r>
          </w:p>
        </w:tc>
        <w:tc>
          <w:tcPr>
            <w:tcW w:w="312" w:type="dxa"/>
            <w:tcBorders>
              <w:top w:val="nil"/>
              <w:left w:val="nil"/>
              <w:bottom w:val="single" w:sz="4" w:space="0" w:color="auto"/>
              <w:right w:val="single" w:sz="4" w:space="0" w:color="auto"/>
            </w:tcBorders>
            <w:shd w:val="clear" w:color="000000" w:fill="FFFFFF"/>
            <w:noWrap/>
            <w:vAlign w:val="center"/>
            <w:hideMark/>
          </w:tcPr>
          <w:p w14:paraId="60B61DB8"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253" w:type="dxa"/>
            <w:tcBorders>
              <w:top w:val="nil"/>
              <w:left w:val="nil"/>
              <w:bottom w:val="nil"/>
              <w:right w:val="nil"/>
            </w:tcBorders>
            <w:shd w:val="clear" w:color="000000" w:fill="FFFFFF"/>
            <w:noWrap/>
            <w:vAlign w:val="center"/>
            <w:hideMark/>
          </w:tcPr>
          <w:p w14:paraId="459EFB61"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668632CB" w14:textId="77777777" w:rsidTr="00707DD6">
        <w:trPr>
          <w:trHeight w:val="375"/>
          <w:jc w:val="center"/>
        </w:trPr>
        <w:tc>
          <w:tcPr>
            <w:tcW w:w="87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7E15F7"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xml:space="preserve"> 2.6 Otros ingresos contables no presupuestarios</w:t>
            </w:r>
          </w:p>
        </w:tc>
        <w:tc>
          <w:tcPr>
            <w:tcW w:w="312" w:type="dxa"/>
            <w:tcBorders>
              <w:top w:val="nil"/>
              <w:left w:val="nil"/>
              <w:bottom w:val="single" w:sz="4" w:space="0" w:color="auto"/>
              <w:right w:val="single" w:sz="4" w:space="0" w:color="auto"/>
            </w:tcBorders>
            <w:shd w:val="clear" w:color="000000" w:fill="FFFFFF"/>
            <w:noWrap/>
            <w:vAlign w:val="center"/>
            <w:hideMark/>
          </w:tcPr>
          <w:p w14:paraId="101D8F82"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253" w:type="dxa"/>
            <w:tcBorders>
              <w:top w:val="nil"/>
              <w:left w:val="nil"/>
              <w:bottom w:val="nil"/>
              <w:right w:val="nil"/>
            </w:tcBorders>
            <w:shd w:val="clear" w:color="000000" w:fill="FFFFFF"/>
            <w:noWrap/>
            <w:vAlign w:val="bottom"/>
            <w:hideMark/>
          </w:tcPr>
          <w:p w14:paraId="59171B7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77B6A768" w14:textId="77777777" w:rsidTr="00707DD6">
        <w:trPr>
          <w:trHeight w:val="375"/>
          <w:jc w:val="center"/>
        </w:trPr>
        <w:tc>
          <w:tcPr>
            <w:tcW w:w="8793" w:type="dxa"/>
            <w:gridSpan w:val="2"/>
            <w:tcBorders>
              <w:top w:val="nil"/>
              <w:left w:val="nil"/>
              <w:bottom w:val="nil"/>
              <w:right w:val="nil"/>
            </w:tcBorders>
            <w:shd w:val="clear" w:color="000000" w:fill="FFFFFF"/>
            <w:noWrap/>
            <w:vAlign w:val="bottom"/>
            <w:hideMark/>
          </w:tcPr>
          <w:p w14:paraId="45579247" w14:textId="77777777" w:rsidR="002C590A" w:rsidRPr="00EC7398" w:rsidRDefault="002C590A" w:rsidP="00707DD6">
            <w:pPr>
              <w:spacing w:after="0" w:line="240" w:lineRule="auto"/>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312" w:type="dxa"/>
            <w:tcBorders>
              <w:top w:val="nil"/>
              <w:left w:val="nil"/>
              <w:bottom w:val="nil"/>
              <w:right w:val="nil"/>
            </w:tcBorders>
            <w:shd w:val="clear" w:color="000000" w:fill="FFFFFF"/>
            <w:noWrap/>
            <w:vAlign w:val="bottom"/>
            <w:hideMark/>
          </w:tcPr>
          <w:p w14:paraId="4B938349"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253" w:type="dxa"/>
            <w:tcBorders>
              <w:top w:val="single" w:sz="4" w:space="0" w:color="auto"/>
              <w:left w:val="nil"/>
              <w:bottom w:val="single" w:sz="4" w:space="0" w:color="auto"/>
              <w:right w:val="single" w:sz="4" w:space="0" w:color="auto"/>
            </w:tcBorders>
            <w:shd w:val="clear" w:color="000000" w:fill="FFFFFF"/>
            <w:noWrap/>
            <w:vAlign w:val="center"/>
            <w:hideMark/>
          </w:tcPr>
          <w:p w14:paraId="75206B05"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r>
      <w:tr w:rsidR="002C590A" w:rsidRPr="00EC7398" w14:paraId="09781834" w14:textId="77777777" w:rsidTr="00707DD6">
        <w:trPr>
          <w:trHeight w:val="375"/>
          <w:jc w:val="center"/>
        </w:trPr>
        <w:tc>
          <w:tcPr>
            <w:tcW w:w="87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414614"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3. Menos ingresos presupuestarios no contables</w:t>
            </w:r>
          </w:p>
        </w:tc>
        <w:tc>
          <w:tcPr>
            <w:tcW w:w="312" w:type="dxa"/>
            <w:tcBorders>
              <w:top w:val="single" w:sz="4" w:space="0" w:color="auto"/>
              <w:left w:val="nil"/>
              <w:bottom w:val="single" w:sz="4" w:space="0" w:color="auto"/>
              <w:right w:val="single" w:sz="4" w:space="0" w:color="auto"/>
            </w:tcBorders>
            <w:shd w:val="clear" w:color="000000" w:fill="FFFFFF"/>
            <w:noWrap/>
            <w:vAlign w:val="bottom"/>
            <w:hideMark/>
          </w:tcPr>
          <w:p w14:paraId="242A4C80"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253" w:type="dxa"/>
            <w:tcBorders>
              <w:top w:val="nil"/>
              <w:left w:val="nil"/>
              <w:bottom w:val="nil"/>
              <w:right w:val="nil"/>
            </w:tcBorders>
            <w:shd w:val="clear" w:color="000000" w:fill="FFFFFF"/>
            <w:noWrap/>
            <w:vAlign w:val="center"/>
            <w:hideMark/>
          </w:tcPr>
          <w:p w14:paraId="05C59F2C"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5A47B9E6" w14:textId="77777777" w:rsidTr="00707DD6">
        <w:trPr>
          <w:trHeight w:val="375"/>
          <w:jc w:val="center"/>
        </w:trPr>
        <w:tc>
          <w:tcPr>
            <w:tcW w:w="1014" w:type="dxa"/>
            <w:tcBorders>
              <w:top w:val="nil"/>
              <w:left w:val="single" w:sz="4" w:space="0" w:color="auto"/>
              <w:bottom w:val="single" w:sz="4" w:space="0" w:color="auto"/>
              <w:right w:val="nil"/>
            </w:tcBorders>
            <w:shd w:val="clear" w:color="000000" w:fill="FFFFFF"/>
            <w:noWrap/>
            <w:vAlign w:val="center"/>
            <w:hideMark/>
          </w:tcPr>
          <w:p w14:paraId="5F4545BA"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779" w:type="dxa"/>
            <w:tcBorders>
              <w:top w:val="nil"/>
              <w:left w:val="nil"/>
              <w:bottom w:val="single" w:sz="4" w:space="0" w:color="auto"/>
              <w:right w:val="single" w:sz="4" w:space="0" w:color="auto"/>
            </w:tcBorders>
            <w:shd w:val="clear" w:color="000000" w:fill="FFFFFF"/>
            <w:vAlign w:val="center"/>
            <w:hideMark/>
          </w:tcPr>
          <w:p w14:paraId="7F90CB4E"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3.1 Aprovechamientos Patrimoniales</w:t>
            </w:r>
          </w:p>
        </w:tc>
        <w:tc>
          <w:tcPr>
            <w:tcW w:w="312" w:type="dxa"/>
            <w:tcBorders>
              <w:top w:val="nil"/>
              <w:left w:val="nil"/>
              <w:bottom w:val="single" w:sz="4" w:space="0" w:color="auto"/>
              <w:right w:val="single" w:sz="4" w:space="0" w:color="auto"/>
            </w:tcBorders>
            <w:shd w:val="clear" w:color="000000" w:fill="FFFFFF"/>
            <w:noWrap/>
            <w:vAlign w:val="center"/>
            <w:hideMark/>
          </w:tcPr>
          <w:p w14:paraId="70D46E4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253" w:type="dxa"/>
            <w:tcBorders>
              <w:top w:val="nil"/>
              <w:left w:val="nil"/>
              <w:bottom w:val="nil"/>
              <w:right w:val="nil"/>
            </w:tcBorders>
            <w:shd w:val="clear" w:color="000000" w:fill="FFFFFF"/>
            <w:noWrap/>
            <w:vAlign w:val="center"/>
            <w:hideMark/>
          </w:tcPr>
          <w:p w14:paraId="2096F528"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4B4E3153" w14:textId="77777777" w:rsidTr="00707DD6">
        <w:trPr>
          <w:trHeight w:val="375"/>
          <w:jc w:val="center"/>
        </w:trPr>
        <w:tc>
          <w:tcPr>
            <w:tcW w:w="1014" w:type="dxa"/>
            <w:tcBorders>
              <w:top w:val="nil"/>
              <w:left w:val="single" w:sz="4" w:space="0" w:color="auto"/>
              <w:bottom w:val="single" w:sz="4" w:space="0" w:color="auto"/>
              <w:right w:val="nil"/>
            </w:tcBorders>
            <w:shd w:val="clear" w:color="000000" w:fill="FFFFFF"/>
            <w:noWrap/>
            <w:vAlign w:val="center"/>
            <w:hideMark/>
          </w:tcPr>
          <w:p w14:paraId="0CB39981"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7779" w:type="dxa"/>
            <w:tcBorders>
              <w:top w:val="nil"/>
              <w:left w:val="nil"/>
              <w:bottom w:val="single" w:sz="4" w:space="0" w:color="auto"/>
              <w:right w:val="single" w:sz="4" w:space="0" w:color="auto"/>
            </w:tcBorders>
            <w:shd w:val="clear" w:color="000000" w:fill="FFFFFF"/>
            <w:vAlign w:val="center"/>
            <w:hideMark/>
          </w:tcPr>
          <w:p w14:paraId="6114A162"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3.2 Ingresos derivados de financiamientos</w:t>
            </w:r>
          </w:p>
        </w:tc>
        <w:tc>
          <w:tcPr>
            <w:tcW w:w="312" w:type="dxa"/>
            <w:tcBorders>
              <w:top w:val="nil"/>
              <w:left w:val="nil"/>
              <w:bottom w:val="single" w:sz="4" w:space="0" w:color="auto"/>
              <w:right w:val="single" w:sz="4" w:space="0" w:color="auto"/>
            </w:tcBorders>
            <w:shd w:val="clear" w:color="000000" w:fill="FFFFFF"/>
            <w:noWrap/>
            <w:vAlign w:val="center"/>
            <w:hideMark/>
          </w:tcPr>
          <w:p w14:paraId="6F801D4B"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253" w:type="dxa"/>
            <w:tcBorders>
              <w:top w:val="nil"/>
              <w:left w:val="nil"/>
              <w:bottom w:val="nil"/>
              <w:right w:val="nil"/>
            </w:tcBorders>
            <w:shd w:val="clear" w:color="000000" w:fill="FFFFFF"/>
            <w:noWrap/>
            <w:vAlign w:val="center"/>
            <w:hideMark/>
          </w:tcPr>
          <w:p w14:paraId="20F0A748"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239E3FC3" w14:textId="77777777" w:rsidTr="00707DD6">
        <w:trPr>
          <w:trHeight w:val="375"/>
          <w:jc w:val="center"/>
        </w:trPr>
        <w:tc>
          <w:tcPr>
            <w:tcW w:w="87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71186" w14:textId="77777777" w:rsidR="002C590A" w:rsidRPr="00EC7398" w:rsidRDefault="002C590A" w:rsidP="00707DD6">
            <w:pPr>
              <w:spacing w:after="0" w:line="240" w:lineRule="auto"/>
              <w:ind w:firstLineChars="100" w:firstLine="180"/>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3.3 Otros Ingresos presupuestarios no contables</w:t>
            </w:r>
          </w:p>
        </w:tc>
        <w:tc>
          <w:tcPr>
            <w:tcW w:w="312" w:type="dxa"/>
            <w:tcBorders>
              <w:top w:val="nil"/>
              <w:left w:val="nil"/>
              <w:bottom w:val="single" w:sz="4" w:space="0" w:color="auto"/>
              <w:right w:val="single" w:sz="4" w:space="0" w:color="auto"/>
            </w:tcBorders>
            <w:shd w:val="clear" w:color="000000" w:fill="FFFFFF"/>
            <w:noWrap/>
            <w:vAlign w:val="center"/>
            <w:hideMark/>
          </w:tcPr>
          <w:p w14:paraId="1CF80963"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0</w:t>
            </w:r>
          </w:p>
        </w:tc>
        <w:tc>
          <w:tcPr>
            <w:tcW w:w="2253" w:type="dxa"/>
            <w:tcBorders>
              <w:top w:val="nil"/>
              <w:left w:val="nil"/>
              <w:bottom w:val="nil"/>
              <w:right w:val="nil"/>
            </w:tcBorders>
            <w:shd w:val="clear" w:color="000000" w:fill="FFFFFF"/>
            <w:noWrap/>
            <w:vAlign w:val="center"/>
            <w:hideMark/>
          </w:tcPr>
          <w:p w14:paraId="728CEE48"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08317310" w14:textId="77777777" w:rsidTr="00707DD6">
        <w:trPr>
          <w:trHeight w:val="375"/>
          <w:jc w:val="center"/>
        </w:trPr>
        <w:tc>
          <w:tcPr>
            <w:tcW w:w="8793" w:type="dxa"/>
            <w:gridSpan w:val="2"/>
            <w:tcBorders>
              <w:top w:val="nil"/>
              <w:left w:val="nil"/>
              <w:bottom w:val="nil"/>
              <w:right w:val="nil"/>
            </w:tcBorders>
            <w:shd w:val="clear" w:color="000000" w:fill="FFFFFF"/>
            <w:noWrap/>
            <w:vAlign w:val="bottom"/>
            <w:hideMark/>
          </w:tcPr>
          <w:p w14:paraId="0900DC35" w14:textId="77777777" w:rsidR="002C590A" w:rsidRPr="00EC7398" w:rsidRDefault="002C590A" w:rsidP="00707DD6">
            <w:pPr>
              <w:spacing w:after="0" w:line="240" w:lineRule="auto"/>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312" w:type="dxa"/>
            <w:tcBorders>
              <w:top w:val="nil"/>
              <w:left w:val="nil"/>
              <w:bottom w:val="nil"/>
              <w:right w:val="nil"/>
            </w:tcBorders>
            <w:shd w:val="clear" w:color="000000" w:fill="FFFFFF"/>
            <w:noWrap/>
            <w:vAlign w:val="bottom"/>
            <w:hideMark/>
          </w:tcPr>
          <w:p w14:paraId="010C91DC"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c>
          <w:tcPr>
            <w:tcW w:w="2253" w:type="dxa"/>
            <w:tcBorders>
              <w:top w:val="nil"/>
              <w:left w:val="nil"/>
              <w:bottom w:val="nil"/>
              <w:right w:val="nil"/>
            </w:tcBorders>
            <w:shd w:val="clear" w:color="000000" w:fill="FFFFFF"/>
            <w:noWrap/>
            <w:vAlign w:val="bottom"/>
            <w:hideMark/>
          </w:tcPr>
          <w:p w14:paraId="5A4445AA" w14:textId="77777777" w:rsidR="002C590A" w:rsidRPr="00EC7398" w:rsidRDefault="002C590A" w:rsidP="00707DD6">
            <w:pPr>
              <w:spacing w:after="0" w:line="240" w:lineRule="auto"/>
              <w:jc w:val="right"/>
              <w:rPr>
                <w:rFonts w:ascii="Arial" w:eastAsia="Times New Roman" w:hAnsi="Arial" w:cs="Arial"/>
                <w:color w:val="000000"/>
                <w:sz w:val="18"/>
                <w:szCs w:val="18"/>
                <w:lang w:eastAsia="es-MX"/>
              </w:rPr>
            </w:pPr>
            <w:r w:rsidRPr="00EC7398">
              <w:rPr>
                <w:rFonts w:ascii="Arial" w:eastAsia="Times New Roman" w:hAnsi="Arial" w:cs="Arial"/>
                <w:color w:val="000000"/>
                <w:sz w:val="18"/>
                <w:szCs w:val="18"/>
                <w:lang w:eastAsia="es-MX"/>
              </w:rPr>
              <w:t> </w:t>
            </w:r>
          </w:p>
        </w:tc>
      </w:tr>
      <w:tr w:rsidR="002C590A" w:rsidRPr="00EC7398" w14:paraId="5FA22BCB" w14:textId="77777777" w:rsidTr="00707DD6">
        <w:trPr>
          <w:trHeight w:val="375"/>
          <w:jc w:val="center"/>
        </w:trPr>
        <w:tc>
          <w:tcPr>
            <w:tcW w:w="879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C17E5C1"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r w:rsidRPr="00EC7398">
              <w:rPr>
                <w:rFonts w:ascii="Arial" w:eastAsia="Times New Roman" w:hAnsi="Arial" w:cs="Arial"/>
                <w:b/>
                <w:bCs/>
                <w:color w:val="000000"/>
                <w:sz w:val="18"/>
                <w:szCs w:val="18"/>
                <w:lang w:eastAsia="es-MX"/>
              </w:rPr>
              <w:t>4. Ingresos Contables (4 = 1 + 2 - 3)</w:t>
            </w:r>
          </w:p>
        </w:tc>
        <w:tc>
          <w:tcPr>
            <w:tcW w:w="312" w:type="dxa"/>
            <w:tcBorders>
              <w:top w:val="nil"/>
              <w:left w:val="nil"/>
              <w:bottom w:val="nil"/>
              <w:right w:val="nil"/>
            </w:tcBorders>
            <w:shd w:val="clear" w:color="auto" w:fill="auto"/>
            <w:noWrap/>
            <w:vAlign w:val="bottom"/>
            <w:hideMark/>
          </w:tcPr>
          <w:p w14:paraId="6BD61F1D" w14:textId="77777777" w:rsidR="002C590A" w:rsidRPr="00EC7398" w:rsidRDefault="002C590A" w:rsidP="00707DD6">
            <w:pPr>
              <w:spacing w:after="0" w:line="240" w:lineRule="auto"/>
              <w:rPr>
                <w:rFonts w:ascii="Arial" w:eastAsia="Times New Roman" w:hAnsi="Arial" w:cs="Arial"/>
                <w:b/>
                <w:bCs/>
                <w:color w:val="000000"/>
                <w:sz w:val="18"/>
                <w:szCs w:val="18"/>
                <w:lang w:eastAsia="es-MX"/>
              </w:rPr>
            </w:pPr>
          </w:p>
        </w:tc>
        <w:tc>
          <w:tcPr>
            <w:tcW w:w="225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747B12" w14:textId="77777777" w:rsidR="002C590A" w:rsidRPr="00EC7398" w:rsidRDefault="002C590A" w:rsidP="00707DD6">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312,698,205</w:t>
            </w:r>
          </w:p>
        </w:tc>
      </w:tr>
    </w:tbl>
    <w:p w14:paraId="6B76E4CF" w14:textId="77777777" w:rsidR="002C590A" w:rsidRDefault="002C590A" w:rsidP="002C590A">
      <w:pPr>
        <w:pStyle w:val="INCISO"/>
        <w:spacing w:after="0" w:line="360" w:lineRule="auto"/>
        <w:ind w:left="360"/>
      </w:pPr>
      <w:r>
        <w:tab/>
      </w:r>
      <w:r>
        <w:tab/>
      </w:r>
      <w:r>
        <w:tab/>
      </w:r>
      <w:r>
        <w:tab/>
      </w:r>
      <w:r>
        <w:tab/>
      </w:r>
      <w:r>
        <w:tab/>
      </w:r>
      <w:r>
        <w:tab/>
      </w:r>
    </w:p>
    <w:p w14:paraId="4B34BFC7" w14:textId="77777777" w:rsidR="002C590A" w:rsidRPr="00AA05F0" w:rsidRDefault="002C590A" w:rsidP="002C590A">
      <w:pPr>
        <w:pStyle w:val="Texto"/>
        <w:tabs>
          <w:tab w:val="center" w:pos="6840"/>
          <w:tab w:val="left" w:pos="10069"/>
        </w:tabs>
        <w:spacing w:after="0" w:line="360" w:lineRule="auto"/>
        <w:ind w:firstLine="0"/>
        <w:jc w:val="center"/>
        <w:rPr>
          <w:b/>
          <w:szCs w:val="18"/>
          <w:lang w:val="es-MX"/>
        </w:rPr>
      </w:pPr>
      <w:r w:rsidRPr="00AA05F0">
        <w:rPr>
          <w:b/>
          <w:szCs w:val="18"/>
        </w:rPr>
        <w:t>b)</w:t>
      </w:r>
      <w:r w:rsidRPr="00AA05F0">
        <w:rPr>
          <w:szCs w:val="18"/>
        </w:rPr>
        <w:t xml:space="preserve"> </w:t>
      </w:r>
      <w:r w:rsidRPr="00AA05F0">
        <w:rPr>
          <w:b/>
          <w:szCs w:val="18"/>
          <w:lang w:val="es-MX"/>
        </w:rPr>
        <w:t>NOTAS DE MEMORIA (CUENTAS DE ORDEN)</w:t>
      </w:r>
    </w:p>
    <w:p w14:paraId="41AE0265" w14:textId="77777777" w:rsidR="002C590A" w:rsidRPr="00AA05F0" w:rsidRDefault="002C590A" w:rsidP="002C590A">
      <w:pPr>
        <w:pStyle w:val="Texto"/>
        <w:spacing w:after="0" w:line="360" w:lineRule="auto"/>
        <w:rPr>
          <w:szCs w:val="18"/>
          <w:lang w:val="es-MX"/>
        </w:rPr>
      </w:pPr>
    </w:p>
    <w:p w14:paraId="4B9EB302" w14:textId="77777777" w:rsidR="002C590A" w:rsidRDefault="002C590A" w:rsidP="002C590A">
      <w:pPr>
        <w:pStyle w:val="Texto"/>
        <w:spacing w:after="0" w:line="360" w:lineRule="auto"/>
        <w:rPr>
          <w:b/>
          <w:szCs w:val="18"/>
        </w:rPr>
      </w:pPr>
      <w:r w:rsidRPr="00AA05F0">
        <w:rPr>
          <w:b/>
          <w:szCs w:val="18"/>
        </w:rPr>
        <w:t>Cuentas de Orden Contables y Presupuestarias:</w:t>
      </w:r>
    </w:p>
    <w:p w14:paraId="22463729" w14:textId="77777777" w:rsidR="002C590A" w:rsidRDefault="002C590A" w:rsidP="002C590A">
      <w:pPr>
        <w:pStyle w:val="Texto"/>
        <w:spacing w:after="0" w:line="360" w:lineRule="auto"/>
        <w:rPr>
          <w:b/>
          <w:szCs w:val="18"/>
        </w:rPr>
      </w:pPr>
    </w:p>
    <w:p w14:paraId="7ABED4CA" w14:textId="77777777" w:rsidR="002C590A" w:rsidRDefault="002C590A" w:rsidP="002C590A">
      <w:pPr>
        <w:pStyle w:val="Texto"/>
        <w:numPr>
          <w:ilvl w:val="0"/>
          <w:numId w:val="35"/>
        </w:numPr>
        <w:spacing w:after="0" w:line="360" w:lineRule="auto"/>
        <w:rPr>
          <w:b/>
          <w:szCs w:val="18"/>
        </w:rPr>
      </w:pPr>
      <w:r>
        <w:rPr>
          <w:b/>
          <w:szCs w:val="18"/>
        </w:rPr>
        <w:t>Cuentas de orden presupuestarias</w:t>
      </w:r>
    </w:p>
    <w:p w14:paraId="05F652BB" w14:textId="77777777" w:rsidR="002C590A" w:rsidRPr="00B42835" w:rsidRDefault="002C590A" w:rsidP="002C590A">
      <w:pPr>
        <w:pStyle w:val="Texto"/>
        <w:spacing w:after="0" w:line="360" w:lineRule="auto"/>
        <w:rPr>
          <w:szCs w:val="18"/>
        </w:rPr>
      </w:pPr>
      <w:r>
        <w:rPr>
          <w:szCs w:val="18"/>
        </w:rPr>
        <w:t xml:space="preserve">8210 </w:t>
      </w:r>
      <w:proofErr w:type="gramStart"/>
      <w:r>
        <w:rPr>
          <w:szCs w:val="18"/>
        </w:rPr>
        <w:t>Presupuesto</w:t>
      </w:r>
      <w:proofErr w:type="gramEnd"/>
      <w:r>
        <w:rPr>
          <w:szCs w:val="18"/>
        </w:rPr>
        <w:t xml:space="preserve"> de Egresos Aprobado</w:t>
      </w:r>
    </w:p>
    <w:p w14:paraId="55D08176" w14:textId="77777777" w:rsidR="002C590A" w:rsidRDefault="002C590A" w:rsidP="002C590A">
      <w:pPr>
        <w:pStyle w:val="Texto"/>
        <w:spacing w:after="0" w:line="360" w:lineRule="auto"/>
      </w:pPr>
      <w:r>
        <w:t xml:space="preserve">8220 </w:t>
      </w:r>
      <w:proofErr w:type="gramStart"/>
      <w:r>
        <w:t>Presupuesto</w:t>
      </w:r>
      <w:proofErr w:type="gramEnd"/>
      <w:r>
        <w:t xml:space="preserve"> de Egresos por Ejercer </w:t>
      </w:r>
    </w:p>
    <w:p w14:paraId="3B03682E" w14:textId="77777777" w:rsidR="002C590A" w:rsidRDefault="002C590A" w:rsidP="002C590A">
      <w:pPr>
        <w:pStyle w:val="Texto"/>
        <w:spacing w:after="0" w:line="360" w:lineRule="auto"/>
      </w:pPr>
      <w:r>
        <w:t xml:space="preserve">8230 </w:t>
      </w:r>
      <w:proofErr w:type="gramStart"/>
      <w:r>
        <w:t>Presupuesto</w:t>
      </w:r>
      <w:proofErr w:type="gramEnd"/>
      <w:r>
        <w:t xml:space="preserve"> de Egresos Modificado</w:t>
      </w:r>
    </w:p>
    <w:p w14:paraId="0CC07E29" w14:textId="77777777" w:rsidR="002C590A" w:rsidRDefault="002C590A" w:rsidP="002C590A">
      <w:pPr>
        <w:pStyle w:val="Texto"/>
        <w:spacing w:after="0" w:line="360" w:lineRule="auto"/>
      </w:pPr>
      <w:r>
        <w:t xml:space="preserve">8240 </w:t>
      </w:r>
      <w:proofErr w:type="gramStart"/>
      <w:r>
        <w:t>Presupuesto</w:t>
      </w:r>
      <w:proofErr w:type="gramEnd"/>
      <w:r>
        <w:t xml:space="preserve"> de Egresos Comprometido</w:t>
      </w:r>
    </w:p>
    <w:p w14:paraId="4FB4AF61" w14:textId="77777777" w:rsidR="002C590A" w:rsidRDefault="002C590A" w:rsidP="002C590A">
      <w:pPr>
        <w:pStyle w:val="Texto"/>
        <w:spacing w:after="0" w:line="360" w:lineRule="auto"/>
      </w:pPr>
      <w:r>
        <w:t>8250</w:t>
      </w:r>
      <w:r>
        <w:tab/>
      </w:r>
      <w:proofErr w:type="gramStart"/>
      <w:r>
        <w:t>Presupuesto</w:t>
      </w:r>
      <w:proofErr w:type="gramEnd"/>
      <w:r>
        <w:t xml:space="preserve"> de Egresos Devengado</w:t>
      </w:r>
    </w:p>
    <w:p w14:paraId="61B8F6D3" w14:textId="77777777" w:rsidR="002C590A" w:rsidRDefault="002C590A" w:rsidP="002C590A">
      <w:pPr>
        <w:pStyle w:val="Texto"/>
        <w:spacing w:after="0" w:line="360" w:lineRule="auto"/>
      </w:pPr>
      <w:r>
        <w:t>8260</w:t>
      </w:r>
      <w:r>
        <w:tab/>
      </w:r>
      <w:proofErr w:type="gramStart"/>
      <w:r>
        <w:t>Presupuesto</w:t>
      </w:r>
      <w:proofErr w:type="gramEnd"/>
      <w:r>
        <w:t xml:space="preserve"> de Egresos Ejercido </w:t>
      </w:r>
    </w:p>
    <w:p w14:paraId="0FE1EDA6" w14:textId="77777777" w:rsidR="002C590A" w:rsidRDefault="002C590A" w:rsidP="002C590A">
      <w:pPr>
        <w:pStyle w:val="Texto"/>
        <w:spacing w:after="0" w:line="360" w:lineRule="auto"/>
      </w:pPr>
      <w:r>
        <w:t>8270</w:t>
      </w:r>
      <w:r>
        <w:tab/>
      </w:r>
      <w:proofErr w:type="gramStart"/>
      <w:r>
        <w:t>Presupuesto</w:t>
      </w:r>
      <w:proofErr w:type="gramEnd"/>
      <w:r>
        <w:t xml:space="preserve"> de Egresos Pagado </w:t>
      </w:r>
    </w:p>
    <w:p w14:paraId="6966A97B" w14:textId="77777777" w:rsidR="002C590A" w:rsidRDefault="002C590A" w:rsidP="002C590A">
      <w:pPr>
        <w:pStyle w:val="Texto"/>
        <w:spacing w:after="0" w:line="360" w:lineRule="auto"/>
      </w:pPr>
      <w:r>
        <w:t>8110</w:t>
      </w:r>
      <w:r>
        <w:tab/>
      </w:r>
      <w:proofErr w:type="gramStart"/>
      <w:r>
        <w:t>Ley</w:t>
      </w:r>
      <w:proofErr w:type="gramEnd"/>
      <w:r>
        <w:t xml:space="preserve"> de ingresos Estimada</w:t>
      </w:r>
    </w:p>
    <w:p w14:paraId="2280CC05" w14:textId="77777777" w:rsidR="002C590A" w:rsidRDefault="002C590A" w:rsidP="002C590A">
      <w:pPr>
        <w:pStyle w:val="Texto"/>
        <w:spacing w:after="0" w:line="360" w:lineRule="auto"/>
      </w:pPr>
      <w:r>
        <w:t xml:space="preserve">8120 </w:t>
      </w:r>
      <w:proofErr w:type="gramStart"/>
      <w:r>
        <w:t>Ley</w:t>
      </w:r>
      <w:proofErr w:type="gramEnd"/>
      <w:r>
        <w:t xml:space="preserve"> de Ingresos por Ejecutar</w:t>
      </w:r>
    </w:p>
    <w:p w14:paraId="421FAAB7" w14:textId="77777777" w:rsidR="002C590A" w:rsidRDefault="002C590A" w:rsidP="002C590A">
      <w:pPr>
        <w:pStyle w:val="Texto"/>
        <w:spacing w:after="0" w:line="360" w:lineRule="auto"/>
      </w:pPr>
      <w:r>
        <w:t xml:space="preserve">8130 </w:t>
      </w:r>
      <w:proofErr w:type="gramStart"/>
      <w:r>
        <w:t>Modificaciones</w:t>
      </w:r>
      <w:proofErr w:type="gramEnd"/>
      <w:r>
        <w:t xml:space="preserve"> a la Ley de Ingresos Estima</w:t>
      </w:r>
    </w:p>
    <w:p w14:paraId="53E51295" w14:textId="77777777" w:rsidR="002C590A" w:rsidRDefault="002C590A" w:rsidP="002C590A">
      <w:pPr>
        <w:pStyle w:val="Texto"/>
        <w:spacing w:after="0" w:line="360" w:lineRule="auto"/>
      </w:pPr>
      <w:r>
        <w:t xml:space="preserve">8140 </w:t>
      </w:r>
      <w:proofErr w:type="gramStart"/>
      <w:r>
        <w:t>Ley</w:t>
      </w:r>
      <w:proofErr w:type="gramEnd"/>
      <w:r>
        <w:t xml:space="preserve"> de Ingresos Devengada</w:t>
      </w:r>
    </w:p>
    <w:p w14:paraId="1606D1BF" w14:textId="77777777" w:rsidR="002C590A" w:rsidRDefault="002C590A" w:rsidP="002C590A">
      <w:pPr>
        <w:pStyle w:val="Texto"/>
        <w:spacing w:after="0" w:line="360" w:lineRule="auto"/>
      </w:pPr>
      <w:r>
        <w:t xml:space="preserve">8150 </w:t>
      </w:r>
      <w:proofErr w:type="gramStart"/>
      <w:r>
        <w:t>Ley</w:t>
      </w:r>
      <w:proofErr w:type="gramEnd"/>
      <w:r>
        <w:t xml:space="preserve"> de Ingresos Recaudada</w:t>
      </w:r>
    </w:p>
    <w:p w14:paraId="1EA94A48" w14:textId="77777777" w:rsidR="002C590A" w:rsidRDefault="002C590A" w:rsidP="002C590A">
      <w:pPr>
        <w:pStyle w:val="Texto"/>
        <w:spacing w:after="0" w:line="360" w:lineRule="auto"/>
      </w:pPr>
    </w:p>
    <w:p w14:paraId="5F9360FB" w14:textId="77777777" w:rsidR="002C590A" w:rsidRPr="00B42835" w:rsidRDefault="002C590A" w:rsidP="002C590A">
      <w:pPr>
        <w:pStyle w:val="ROMANOS"/>
        <w:spacing w:after="0" w:line="360" w:lineRule="auto"/>
        <w:ind w:left="0" w:firstLine="0"/>
        <w:rPr>
          <w:lang w:val="es-MX"/>
        </w:rPr>
      </w:pPr>
      <w:r w:rsidRPr="00B42835">
        <w:rPr>
          <w:lang w:val="es-MX"/>
        </w:rPr>
        <w:t xml:space="preserve">Estas cuentas </w:t>
      </w:r>
      <w:r>
        <w:rPr>
          <w:lang w:val="es-MX"/>
        </w:rPr>
        <w:t xml:space="preserve">fueron </w:t>
      </w:r>
      <w:r w:rsidRPr="00B42835">
        <w:rPr>
          <w:lang w:val="es-MX"/>
        </w:rPr>
        <w:t xml:space="preserve">utilizadas </w:t>
      </w:r>
      <w:r>
        <w:rPr>
          <w:lang w:val="es-MX"/>
        </w:rPr>
        <w:t xml:space="preserve">durante todo el ejercicio </w:t>
      </w:r>
      <w:r w:rsidRPr="00B42835">
        <w:rPr>
          <w:lang w:val="es-MX"/>
        </w:rPr>
        <w:t>con la</w:t>
      </w:r>
      <w:r>
        <w:rPr>
          <w:lang w:val="es-MX"/>
        </w:rPr>
        <w:t xml:space="preserve"> finalidad de dar cumplimiento </w:t>
      </w:r>
      <w:r w:rsidRPr="00B42835">
        <w:rPr>
          <w:lang w:val="es-MX"/>
        </w:rPr>
        <w:t>a lo estipulado en la Ley General de Contabilidad Gubernamental.</w:t>
      </w:r>
    </w:p>
    <w:p w14:paraId="33FC5932" w14:textId="77777777" w:rsidR="002C590A" w:rsidRDefault="002C590A" w:rsidP="002C590A">
      <w:pPr>
        <w:pStyle w:val="Texto"/>
        <w:spacing w:after="0" w:line="360" w:lineRule="auto"/>
        <w:rPr>
          <w:szCs w:val="18"/>
        </w:rPr>
      </w:pPr>
    </w:p>
    <w:p w14:paraId="72F6AF19" w14:textId="77777777" w:rsidR="002C590A" w:rsidRPr="004B6E4D" w:rsidRDefault="002C590A" w:rsidP="002C590A">
      <w:pPr>
        <w:pStyle w:val="Texto"/>
        <w:spacing w:after="0" w:line="360" w:lineRule="auto"/>
        <w:jc w:val="center"/>
        <w:rPr>
          <w:b/>
          <w:szCs w:val="18"/>
          <w:lang w:val="es-MX"/>
        </w:rPr>
      </w:pPr>
      <w:r w:rsidRPr="004B6E4D">
        <w:rPr>
          <w:b/>
          <w:szCs w:val="18"/>
          <w:lang w:val="es-MX"/>
        </w:rPr>
        <w:t>c) NOTAS DE GESTIÓN ADMINISTRATIVA</w:t>
      </w:r>
    </w:p>
    <w:p w14:paraId="7CA84D69" w14:textId="77777777" w:rsidR="002C590A" w:rsidRPr="004B6E4D" w:rsidRDefault="002C590A" w:rsidP="002C590A">
      <w:pPr>
        <w:pStyle w:val="Texto"/>
        <w:spacing w:after="0" w:line="360" w:lineRule="auto"/>
        <w:ind w:firstLine="0"/>
        <w:jc w:val="left"/>
        <w:rPr>
          <w:b/>
          <w:szCs w:val="18"/>
          <w:lang w:val="es-MX"/>
        </w:rPr>
      </w:pPr>
    </w:p>
    <w:p w14:paraId="5FAEB4BF" w14:textId="77777777" w:rsidR="002C590A" w:rsidRDefault="002C590A" w:rsidP="002C590A">
      <w:pPr>
        <w:pStyle w:val="Texto"/>
        <w:numPr>
          <w:ilvl w:val="0"/>
          <w:numId w:val="34"/>
        </w:numPr>
        <w:spacing w:after="0" w:line="360" w:lineRule="auto"/>
        <w:rPr>
          <w:b/>
          <w:szCs w:val="18"/>
          <w:lang w:val="es-MX"/>
        </w:rPr>
      </w:pPr>
      <w:r w:rsidRPr="004B6E4D">
        <w:rPr>
          <w:b/>
          <w:szCs w:val="18"/>
          <w:lang w:val="es-MX"/>
        </w:rPr>
        <w:t>Introducción</w:t>
      </w:r>
    </w:p>
    <w:p w14:paraId="4C58EA1D" w14:textId="77777777" w:rsidR="002C590A" w:rsidRDefault="002C590A" w:rsidP="002C590A">
      <w:pPr>
        <w:pStyle w:val="Texto"/>
        <w:spacing w:after="0" w:line="360" w:lineRule="auto"/>
        <w:ind w:left="708" w:firstLine="0"/>
        <w:rPr>
          <w:b/>
          <w:szCs w:val="18"/>
          <w:lang w:val="es-MX"/>
        </w:rPr>
      </w:pPr>
    </w:p>
    <w:p w14:paraId="0A1A3580" w14:textId="77777777" w:rsidR="002C590A" w:rsidRPr="00222B7C" w:rsidRDefault="002C590A" w:rsidP="002C590A">
      <w:pPr>
        <w:pStyle w:val="Texto"/>
        <w:spacing w:after="0" w:line="360" w:lineRule="auto"/>
        <w:rPr>
          <w:szCs w:val="18"/>
        </w:rPr>
      </w:pPr>
      <w:r>
        <w:rPr>
          <w:szCs w:val="18"/>
        </w:rPr>
        <w:t xml:space="preserve">El objetivo fundamental de la elaboración de los Estados Financieros </w:t>
      </w:r>
      <w:r w:rsidRPr="00222B7C">
        <w:rPr>
          <w:szCs w:val="18"/>
        </w:rPr>
        <w:t>así como las notas respectivas que se anexan</w:t>
      </w:r>
      <w:r>
        <w:rPr>
          <w:szCs w:val="18"/>
        </w:rPr>
        <w:t>, es satisfacer las necesidades de información financiera y presupuestal de los diferentes usuarios o interesados en ella,</w:t>
      </w:r>
      <w:r w:rsidRPr="00222B7C">
        <w:rPr>
          <w:szCs w:val="18"/>
        </w:rPr>
        <w:t xml:space="preserve"> </w:t>
      </w:r>
      <w:r>
        <w:rPr>
          <w:szCs w:val="18"/>
        </w:rPr>
        <w:t>revelando</w:t>
      </w:r>
      <w:r w:rsidRPr="00222B7C">
        <w:rPr>
          <w:szCs w:val="18"/>
        </w:rPr>
        <w:t xml:space="preserve"> los aspectos económicos-fin</w:t>
      </w:r>
      <w:r>
        <w:rPr>
          <w:szCs w:val="18"/>
        </w:rPr>
        <w:t>ancieros que influyeron en los da</w:t>
      </w:r>
      <w:r w:rsidRPr="00222B7C">
        <w:rPr>
          <w:szCs w:val="18"/>
        </w:rPr>
        <w:t>tos y cifras generadas por el Sistema Estatal para el Desarrollo Integral de la Familia, de acuerdo con sus facultades que le confieren las leyes que le aplican, así como los procedimientos administrativos autorizados.</w:t>
      </w:r>
    </w:p>
    <w:p w14:paraId="2A83369C" w14:textId="77777777" w:rsidR="002C590A" w:rsidRPr="00222B7C" w:rsidRDefault="002C590A" w:rsidP="002C590A">
      <w:pPr>
        <w:pStyle w:val="Texto"/>
        <w:spacing w:after="0" w:line="360" w:lineRule="auto"/>
        <w:rPr>
          <w:szCs w:val="18"/>
        </w:rPr>
      </w:pPr>
    </w:p>
    <w:p w14:paraId="06D2C09D" w14:textId="77777777" w:rsidR="002C590A" w:rsidRPr="00222B7C" w:rsidRDefault="002C590A" w:rsidP="002C590A">
      <w:pPr>
        <w:pStyle w:val="Texto"/>
        <w:spacing w:after="0" w:line="360" w:lineRule="auto"/>
        <w:rPr>
          <w:szCs w:val="18"/>
        </w:rPr>
      </w:pPr>
      <w:r>
        <w:rPr>
          <w:szCs w:val="18"/>
        </w:rPr>
        <w:t>Se muestran los movimientos más</w:t>
      </w:r>
      <w:r w:rsidRPr="00222B7C">
        <w:rPr>
          <w:szCs w:val="18"/>
        </w:rPr>
        <w:t xml:space="preserve"> relevantes que influyeron en las decisiones del período, y que deberán ser considerados en la elaboración de los estados financieros para la mayor comprensión de los mismos y sus particularidades.</w:t>
      </w:r>
    </w:p>
    <w:p w14:paraId="5E33F484" w14:textId="77777777" w:rsidR="002C590A" w:rsidRPr="00222B7C" w:rsidRDefault="002C590A" w:rsidP="002C590A">
      <w:pPr>
        <w:pStyle w:val="Texto"/>
        <w:spacing w:after="0" w:line="360" w:lineRule="auto"/>
        <w:rPr>
          <w:szCs w:val="18"/>
        </w:rPr>
      </w:pPr>
    </w:p>
    <w:p w14:paraId="0A384F9D" w14:textId="77777777" w:rsidR="002C590A" w:rsidRDefault="002C590A" w:rsidP="002C590A">
      <w:pPr>
        <w:pStyle w:val="Texto"/>
        <w:numPr>
          <w:ilvl w:val="0"/>
          <w:numId w:val="34"/>
        </w:numPr>
        <w:spacing w:after="0" w:line="360" w:lineRule="auto"/>
        <w:rPr>
          <w:b/>
          <w:szCs w:val="18"/>
          <w:lang w:val="es-MX"/>
        </w:rPr>
      </w:pPr>
      <w:r w:rsidRPr="004B6E4D">
        <w:rPr>
          <w:b/>
          <w:szCs w:val="18"/>
          <w:lang w:val="es-MX"/>
        </w:rPr>
        <w:t>Panorama Económico y Financiero</w:t>
      </w:r>
    </w:p>
    <w:p w14:paraId="2D52DD7A" w14:textId="77777777" w:rsidR="002C590A" w:rsidRDefault="002C590A" w:rsidP="002C590A">
      <w:pPr>
        <w:pStyle w:val="Texto"/>
        <w:spacing w:after="0" w:line="360" w:lineRule="auto"/>
        <w:ind w:left="708" w:firstLine="0"/>
        <w:rPr>
          <w:b/>
          <w:szCs w:val="18"/>
          <w:lang w:val="es-MX"/>
        </w:rPr>
      </w:pPr>
    </w:p>
    <w:p w14:paraId="5F0767F0" w14:textId="77777777" w:rsidR="002C590A" w:rsidRDefault="002C590A" w:rsidP="002C590A">
      <w:pPr>
        <w:pStyle w:val="Texto"/>
        <w:spacing w:after="0" w:line="360" w:lineRule="auto"/>
        <w:rPr>
          <w:szCs w:val="18"/>
        </w:rPr>
      </w:pPr>
      <w:r>
        <w:rPr>
          <w:szCs w:val="18"/>
        </w:rPr>
        <w:t xml:space="preserve">Para este ejercicio se la recepción </w:t>
      </w:r>
      <w:r w:rsidRPr="004B6E4D">
        <w:rPr>
          <w:szCs w:val="18"/>
        </w:rPr>
        <w:t xml:space="preserve">mayor </w:t>
      </w:r>
      <w:r>
        <w:rPr>
          <w:szCs w:val="18"/>
        </w:rPr>
        <w:t xml:space="preserve">de </w:t>
      </w:r>
      <w:r w:rsidRPr="004B6E4D">
        <w:rPr>
          <w:szCs w:val="18"/>
        </w:rPr>
        <w:t xml:space="preserve">ingreso </w:t>
      </w:r>
      <w:r>
        <w:rPr>
          <w:szCs w:val="18"/>
        </w:rPr>
        <w:t>se deriva de</w:t>
      </w:r>
      <w:r w:rsidRPr="004B6E4D">
        <w:rPr>
          <w:szCs w:val="18"/>
        </w:rPr>
        <w:t xml:space="preserve"> recursos federales del </w:t>
      </w:r>
      <w:r>
        <w:rPr>
          <w:szCs w:val="18"/>
        </w:rPr>
        <w:t>ramo X</w:t>
      </w:r>
      <w:r w:rsidRPr="004B6E4D">
        <w:rPr>
          <w:szCs w:val="18"/>
        </w:rPr>
        <w:t>XXIII</w:t>
      </w:r>
      <w:r>
        <w:rPr>
          <w:szCs w:val="18"/>
        </w:rPr>
        <w:t xml:space="preserve"> Fondo de Aportaciones Múltiples en su componente Asistencia Social</w:t>
      </w:r>
      <w:r w:rsidRPr="004B6E4D">
        <w:rPr>
          <w:szCs w:val="18"/>
        </w:rPr>
        <w:t xml:space="preserve">, lo que nos ha permitido poder atender a un mayor número de población en condiciones de vulnerabilidad, los recursos obtenidos en este ejercicio </w:t>
      </w:r>
      <w:r>
        <w:rPr>
          <w:szCs w:val="18"/>
        </w:rPr>
        <w:t xml:space="preserve">se espera </w:t>
      </w:r>
      <w:r w:rsidRPr="004B6E4D">
        <w:rPr>
          <w:szCs w:val="18"/>
        </w:rPr>
        <w:t>cre</w:t>
      </w:r>
      <w:r>
        <w:rPr>
          <w:szCs w:val="18"/>
        </w:rPr>
        <w:t>zcan</w:t>
      </w:r>
      <w:r w:rsidRPr="004B6E4D">
        <w:rPr>
          <w:szCs w:val="18"/>
        </w:rPr>
        <w:t xml:space="preserve"> en un 9% con respecto al ejercicio anterior, lo que demuestra que este organi</w:t>
      </w:r>
      <w:r>
        <w:rPr>
          <w:szCs w:val="18"/>
        </w:rPr>
        <w:t xml:space="preserve">smo cuenta con finanzas sanas, generando </w:t>
      </w:r>
      <w:r w:rsidRPr="004B6E4D">
        <w:rPr>
          <w:szCs w:val="18"/>
        </w:rPr>
        <w:t>que las metas se puedan cumplir al 100%</w:t>
      </w:r>
      <w:r>
        <w:rPr>
          <w:szCs w:val="18"/>
        </w:rPr>
        <w:t>, al igual que los ingresos propios que se obtuvieron para este ejercicio.</w:t>
      </w:r>
    </w:p>
    <w:p w14:paraId="3A2B3B21" w14:textId="77777777" w:rsidR="002C590A" w:rsidRPr="004B6E4D" w:rsidRDefault="002C590A" w:rsidP="002C590A">
      <w:pPr>
        <w:pStyle w:val="Texto"/>
        <w:spacing w:after="0" w:line="360" w:lineRule="auto"/>
        <w:rPr>
          <w:szCs w:val="18"/>
        </w:rPr>
      </w:pPr>
    </w:p>
    <w:p w14:paraId="27882BC5" w14:textId="77777777" w:rsidR="002C590A" w:rsidRDefault="002C590A" w:rsidP="002C590A">
      <w:pPr>
        <w:pStyle w:val="Texto"/>
        <w:numPr>
          <w:ilvl w:val="0"/>
          <w:numId w:val="34"/>
        </w:numPr>
        <w:spacing w:after="0" w:line="360" w:lineRule="auto"/>
        <w:rPr>
          <w:b/>
          <w:szCs w:val="18"/>
          <w:lang w:val="es-MX"/>
        </w:rPr>
      </w:pPr>
      <w:r w:rsidRPr="004B6E4D">
        <w:rPr>
          <w:b/>
          <w:szCs w:val="18"/>
          <w:lang w:val="es-MX"/>
        </w:rPr>
        <w:t>Autorización e Historia</w:t>
      </w:r>
    </w:p>
    <w:p w14:paraId="2E03E2AF" w14:textId="77777777" w:rsidR="002C590A" w:rsidRPr="004B6E4D" w:rsidRDefault="002C590A" w:rsidP="002C590A">
      <w:pPr>
        <w:pStyle w:val="Texto"/>
        <w:spacing w:after="0" w:line="360" w:lineRule="auto"/>
        <w:ind w:left="708" w:firstLine="0"/>
        <w:rPr>
          <w:b/>
          <w:szCs w:val="18"/>
          <w:lang w:val="es-MX"/>
        </w:rPr>
      </w:pPr>
    </w:p>
    <w:p w14:paraId="661C1D4D" w14:textId="77777777" w:rsidR="002C590A" w:rsidRPr="004B6E4D" w:rsidRDefault="002C590A" w:rsidP="002C590A">
      <w:pPr>
        <w:pStyle w:val="INCISO"/>
        <w:spacing w:after="0" w:line="360" w:lineRule="auto"/>
        <w:ind w:left="0" w:firstLine="0"/>
      </w:pPr>
      <w:r w:rsidRPr="004B6E4D">
        <w:t>Mediante decreto 133 publicado en el Periódico Oficial del Estado de Tlaxcala el 22 de junio de 1977 se crea el Organismo Público Descentralizado con personalidad jurídica y patrimonio propio, que se denominará Sistema Para el Desarrollo Integral de la Familia de Tlaxcala, con domicilio en Morelos No 5 de la ciudad capital del Estado, posteriormente el 25 de septiembre de 2006 se cambia la razón social quedando como Sistema Estatal para el De</w:t>
      </w:r>
      <w:r>
        <w:t>sarrollo integral de la Familia, d</w:t>
      </w:r>
      <w:r w:rsidRPr="004B6E4D">
        <w:t>ando creación también a la Ley de asistencia social para el estado de Tlaxcala mediante la cual se rige este organismo.</w:t>
      </w:r>
    </w:p>
    <w:p w14:paraId="5F9D08FC" w14:textId="77777777" w:rsidR="002C590A" w:rsidRPr="004B6E4D" w:rsidRDefault="002C590A" w:rsidP="002C590A">
      <w:pPr>
        <w:pStyle w:val="INCISO"/>
        <w:spacing w:after="0" w:line="360" w:lineRule="auto"/>
        <w:ind w:left="0" w:firstLine="0"/>
      </w:pPr>
    </w:p>
    <w:p w14:paraId="266E889C" w14:textId="77777777" w:rsidR="002C590A" w:rsidRDefault="002C590A" w:rsidP="002C590A">
      <w:pPr>
        <w:widowControl w:val="0"/>
        <w:autoSpaceDE w:val="0"/>
        <w:autoSpaceDN w:val="0"/>
        <w:adjustRightInd w:val="0"/>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Que en el</w:t>
      </w:r>
      <w:r>
        <w:rPr>
          <w:rFonts w:ascii="Arial" w:eastAsia="Times New Roman" w:hAnsi="Arial" w:cs="Arial"/>
          <w:sz w:val="18"/>
          <w:szCs w:val="18"/>
          <w:lang w:val="es-ES" w:eastAsia="es-ES"/>
        </w:rPr>
        <w:t xml:space="preserve"> Plan Estatal de Desarrollo 2021-2027 </w:t>
      </w:r>
      <w:r w:rsidRPr="004B6E4D">
        <w:rPr>
          <w:rFonts w:ascii="Arial" w:eastAsia="Times New Roman" w:hAnsi="Arial" w:cs="Arial"/>
          <w:sz w:val="18"/>
          <w:szCs w:val="18"/>
          <w:lang w:val="es-ES" w:eastAsia="es-ES"/>
        </w:rPr>
        <w:t>del Estado de Tlaxcala se prevé el compromiso en el quehacer asistencial, que implica la conjugación de esfuerzos y voluntades fortaleciendo los programas existentes y la búsqueda de otros que atiendan los mínimos de bienestar social, para hacer llegar los satisfactores que conllevan cada uno de ellos hacia los sectores focalizados como vulnerables.</w:t>
      </w:r>
    </w:p>
    <w:p w14:paraId="797B9313" w14:textId="77777777" w:rsidR="002C590A" w:rsidRDefault="002C590A" w:rsidP="002C590A">
      <w:pPr>
        <w:widowControl w:val="0"/>
        <w:autoSpaceDE w:val="0"/>
        <w:autoSpaceDN w:val="0"/>
        <w:adjustRightInd w:val="0"/>
        <w:spacing w:line="360" w:lineRule="auto"/>
        <w:jc w:val="both"/>
        <w:rPr>
          <w:rFonts w:ascii="Arial" w:eastAsia="Times New Roman" w:hAnsi="Arial" w:cs="Arial"/>
          <w:sz w:val="18"/>
          <w:szCs w:val="18"/>
          <w:lang w:val="es-ES" w:eastAsia="es-ES"/>
        </w:rPr>
      </w:pPr>
    </w:p>
    <w:p w14:paraId="14C627E8" w14:textId="77777777" w:rsidR="002C590A" w:rsidRDefault="002C590A" w:rsidP="002C590A">
      <w:pPr>
        <w:widowControl w:val="0"/>
        <w:autoSpaceDE w:val="0"/>
        <w:autoSpaceDN w:val="0"/>
        <w:adjustRightInd w:val="0"/>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Que ha sido necesario modificar su estructura de organización, con el propósito de que pueda atender con mayor eficacia los programas asistenciales a su cargo y responder con más oportunidad a los requerimientos de la población.</w:t>
      </w:r>
    </w:p>
    <w:p w14:paraId="10F5A742" w14:textId="77777777" w:rsidR="002C590A" w:rsidRDefault="002C590A" w:rsidP="002C590A">
      <w:pPr>
        <w:pStyle w:val="Texto"/>
        <w:spacing w:after="0" w:line="360" w:lineRule="auto"/>
        <w:rPr>
          <w:b/>
          <w:szCs w:val="18"/>
          <w:lang w:val="es-MX"/>
        </w:rPr>
      </w:pPr>
    </w:p>
    <w:p w14:paraId="3B1E3664" w14:textId="77777777" w:rsidR="002C590A" w:rsidRPr="004B6E4D" w:rsidRDefault="002C590A" w:rsidP="002C590A">
      <w:pPr>
        <w:pStyle w:val="Texto"/>
        <w:spacing w:after="0" w:line="360" w:lineRule="auto"/>
        <w:rPr>
          <w:b/>
          <w:szCs w:val="18"/>
          <w:lang w:val="es-MX"/>
        </w:rPr>
      </w:pPr>
      <w:r w:rsidRPr="004B6E4D">
        <w:rPr>
          <w:b/>
          <w:szCs w:val="18"/>
          <w:lang w:val="es-MX"/>
        </w:rPr>
        <w:t>4.</w:t>
      </w:r>
      <w:r w:rsidRPr="004B6E4D">
        <w:rPr>
          <w:b/>
          <w:szCs w:val="18"/>
          <w:lang w:val="es-MX"/>
        </w:rPr>
        <w:tab/>
        <w:t>Organización y Objeto Social</w:t>
      </w:r>
    </w:p>
    <w:p w14:paraId="111962A3" w14:textId="77777777" w:rsidR="002C590A" w:rsidRPr="004B6E4D" w:rsidRDefault="002C590A" w:rsidP="002C590A">
      <w:pPr>
        <w:spacing w:line="360" w:lineRule="auto"/>
        <w:jc w:val="both"/>
        <w:rPr>
          <w:rFonts w:ascii="Arial" w:eastAsia="Times New Roman" w:hAnsi="Arial" w:cs="Arial"/>
          <w:sz w:val="18"/>
          <w:szCs w:val="18"/>
          <w:lang w:val="es-ES" w:eastAsia="es-ES"/>
        </w:rPr>
      </w:pPr>
      <w:r w:rsidRPr="004B6E4D">
        <w:rPr>
          <w:rFonts w:ascii="Arial" w:eastAsia="Times New Roman" w:hAnsi="Arial" w:cs="Arial"/>
          <w:sz w:val="18"/>
          <w:szCs w:val="18"/>
          <w:lang w:val="es-ES" w:eastAsia="es-ES"/>
        </w:rPr>
        <w:t xml:space="preserve">El Sistema de Asistencia Social tiene como objeto planear, coordinar, concertar, evaluar, promover y apoyar, con la participación de los sectores público, social y privado, </w:t>
      </w:r>
      <w:r>
        <w:rPr>
          <w:rFonts w:ascii="Arial" w:eastAsia="Times New Roman" w:hAnsi="Arial" w:cs="Arial"/>
          <w:sz w:val="18"/>
          <w:szCs w:val="18"/>
          <w:lang w:val="es-ES" w:eastAsia="es-ES"/>
        </w:rPr>
        <w:t xml:space="preserve">incrementando </w:t>
      </w:r>
      <w:r w:rsidRPr="004B6E4D">
        <w:rPr>
          <w:rFonts w:ascii="Arial" w:eastAsia="Times New Roman" w:hAnsi="Arial" w:cs="Arial"/>
          <w:sz w:val="18"/>
          <w:szCs w:val="18"/>
          <w:lang w:val="es-ES" w:eastAsia="es-ES"/>
        </w:rPr>
        <w:t>las acciones de asistencia social</w:t>
      </w:r>
      <w:r>
        <w:rPr>
          <w:rFonts w:ascii="Arial" w:eastAsia="Times New Roman" w:hAnsi="Arial" w:cs="Arial"/>
          <w:sz w:val="18"/>
          <w:szCs w:val="18"/>
          <w:lang w:val="es-ES" w:eastAsia="es-ES"/>
        </w:rPr>
        <w:t>.</w:t>
      </w:r>
      <w:r w:rsidRPr="004B6E4D">
        <w:rPr>
          <w:rFonts w:ascii="Arial" w:eastAsia="Times New Roman" w:hAnsi="Arial" w:cs="Arial"/>
          <w:sz w:val="18"/>
          <w:szCs w:val="18"/>
          <w:lang w:val="es-ES" w:eastAsia="es-ES"/>
        </w:rPr>
        <w:t xml:space="preserve"> </w:t>
      </w:r>
    </w:p>
    <w:p w14:paraId="15E9C58F" w14:textId="77777777" w:rsidR="002C590A" w:rsidRPr="004B6E4D" w:rsidRDefault="002C590A" w:rsidP="002C590A">
      <w:pPr>
        <w:pStyle w:val="INCISO"/>
        <w:spacing w:after="0" w:line="360" w:lineRule="auto"/>
        <w:ind w:left="0" w:firstLine="0"/>
      </w:pPr>
      <w:r w:rsidRPr="004B6E4D">
        <w:t>Sus principales objetivos son:</w:t>
      </w:r>
    </w:p>
    <w:p w14:paraId="444CB738" w14:textId="77777777" w:rsidR="002C590A" w:rsidRPr="004B6E4D" w:rsidRDefault="002C590A" w:rsidP="002C590A">
      <w:pPr>
        <w:pStyle w:val="INCISO"/>
        <w:spacing w:after="0" w:line="360" w:lineRule="auto"/>
        <w:ind w:left="0" w:firstLine="0"/>
      </w:pPr>
    </w:p>
    <w:p w14:paraId="4E1DC8FE"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Promover la prestación de servicios básicos de Asistencia Social por parte de las Instituciones Públicas y Privadas;</w:t>
      </w:r>
    </w:p>
    <w:p w14:paraId="67B49675"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Garantizar los servicios básicos de Asistencia Social, preferentemente a las niñas, niños o adolescentes que determine la Ley de Procuración e Impartición de Justicia para Adolescentes del Estado; y prestar estos servicios en las regiones marginadas y a grupos vulnerables;</w:t>
      </w:r>
    </w:p>
    <w:p w14:paraId="15FCECB6"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 xml:space="preserve">Aplicar las medidas en </w:t>
      </w:r>
      <w:proofErr w:type="spellStart"/>
      <w:r w:rsidRPr="004B6E4D">
        <w:rPr>
          <w:rFonts w:ascii="Arial" w:hAnsi="Arial" w:cs="Arial"/>
          <w:sz w:val="18"/>
          <w:szCs w:val="18"/>
        </w:rPr>
        <w:t>externación</w:t>
      </w:r>
      <w:proofErr w:type="spellEnd"/>
      <w:r w:rsidRPr="004B6E4D">
        <w:rPr>
          <w:rFonts w:ascii="Arial" w:hAnsi="Arial" w:cs="Arial"/>
          <w:sz w:val="18"/>
          <w:szCs w:val="18"/>
        </w:rPr>
        <w:t xml:space="preserve"> que le solicite el Juez Especializado en Materia de Justicia para Adolescentes, cuyo contenido corresponda a los programas desarrollados por el Organismo y cuya ejecución se le asigne;</w:t>
      </w:r>
    </w:p>
    <w:p w14:paraId="2311AC4E"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Coordinar la ejecución conjunta de programas interinstitucionales que aseguren la atención integral de los grupos sociales más vulnerables;</w:t>
      </w:r>
    </w:p>
    <w:p w14:paraId="780BE9ED"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 xml:space="preserve">Fomentar el desarrollo integral de las personas, la familia y la comunidad; </w:t>
      </w:r>
    </w:p>
    <w:p w14:paraId="7C1A0EC6"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Promover la realización de acciones de apoyo educativo para la integración social y de capacitación para el trabajo dirigida a los beneficiarios de la Asistencia Social</w:t>
      </w:r>
    </w:p>
    <w:p w14:paraId="0EB5AE81"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Impulsar el sano crecimiento físico, mental y social de la niñez;</w:t>
      </w:r>
    </w:p>
    <w:p w14:paraId="6AF445FB"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Vigilar, impulsar y facilitar el cumplimiento de las funciones relacionadas con la Beneficencia Pública y la Asistencia Privada en el Estado;</w:t>
      </w:r>
    </w:p>
    <w:p w14:paraId="382D9416"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Fomentar, apoyar, coordinar y evaluar la prestación de servicios básicos de Asistencia Social; sin perjuicio de las atribuciones que correspondan a otras Dependencias o Entidades con respecto a la misma;</w:t>
      </w:r>
    </w:p>
    <w:p w14:paraId="4796EB08"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Establecer con los Ayuntamientos, mediante convenios o acuerdos de coordinación, las bases de colaboración para la prestación y promoción de los servicios básicos en materia de Asistencia Social;</w:t>
      </w:r>
    </w:p>
    <w:p w14:paraId="03C35FFC"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Operar establecimientos públicos de Asistencia Social, así como vigilar el funcionamiento de los que pertenezcan a otras instituciones del sector público, social y privado;</w:t>
      </w:r>
    </w:p>
    <w:p w14:paraId="7946045C"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Instrumentar acciones en materia de prevención de invalidez o incapacidad física o mental;</w:t>
      </w:r>
    </w:p>
    <w:p w14:paraId="0E223802" w14:textId="77777777" w:rsidR="002C590A" w:rsidRPr="004B6E4D" w:rsidRDefault="002C590A" w:rsidP="002C590A">
      <w:pPr>
        <w:widowControl w:val="0"/>
        <w:numPr>
          <w:ilvl w:val="0"/>
          <w:numId w:val="32"/>
        </w:numPr>
        <w:autoSpaceDE w:val="0"/>
        <w:autoSpaceDN w:val="0"/>
        <w:adjustRightInd w:val="0"/>
        <w:spacing w:after="0" w:line="360" w:lineRule="auto"/>
        <w:ind w:left="709"/>
        <w:jc w:val="both"/>
        <w:rPr>
          <w:rFonts w:ascii="Arial" w:hAnsi="Arial" w:cs="Arial"/>
          <w:sz w:val="18"/>
          <w:szCs w:val="18"/>
        </w:rPr>
      </w:pPr>
      <w:r w:rsidRPr="004B6E4D">
        <w:rPr>
          <w:rFonts w:ascii="Arial" w:hAnsi="Arial" w:cs="Arial"/>
          <w:sz w:val="18"/>
          <w:szCs w:val="18"/>
        </w:rPr>
        <w:t>Prestar servicios de orientación y asistencia jurídica a los beneficiarios de esta ley, orientados a la defensa de sus intereses y al desarrollo integral de la familia;</w:t>
      </w:r>
    </w:p>
    <w:p w14:paraId="51CB5E7F" w14:textId="77777777" w:rsidR="002C590A" w:rsidRPr="004B6E4D" w:rsidRDefault="002C590A" w:rsidP="002C590A">
      <w:pPr>
        <w:pStyle w:val="INCISO"/>
        <w:spacing w:after="0" w:line="360" w:lineRule="auto"/>
        <w:ind w:left="0" w:firstLine="0"/>
      </w:pPr>
    </w:p>
    <w:p w14:paraId="01F509B4" w14:textId="77777777" w:rsidR="002C590A" w:rsidRPr="004B6E4D" w:rsidRDefault="002C590A" w:rsidP="002C590A">
      <w:pPr>
        <w:pStyle w:val="INCISO"/>
        <w:spacing w:after="0" w:line="360" w:lineRule="auto"/>
      </w:pPr>
      <w:r w:rsidRPr="004B6E4D">
        <w:t>b)</w:t>
      </w:r>
      <w:r w:rsidRPr="004B6E4D">
        <w:tab/>
        <w:t>Principal actividad: Asistencia Social</w:t>
      </w:r>
    </w:p>
    <w:p w14:paraId="3081F085" w14:textId="77777777" w:rsidR="002C590A" w:rsidRPr="004B6E4D" w:rsidRDefault="002C590A" w:rsidP="002C590A">
      <w:pPr>
        <w:pStyle w:val="INCISO"/>
        <w:spacing w:after="0" w:line="360" w:lineRule="auto"/>
      </w:pPr>
    </w:p>
    <w:p w14:paraId="03F4E5A8" w14:textId="77777777" w:rsidR="002C590A" w:rsidRDefault="002C590A" w:rsidP="002C590A">
      <w:pPr>
        <w:pStyle w:val="INCISO"/>
        <w:spacing w:after="0" w:line="360" w:lineRule="auto"/>
      </w:pPr>
      <w:r w:rsidRPr="004B6E4D">
        <w:t>c)</w:t>
      </w:r>
      <w:r w:rsidRPr="004B6E4D">
        <w:tab/>
        <w:t>Ejercicio fiscal</w:t>
      </w:r>
      <w:r>
        <w:t>: 2022</w:t>
      </w:r>
    </w:p>
    <w:p w14:paraId="651AFF26" w14:textId="77777777" w:rsidR="002C590A" w:rsidRPr="004B6E4D" w:rsidRDefault="002C590A" w:rsidP="002C590A">
      <w:pPr>
        <w:pStyle w:val="INCISO"/>
        <w:spacing w:after="0" w:line="360" w:lineRule="auto"/>
      </w:pPr>
    </w:p>
    <w:p w14:paraId="57BB3995" w14:textId="77777777" w:rsidR="002C590A" w:rsidRPr="004B6E4D" w:rsidRDefault="002C590A" w:rsidP="002C590A">
      <w:pPr>
        <w:pStyle w:val="INCISO"/>
        <w:spacing w:after="0" w:line="360" w:lineRule="auto"/>
      </w:pPr>
      <w:r w:rsidRPr="004B6E4D">
        <w:t>d)</w:t>
      </w:r>
      <w:r w:rsidRPr="004B6E4D">
        <w:tab/>
        <w:t>Régimen jurídico: Como lo señala su decreto de creación cuenta con personalidad jurídica y patrimonio propios.</w:t>
      </w:r>
    </w:p>
    <w:p w14:paraId="449CEEBB" w14:textId="77777777" w:rsidR="002C590A" w:rsidRPr="004B6E4D" w:rsidRDefault="002C590A" w:rsidP="002C590A">
      <w:pPr>
        <w:pStyle w:val="INCISO"/>
        <w:spacing w:after="0" w:line="360" w:lineRule="auto"/>
      </w:pPr>
    </w:p>
    <w:p w14:paraId="537F6176" w14:textId="77777777" w:rsidR="002C590A" w:rsidRPr="004B6E4D" w:rsidRDefault="002C590A" w:rsidP="002C590A">
      <w:pPr>
        <w:pStyle w:val="INCISO"/>
        <w:spacing w:after="0" w:line="360" w:lineRule="auto"/>
      </w:pPr>
      <w:r w:rsidRPr="004B6E4D">
        <w:t>e)</w:t>
      </w:r>
      <w:r w:rsidRPr="004B6E4D">
        <w:tab/>
        <w:t>Consideraciones fiscales del ente: Es retenedor del Impuesto sobre la renta a sus trabajadores, así como cuando se contrate la prestación de servicios profesionales, sin más obligaciones por ser una persona moral sin fines de lucro</w:t>
      </w:r>
    </w:p>
    <w:p w14:paraId="58CACA6D" w14:textId="77777777" w:rsidR="002C590A" w:rsidRPr="004B6E4D" w:rsidRDefault="002C590A" w:rsidP="002C590A">
      <w:pPr>
        <w:pStyle w:val="INCISO"/>
        <w:spacing w:after="0" w:line="360" w:lineRule="auto"/>
      </w:pPr>
    </w:p>
    <w:p w14:paraId="76C49A46" w14:textId="77777777" w:rsidR="002C590A" w:rsidRDefault="002C590A" w:rsidP="002C590A">
      <w:pPr>
        <w:pStyle w:val="INCISO"/>
        <w:spacing w:after="0" w:line="360" w:lineRule="auto"/>
      </w:pPr>
      <w:r w:rsidRPr="00B42835">
        <w:t>f)</w:t>
      </w:r>
      <w:r w:rsidRPr="00B42835">
        <w:tab/>
        <w:t>Estructura organizacional básica</w:t>
      </w:r>
      <w:r>
        <w:t xml:space="preserve"> </w:t>
      </w:r>
    </w:p>
    <w:p w14:paraId="6F5F7819" w14:textId="77777777" w:rsidR="002C590A" w:rsidRDefault="002C590A" w:rsidP="002C590A">
      <w:pPr>
        <w:pStyle w:val="INCISO"/>
        <w:spacing w:after="0" w:line="360" w:lineRule="auto"/>
      </w:pPr>
    </w:p>
    <w:p w14:paraId="3C8F3CE9" w14:textId="77777777" w:rsidR="002C590A" w:rsidRPr="004B6E4D" w:rsidRDefault="002C590A" w:rsidP="002C590A">
      <w:pPr>
        <w:pStyle w:val="INCISO"/>
        <w:spacing w:after="0" w:line="360" w:lineRule="auto"/>
      </w:pPr>
    </w:p>
    <w:p w14:paraId="5E208ACA" w14:textId="77777777" w:rsidR="002C590A" w:rsidRPr="004B6E4D" w:rsidRDefault="002C590A" w:rsidP="002C590A">
      <w:pPr>
        <w:pStyle w:val="Texto"/>
        <w:spacing w:after="0" w:line="360" w:lineRule="auto"/>
        <w:rPr>
          <w:b/>
          <w:szCs w:val="18"/>
          <w:lang w:val="es-MX"/>
        </w:rPr>
      </w:pPr>
      <w:r w:rsidRPr="004B6E4D">
        <w:rPr>
          <w:b/>
          <w:szCs w:val="18"/>
          <w:lang w:val="es-MX"/>
        </w:rPr>
        <w:t>5.</w:t>
      </w:r>
      <w:r w:rsidRPr="004B6E4D">
        <w:rPr>
          <w:b/>
          <w:szCs w:val="18"/>
          <w:lang w:val="es-MX"/>
        </w:rPr>
        <w:tab/>
        <w:t>Bases de Preparación de los Estados Financieros</w:t>
      </w:r>
    </w:p>
    <w:p w14:paraId="2179408D" w14:textId="77777777" w:rsidR="002C590A" w:rsidRPr="004B6E4D" w:rsidRDefault="002C590A" w:rsidP="002C590A">
      <w:pPr>
        <w:pStyle w:val="Texto"/>
        <w:spacing w:after="0" w:line="360" w:lineRule="auto"/>
        <w:rPr>
          <w:b/>
          <w:szCs w:val="18"/>
          <w:lang w:val="es-MX"/>
        </w:rPr>
      </w:pPr>
    </w:p>
    <w:p w14:paraId="43AE1A8B" w14:textId="77777777" w:rsidR="002C590A" w:rsidRPr="004B6E4D" w:rsidRDefault="002C590A" w:rsidP="002C590A">
      <w:pPr>
        <w:pStyle w:val="Texto"/>
        <w:spacing w:after="0" w:line="360" w:lineRule="auto"/>
        <w:ind w:firstLine="0"/>
        <w:rPr>
          <w:szCs w:val="18"/>
        </w:rPr>
      </w:pPr>
      <w:r w:rsidRPr="004B6E4D">
        <w:rPr>
          <w:szCs w:val="18"/>
        </w:rPr>
        <w:t>Los Estados Financieros y sus notas fueron elaborados de acuerdo con la normatividad emitida por el Consejo de Armonización Contable (CONAC) y las disposiciones Legales establecidas en la Ley General de Contabilidad Gubernamental, con el fin de lograr una adecuada armonización de la contabilidad gubernamental.</w:t>
      </w:r>
    </w:p>
    <w:p w14:paraId="093D1E9E" w14:textId="77777777" w:rsidR="002C590A" w:rsidRPr="004B6E4D" w:rsidRDefault="002C590A" w:rsidP="002C590A">
      <w:pPr>
        <w:pStyle w:val="Texto"/>
        <w:spacing w:after="0" w:line="360" w:lineRule="auto"/>
        <w:ind w:firstLine="0"/>
        <w:rPr>
          <w:szCs w:val="18"/>
        </w:rPr>
      </w:pPr>
    </w:p>
    <w:p w14:paraId="08CC37E4" w14:textId="77777777" w:rsidR="002C590A" w:rsidRPr="004B6E4D" w:rsidRDefault="002C590A" w:rsidP="002C590A">
      <w:pPr>
        <w:pStyle w:val="Texto"/>
        <w:spacing w:after="0" w:line="360" w:lineRule="auto"/>
        <w:ind w:firstLine="0"/>
        <w:rPr>
          <w:szCs w:val="18"/>
        </w:rPr>
      </w:pPr>
      <w:r w:rsidRPr="004B6E4D">
        <w:rPr>
          <w:szCs w:val="18"/>
        </w:rPr>
        <w:t xml:space="preserve">La presente información financiera fue elaborada en un Sistema de Contabilidad </w:t>
      </w:r>
      <w:r>
        <w:rPr>
          <w:szCs w:val="18"/>
        </w:rPr>
        <w:t>que se encuentra diseñado bajo los términos y condiciones necesarias</w:t>
      </w:r>
      <w:r w:rsidRPr="004B6E4D">
        <w:rPr>
          <w:szCs w:val="18"/>
        </w:rPr>
        <w:t xml:space="preserve"> para dar cumplimiento a lo establecido por la Ley General</w:t>
      </w:r>
      <w:r>
        <w:rPr>
          <w:szCs w:val="18"/>
        </w:rPr>
        <w:t xml:space="preserve"> de Contabilidad Gubernamental. </w:t>
      </w:r>
      <w:r w:rsidRPr="004B6E4D">
        <w:rPr>
          <w:szCs w:val="18"/>
        </w:rPr>
        <w:t>Se utilizaron los postulados básicos</w:t>
      </w:r>
    </w:p>
    <w:p w14:paraId="1D88EAEA" w14:textId="77777777" w:rsidR="002C590A" w:rsidRPr="004B6E4D" w:rsidRDefault="002C590A" w:rsidP="002C590A">
      <w:pPr>
        <w:pStyle w:val="Texto"/>
        <w:spacing w:after="0" w:line="360" w:lineRule="auto"/>
        <w:ind w:firstLine="0"/>
        <w:rPr>
          <w:szCs w:val="18"/>
        </w:rPr>
      </w:pPr>
    </w:p>
    <w:p w14:paraId="28A8D89E" w14:textId="77777777" w:rsidR="002C590A" w:rsidRPr="004B6E4D" w:rsidRDefault="002C590A" w:rsidP="002C590A">
      <w:pPr>
        <w:pStyle w:val="Texto"/>
        <w:spacing w:after="0" w:line="360" w:lineRule="auto"/>
        <w:rPr>
          <w:b/>
          <w:szCs w:val="18"/>
          <w:lang w:val="es-MX"/>
        </w:rPr>
      </w:pPr>
      <w:r w:rsidRPr="004B6E4D">
        <w:rPr>
          <w:b/>
          <w:szCs w:val="18"/>
          <w:lang w:val="es-MX"/>
        </w:rPr>
        <w:t>6.</w:t>
      </w:r>
      <w:r w:rsidRPr="004B6E4D">
        <w:rPr>
          <w:b/>
          <w:szCs w:val="18"/>
          <w:lang w:val="es-MX"/>
        </w:rPr>
        <w:tab/>
        <w:t>Políticas de Contabilidad Significativas</w:t>
      </w:r>
    </w:p>
    <w:p w14:paraId="708AF56B" w14:textId="77777777" w:rsidR="002C590A" w:rsidRPr="005F515A" w:rsidRDefault="002C590A" w:rsidP="002C590A">
      <w:pPr>
        <w:pStyle w:val="Texto"/>
        <w:spacing w:after="0" w:line="360" w:lineRule="auto"/>
        <w:ind w:firstLine="0"/>
        <w:rPr>
          <w:szCs w:val="18"/>
          <w:lang w:val="es-MX"/>
        </w:rPr>
      </w:pPr>
      <w:r>
        <w:rPr>
          <w:szCs w:val="18"/>
          <w:lang w:val="es-MX"/>
        </w:rPr>
        <w:t xml:space="preserve">Los registros contables y presupuestales se realizan aplicando las normas y los lineamientos emitidos por el CONAC, </w:t>
      </w:r>
      <w:r w:rsidRPr="005F515A">
        <w:rPr>
          <w:szCs w:val="18"/>
          <w:lang w:val="es-MX"/>
        </w:rPr>
        <w:t>Para la actualización de los activos, pasivos y hacienda pública y/o patrimonio, así como el método de valuación de inventarios, esta se llevará a cabo en el nuevo sistema Integral de contabilidad</w:t>
      </w:r>
      <w:r>
        <w:rPr>
          <w:szCs w:val="18"/>
          <w:lang w:val="es-MX"/>
        </w:rPr>
        <w:t>.</w:t>
      </w:r>
    </w:p>
    <w:p w14:paraId="1DF609C7" w14:textId="77777777" w:rsidR="002C590A" w:rsidRPr="005F515A" w:rsidRDefault="002C590A" w:rsidP="002C590A">
      <w:pPr>
        <w:pStyle w:val="Texto"/>
        <w:spacing w:after="0" w:line="360" w:lineRule="auto"/>
        <w:rPr>
          <w:szCs w:val="18"/>
        </w:rPr>
      </w:pPr>
    </w:p>
    <w:p w14:paraId="02E1CD2C" w14:textId="77777777" w:rsidR="002C590A" w:rsidRDefault="002C590A" w:rsidP="002C590A">
      <w:pPr>
        <w:pStyle w:val="INCISO"/>
        <w:spacing w:after="0" w:line="360" w:lineRule="auto"/>
        <w:ind w:left="0" w:firstLine="0"/>
      </w:pPr>
      <w:r>
        <w:t xml:space="preserve">Se realizaron reclasificaciones de los asientos contables de la cuenta de excedentes de ingresos/ egresos acumulados, toda vez que los gastos se reconocieron en el ejercicio y se cubrieron con recursos del presente periodo, evitando así la aplicación de excedentes. </w:t>
      </w:r>
    </w:p>
    <w:p w14:paraId="2B88B51A" w14:textId="77777777" w:rsidR="002C590A" w:rsidRPr="004B6E4D" w:rsidRDefault="002C590A" w:rsidP="002C590A">
      <w:pPr>
        <w:pStyle w:val="INCISO"/>
        <w:spacing w:after="0" w:line="360" w:lineRule="auto"/>
        <w:ind w:left="0" w:firstLine="0"/>
      </w:pPr>
    </w:p>
    <w:p w14:paraId="36986F0E" w14:textId="77777777" w:rsidR="002C590A" w:rsidRPr="004B6E4D" w:rsidRDefault="002C590A" w:rsidP="002C590A">
      <w:pPr>
        <w:pStyle w:val="Texto"/>
        <w:spacing w:after="0" w:line="360" w:lineRule="auto"/>
        <w:rPr>
          <w:b/>
          <w:szCs w:val="18"/>
          <w:lang w:val="es-MX"/>
        </w:rPr>
      </w:pPr>
      <w:r w:rsidRPr="004B6E4D">
        <w:rPr>
          <w:b/>
          <w:szCs w:val="18"/>
          <w:lang w:val="es-MX"/>
        </w:rPr>
        <w:t>7.</w:t>
      </w:r>
      <w:r w:rsidRPr="004B6E4D">
        <w:rPr>
          <w:b/>
          <w:szCs w:val="18"/>
          <w:lang w:val="es-MX"/>
        </w:rPr>
        <w:tab/>
        <w:t>Posición en Moneda Extranjera y Protección por Riesgo Cambiario</w:t>
      </w:r>
    </w:p>
    <w:p w14:paraId="10E936F1" w14:textId="77777777" w:rsidR="002C590A" w:rsidRPr="004B6E4D" w:rsidRDefault="002C590A" w:rsidP="002C590A">
      <w:pPr>
        <w:pStyle w:val="Texto"/>
        <w:spacing w:after="0" w:line="360" w:lineRule="auto"/>
        <w:rPr>
          <w:szCs w:val="18"/>
        </w:rPr>
      </w:pPr>
      <w:r w:rsidRPr="004B6E4D">
        <w:rPr>
          <w:szCs w:val="18"/>
        </w:rPr>
        <w:t>No aplica para este organismo</w:t>
      </w:r>
      <w:r>
        <w:rPr>
          <w:szCs w:val="18"/>
        </w:rPr>
        <w:t>, toda vez que solo está autorizado contratar y pagar con pesos mexicanos</w:t>
      </w:r>
    </w:p>
    <w:p w14:paraId="5DED80A2" w14:textId="77777777" w:rsidR="002C590A" w:rsidRPr="004B6E4D" w:rsidRDefault="002C590A" w:rsidP="002C590A">
      <w:pPr>
        <w:pStyle w:val="Texto"/>
        <w:spacing w:after="0" w:line="360" w:lineRule="auto"/>
        <w:rPr>
          <w:szCs w:val="18"/>
        </w:rPr>
      </w:pPr>
    </w:p>
    <w:p w14:paraId="7B6CB2D2" w14:textId="77777777" w:rsidR="002C590A" w:rsidRPr="004B6E4D" w:rsidRDefault="002C590A" w:rsidP="002C590A">
      <w:pPr>
        <w:pStyle w:val="Texto"/>
        <w:spacing w:after="0" w:line="360" w:lineRule="auto"/>
        <w:rPr>
          <w:b/>
          <w:szCs w:val="18"/>
          <w:lang w:val="es-MX"/>
        </w:rPr>
      </w:pPr>
      <w:r w:rsidRPr="004B6E4D">
        <w:rPr>
          <w:b/>
          <w:szCs w:val="18"/>
          <w:lang w:val="es-MX"/>
        </w:rPr>
        <w:t>8. Reporte Analítico del Activo</w:t>
      </w:r>
    </w:p>
    <w:p w14:paraId="141518AE" w14:textId="77777777" w:rsidR="002C590A" w:rsidRPr="004B6E4D" w:rsidRDefault="002C590A" w:rsidP="002C590A">
      <w:pPr>
        <w:pStyle w:val="INCISO"/>
        <w:spacing w:after="0" w:line="360" w:lineRule="auto"/>
        <w:ind w:left="0" w:firstLine="0"/>
      </w:pPr>
      <w:r w:rsidRPr="004B6E4D">
        <w:t>La aplicación de la depreciación de los activos se llevará a cabo a partir del próximo ejercicio contable</w:t>
      </w:r>
    </w:p>
    <w:p w14:paraId="08607E64" w14:textId="77777777" w:rsidR="002C590A" w:rsidRPr="004B6E4D" w:rsidRDefault="002C590A" w:rsidP="002C590A">
      <w:pPr>
        <w:pStyle w:val="INCISO"/>
        <w:spacing w:after="0" w:line="360" w:lineRule="auto"/>
        <w:ind w:left="0" w:firstLine="0"/>
      </w:pPr>
    </w:p>
    <w:p w14:paraId="78DD7820" w14:textId="77777777" w:rsidR="002C590A" w:rsidRPr="004B6E4D" w:rsidRDefault="002C590A" w:rsidP="002C590A">
      <w:pPr>
        <w:pStyle w:val="Texto"/>
        <w:spacing w:after="0" w:line="360" w:lineRule="auto"/>
        <w:rPr>
          <w:b/>
          <w:szCs w:val="18"/>
          <w:lang w:val="es-MX"/>
        </w:rPr>
      </w:pPr>
      <w:r w:rsidRPr="004B6E4D">
        <w:rPr>
          <w:b/>
          <w:szCs w:val="18"/>
          <w:lang w:val="es-MX"/>
        </w:rPr>
        <w:t>9.</w:t>
      </w:r>
      <w:r w:rsidRPr="004B6E4D">
        <w:rPr>
          <w:b/>
          <w:szCs w:val="18"/>
          <w:lang w:val="es-MX"/>
        </w:rPr>
        <w:tab/>
        <w:t>Fideicomisos, Mandatos y Análogos</w:t>
      </w:r>
    </w:p>
    <w:p w14:paraId="63564D7F" w14:textId="77777777" w:rsidR="002C590A" w:rsidRDefault="002C590A" w:rsidP="002C590A">
      <w:pPr>
        <w:pStyle w:val="INCISO"/>
        <w:spacing w:after="0" w:line="360" w:lineRule="auto"/>
      </w:pPr>
      <w:r>
        <w:t>No se cuenta con este tipo de contratos</w:t>
      </w:r>
    </w:p>
    <w:p w14:paraId="00E7F44E" w14:textId="77777777" w:rsidR="002C590A" w:rsidRPr="004B6E4D" w:rsidRDefault="002C590A" w:rsidP="002C590A">
      <w:pPr>
        <w:pStyle w:val="INCISO"/>
        <w:spacing w:after="0" w:line="360" w:lineRule="auto"/>
      </w:pPr>
    </w:p>
    <w:p w14:paraId="5D940EC7" w14:textId="77777777" w:rsidR="002C590A" w:rsidRPr="004B6E4D" w:rsidRDefault="002C590A" w:rsidP="002C590A">
      <w:pPr>
        <w:pStyle w:val="Texto"/>
        <w:spacing w:after="0" w:line="360" w:lineRule="auto"/>
        <w:rPr>
          <w:b/>
          <w:szCs w:val="18"/>
          <w:lang w:val="es-MX"/>
        </w:rPr>
      </w:pPr>
      <w:r w:rsidRPr="004B6E4D">
        <w:rPr>
          <w:b/>
          <w:szCs w:val="18"/>
          <w:lang w:val="es-MX"/>
        </w:rPr>
        <w:t>11.</w:t>
      </w:r>
      <w:r w:rsidRPr="004B6E4D">
        <w:rPr>
          <w:b/>
          <w:szCs w:val="18"/>
          <w:lang w:val="es-MX"/>
        </w:rPr>
        <w:tab/>
        <w:t>Información sobre la Deuda y el Reporte Analítico de la Deuda</w:t>
      </w:r>
    </w:p>
    <w:p w14:paraId="1407DC36" w14:textId="77777777" w:rsidR="002C590A" w:rsidRPr="004B6E4D" w:rsidRDefault="002C590A" w:rsidP="002C590A">
      <w:pPr>
        <w:pStyle w:val="INCISO"/>
        <w:spacing w:after="0" w:line="360" w:lineRule="auto"/>
        <w:ind w:left="0" w:firstLine="708"/>
        <w:rPr>
          <w:lang w:val="es-MX"/>
        </w:rPr>
      </w:pPr>
      <w:r>
        <w:rPr>
          <w:lang w:val="es-MX"/>
        </w:rPr>
        <w:t xml:space="preserve">El organismo no cuenta con deuda pública, solo los pasivos que por la operación del organismo se tienen por la retención de impuestos </w:t>
      </w:r>
    </w:p>
    <w:p w14:paraId="0C97C27C" w14:textId="77777777" w:rsidR="002C590A" w:rsidRDefault="002C590A" w:rsidP="002C590A">
      <w:pPr>
        <w:pStyle w:val="Texto"/>
        <w:spacing w:after="0" w:line="360" w:lineRule="auto"/>
        <w:rPr>
          <w:b/>
          <w:szCs w:val="18"/>
          <w:lang w:val="es-MX"/>
        </w:rPr>
      </w:pPr>
    </w:p>
    <w:p w14:paraId="350CD1BC" w14:textId="77777777" w:rsidR="002C590A" w:rsidRPr="004B6E4D" w:rsidRDefault="002C590A" w:rsidP="002C590A">
      <w:pPr>
        <w:pStyle w:val="Texto"/>
        <w:spacing w:after="0" w:line="360" w:lineRule="auto"/>
        <w:rPr>
          <w:b/>
          <w:szCs w:val="18"/>
          <w:lang w:val="es-MX"/>
        </w:rPr>
      </w:pPr>
      <w:r>
        <w:rPr>
          <w:b/>
          <w:szCs w:val="18"/>
          <w:lang w:val="es-MX"/>
        </w:rPr>
        <w:t>12</w:t>
      </w:r>
      <w:r w:rsidRPr="004B6E4D">
        <w:rPr>
          <w:b/>
          <w:szCs w:val="18"/>
          <w:lang w:val="es-MX"/>
        </w:rPr>
        <w:t>.</w:t>
      </w:r>
      <w:r w:rsidRPr="004B6E4D">
        <w:rPr>
          <w:b/>
          <w:szCs w:val="18"/>
          <w:lang w:val="es-MX"/>
        </w:rPr>
        <w:tab/>
        <w:t>Proceso de Mejora</w:t>
      </w:r>
    </w:p>
    <w:p w14:paraId="47D6E619" w14:textId="77777777" w:rsidR="002C590A" w:rsidRDefault="002C590A" w:rsidP="002C590A">
      <w:pPr>
        <w:pStyle w:val="Texto"/>
        <w:spacing w:after="0" w:line="360" w:lineRule="auto"/>
        <w:rPr>
          <w:szCs w:val="18"/>
        </w:rPr>
      </w:pPr>
      <w:r w:rsidRPr="004B6E4D">
        <w:rPr>
          <w:szCs w:val="18"/>
        </w:rPr>
        <w:t xml:space="preserve">Se realizará el proceso de mejora en el control interno y se someterá a autorización de la Junta de Gobierno, esto nos permitirá tener un mejor control contar con las órdenes de pago y compra, contar en tiempo y forma con las cotizaciones, autorizaciones presupuestales por partida, por unidad responsable, proyecto, etc. </w:t>
      </w:r>
    </w:p>
    <w:p w14:paraId="1A462DE4" w14:textId="77777777" w:rsidR="002C590A" w:rsidRPr="004B6E4D" w:rsidRDefault="002C590A" w:rsidP="002C590A">
      <w:pPr>
        <w:pStyle w:val="INCISO"/>
        <w:spacing w:after="0" w:line="360" w:lineRule="auto"/>
      </w:pPr>
    </w:p>
    <w:p w14:paraId="115B5162" w14:textId="77777777" w:rsidR="002C590A" w:rsidRPr="004B6E4D" w:rsidRDefault="002C590A" w:rsidP="002C590A">
      <w:pPr>
        <w:pStyle w:val="Texto"/>
        <w:spacing w:after="0" w:line="360" w:lineRule="auto"/>
        <w:rPr>
          <w:b/>
          <w:szCs w:val="18"/>
          <w:lang w:val="es-MX"/>
        </w:rPr>
      </w:pPr>
      <w:r>
        <w:rPr>
          <w:b/>
          <w:szCs w:val="18"/>
          <w:lang w:val="es-MX"/>
        </w:rPr>
        <w:t>13</w:t>
      </w:r>
      <w:r w:rsidRPr="004B6E4D">
        <w:rPr>
          <w:b/>
          <w:szCs w:val="18"/>
          <w:lang w:val="es-MX"/>
        </w:rPr>
        <w:t>.</w:t>
      </w:r>
      <w:r w:rsidRPr="004B6E4D">
        <w:rPr>
          <w:b/>
          <w:szCs w:val="18"/>
          <w:lang w:val="es-MX"/>
        </w:rPr>
        <w:tab/>
        <w:t>Información por Segmentos</w:t>
      </w:r>
    </w:p>
    <w:p w14:paraId="774DD000" w14:textId="77777777" w:rsidR="002C590A" w:rsidRPr="004B6E4D" w:rsidRDefault="002C590A" w:rsidP="002C590A">
      <w:pPr>
        <w:pStyle w:val="INCISO"/>
        <w:spacing w:after="0" w:line="360" w:lineRule="auto"/>
        <w:ind w:left="0" w:firstLine="708"/>
        <w:rPr>
          <w:lang w:val="es-MX"/>
        </w:rPr>
      </w:pPr>
      <w:r w:rsidRPr="004B6E4D">
        <w:rPr>
          <w:lang w:val="es-MX"/>
        </w:rPr>
        <w:t>No aplica para este organismo</w:t>
      </w:r>
      <w:r>
        <w:rPr>
          <w:lang w:val="es-MX"/>
        </w:rPr>
        <w:t>, la información que genera esta dependencia no es segmentada</w:t>
      </w:r>
    </w:p>
    <w:p w14:paraId="7F318110" w14:textId="77777777" w:rsidR="002C590A" w:rsidRPr="004B6E4D" w:rsidRDefault="002C590A" w:rsidP="002C590A">
      <w:pPr>
        <w:pStyle w:val="Texto"/>
        <w:spacing w:after="0" w:line="360" w:lineRule="auto"/>
        <w:rPr>
          <w:szCs w:val="18"/>
          <w:lang w:val="es-MX"/>
        </w:rPr>
      </w:pPr>
    </w:p>
    <w:p w14:paraId="293146C3" w14:textId="77777777" w:rsidR="002C590A" w:rsidRDefault="002C590A" w:rsidP="002C590A">
      <w:pPr>
        <w:pStyle w:val="Texto"/>
        <w:spacing w:after="0" w:line="360" w:lineRule="auto"/>
        <w:rPr>
          <w:b/>
          <w:szCs w:val="18"/>
          <w:lang w:val="es-MX"/>
        </w:rPr>
      </w:pPr>
      <w:r>
        <w:rPr>
          <w:b/>
          <w:szCs w:val="18"/>
          <w:lang w:val="es-MX"/>
        </w:rPr>
        <w:t>14</w:t>
      </w:r>
      <w:r w:rsidRPr="004B6E4D">
        <w:rPr>
          <w:b/>
          <w:szCs w:val="18"/>
          <w:lang w:val="es-MX"/>
        </w:rPr>
        <w:t>.</w:t>
      </w:r>
      <w:r w:rsidRPr="004B6E4D">
        <w:rPr>
          <w:b/>
          <w:szCs w:val="18"/>
          <w:lang w:val="es-MX"/>
        </w:rPr>
        <w:tab/>
        <w:t>Eventos Posteriores al Cierre</w:t>
      </w:r>
    </w:p>
    <w:p w14:paraId="62747BBB" w14:textId="77777777" w:rsidR="002C590A" w:rsidRDefault="002C590A" w:rsidP="002C590A">
      <w:pPr>
        <w:pStyle w:val="Texto"/>
        <w:spacing w:after="0" w:line="360" w:lineRule="auto"/>
        <w:rPr>
          <w:b/>
          <w:szCs w:val="18"/>
          <w:lang w:val="es-MX"/>
        </w:rPr>
      </w:pPr>
    </w:p>
    <w:p w14:paraId="29BBAD6C" w14:textId="77777777" w:rsidR="002C590A" w:rsidRPr="004B6E4D" w:rsidRDefault="002C590A" w:rsidP="002C590A">
      <w:pPr>
        <w:pStyle w:val="Texto"/>
        <w:spacing w:after="0" w:line="360" w:lineRule="auto"/>
        <w:rPr>
          <w:b/>
          <w:szCs w:val="18"/>
          <w:lang w:val="es-MX"/>
        </w:rPr>
      </w:pPr>
    </w:p>
    <w:p w14:paraId="1FF8BEB6" w14:textId="77777777" w:rsidR="002C590A" w:rsidRPr="004B6E4D" w:rsidRDefault="002C590A" w:rsidP="002C590A">
      <w:pPr>
        <w:pStyle w:val="Texto"/>
        <w:spacing w:after="0" w:line="360" w:lineRule="auto"/>
        <w:rPr>
          <w:szCs w:val="18"/>
        </w:rPr>
      </w:pPr>
      <w:r w:rsidRPr="004B6E4D">
        <w:rPr>
          <w:szCs w:val="18"/>
        </w:rPr>
        <w:t xml:space="preserve">Con posteridad al cierre del ejercicio se realizarán los pagos a los proveedores </w:t>
      </w:r>
      <w:r>
        <w:rPr>
          <w:szCs w:val="18"/>
        </w:rPr>
        <w:t>de acuerdo con los compromisos adquiridos al quedar</w:t>
      </w:r>
      <w:r w:rsidRPr="004B6E4D">
        <w:rPr>
          <w:szCs w:val="18"/>
        </w:rPr>
        <w:t xml:space="preserve"> ejercido el gasto y que quedo sin pagarse, aun cuando no se verá afectado de forma presupuestal pues el gasto ya se encuentra comprometido, devengado y ejercido. Solo se realizará por flujos de efectivo.</w:t>
      </w:r>
    </w:p>
    <w:p w14:paraId="24B9019E" w14:textId="77777777" w:rsidR="002C590A" w:rsidRPr="004B6E4D" w:rsidRDefault="002C590A" w:rsidP="002C590A">
      <w:pPr>
        <w:pStyle w:val="Texto"/>
        <w:spacing w:after="0" w:line="360" w:lineRule="auto"/>
        <w:ind w:firstLine="0"/>
        <w:rPr>
          <w:szCs w:val="18"/>
        </w:rPr>
      </w:pPr>
    </w:p>
    <w:p w14:paraId="687FD866" w14:textId="77777777" w:rsidR="002C590A" w:rsidRPr="004B6E4D" w:rsidRDefault="002C590A" w:rsidP="002C590A">
      <w:pPr>
        <w:pStyle w:val="Texto"/>
        <w:spacing w:after="0" w:line="360" w:lineRule="auto"/>
        <w:rPr>
          <w:b/>
          <w:szCs w:val="18"/>
          <w:lang w:val="es-MX"/>
        </w:rPr>
      </w:pPr>
      <w:r>
        <w:rPr>
          <w:b/>
          <w:szCs w:val="18"/>
          <w:lang w:val="es-MX"/>
        </w:rPr>
        <w:t>15</w:t>
      </w:r>
      <w:r w:rsidRPr="004B6E4D">
        <w:rPr>
          <w:b/>
          <w:szCs w:val="18"/>
          <w:lang w:val="es-MX"/>
        </w:rPr>
        <w:t>.</w:t>
      </w:r>
      <w:r w:rsidRPr="004B6E4D">
        <w:rPr>
          <w:b/>
          <w:szCs w:val="18"/>
          <w:lang w:val="es-MX"/>
        </w:rPr>
        <w:tab/>
        <w:t>Partes Relacionadas</w:t>
      </w:r>
    </w:p>
    <w:p w14:paraId="0B9D9E45" w14:textId="77777777" w:rsidR="002C590A" w:rsidRPr="004B6E4D" w:rsidRDefault="002C590A" w:rsidP="002C590A">
      <w:pPr>
        <w:pStyle w:val="Texto"/>
        <w:spacing w:after="0" w:line="360" w:lineRule="auto"/>
        <w:rPr>
          <w:szCs w:val="18"/>
        </w:rPr>
      </w:pPr>
      <w:r w:rsidRPr="004B6E4D">
        <w:rPr>
          <w:szCs w:val="18"/>
        </w:rPr>
        <w:t>No existen partes relacionadas que ejerzan influencia sobre la toma de decisiones operativas y financieras</w:t>
      </w:r>
    </w:p>
    <w:p w14:paraId="38CD6F0B" w14:textId="77777777" w:rsidR="002C590A" w:rsidRPr="004B6E4D" w:rsidRDefault="002C590A" w:rsidP="002C590A">
      <w:pPr>
        <w:pStyle w:val="Texto"/>
        <w:spacing w:after="0" w:line="360" w:lineRule="auto"/>
        <w:rPr>
          <w:szCs w:val="18"/>
        </w:rPr>
      </w:pPr>
    </w:p>
    <w:p w14:paraId="3C29D8C1" w14:textId="77777777" w:rsidR="002C590A" w:rsidRPr="004B6E4D" w:rsidRDefault="002C590A" w:rsidP="002C590A">
      <w:pPr>
        <w:pStyle w:val="Texto"/>
        <w:spacing w:after="0" w:line="360" w:lineRule="auto"/>
        <w:ind w:firstLine="289"/>
        <w:rPr>
          <w:b/>
          <w:szCs w:val="18"/>
          <w:lang w:val="es-MX"/>
        </w:rPr>
      </w:pPr>
      <w:r>
        <w:rPr>
          <w:b/>
          <w:szCs w:val="18"/>
          <w:lang w:val="es-MX"/>
        </w:rPr>
        <w:t>16</w:t>
      </w:r>
      <w:r w:rsidRPr="004B6E4D">
        <w:rPr>
          <w:b/>
          <w:szCs w:val="18"/>
          <w:lang w:val="es-MX"/>
        </w:rPr>
        <w:t>.</w:t>
      </w:r>
      <w:r w:rsidRPr="004B6E4D">
        <w:rPr>
          <w:b/>
          <w:szCs w:val="18"/>
          <w:lang w:val="es-MX"/>
        </w:rPr>
        <w:tab/>
        <w:t>Responsabilidad Sobre la Presentación Razonable de la Información Contable</w:t>
      </w:r>
    </w:p>
    <w:p w14:paraId="2C6D4333" w14:textId="77777777" w:rsidR="002C590A" w:rsidRPr="004B6E4D" w:rsidRDefault="002C590A" w:rsidP="002C590A">
      <w:pPr>
        <w:pStyle w:val="Texto"/>
        <w:spacing w:after="0" w:line="360" w:lineRule="auto"/>
        <w:ind w:firstLine="289"/>
        <w:rPr>
          <w:b/>
          <w:szCs w:val="18"/>
          <w:lang w:val="es-MX"/>
        </w:rPr>
      </w:pPr>
    </w:p>
    <w:p w14:paraId="76B7C242" w14:textId="77777777" w:rsidR="002C590A" w:rsidRDefault="002C590A" w:rsidP="002C590A">
      <w:pPr>
        <w:pStyle w:val="Texto"/>
        <w:spacing w:line="360" w:lineRule="auto"/>
        <w:rPr>
          <w:szCs w:val="18"/>
        </w:rPr>
      </w:pPr>
      <w:r w:rsidRPr="004B6E4D">
        <w:rPr>
          <w:szCs w:val="18"/>
        </w:rPr>
        <w:t xml:space="preserve">Los funcionarios que rubrican los presentes Estados Financieros declaran: “Bajo protesta de decir verdad declaramos que los Estados Financieros y sus notas, son razonablemente correctos y son responsabilidad del emisor”. </w:t>
      </w:r>
    </w:p>
    <w:p w14:paraId="02A449CD" w14:textId="77777777" w:rsidR="002C590A" w:rsidRDefault="002C590A" w:rsidP="002C590A">
      <w:pPr>
        <w:pStyle w:val="Texto"/>
        <w:spacing w:line="360" w:lineRule="auto"/>
        <w:rPr>
          <w:szCs w:val="18"/>
        </w:rPr>
      </w:pPr>
    </w:p>
    <w:p w14:paraId="73AFFFA2" w14:textId="77777777" w:rsidR="002C590A" w:rsidRPr="00667D50" w:rsidRDefault="002C590A" w:rsidP="002C590A">
      <w:r>
        <w:rPr>
          <w:noProof/>
          <w:szCs w:val="18"/>
          <w:lang w:eastAsia="es-MX"/>
        </w:rPr>
        <w:object w:dxaOrig="1440" w:dyaOrig="1440" w14:anchorId="47C2F051">
          <v:shape id="_x0000_s2115" type="#_x0000_t75" style="position:absolute;margin-left:-26.8pt;margin-top:52.1pt;width:566.8pt;height:104.4pt;z-index:251658240">
            <v:imagedata r:id="rId21" o:title=""/>
            <w10:wrap type="topAndBottom"/>
          </v:shape>
          <o:OLEObject Type="Embed" ProgID="Excel.Sheet.12" ShapeID="_x0000_s2115" DrawAspect="Content" ObjectID="_1718639048" r:id="rId22"/>
        </w:object>
      </w:r>
    </w:p>
    <w:p w14:paraId="0BE3972F" w14:textId="35EC5D45" w:rsidR="00360D21" w:rsidRPr="00667D50" w:rsidRDefault="00360D21" w:rsidP="002C590A">
      <w:pPr>
        <w:pStyle w:val="Texto"/>
        <w:spacing w:after="0" w:line="360" w:lineRule="auto"/>
        <w:jc w:val="center"/>
      </w:pPr>
    </w:p>
    <w:sectPr w:rsidR="00360D21" w:rsidRPr="00667D50" w:rsidSect="000474FE">
      <w:headerReference w:type="even" r:id="rId23"/>
      <w:headerReference w:type="default" r:id="rId24"/>
      <w:footerReference w:type="even" r:id="rId25"/>
      <w:footerReference w:type="default" r:id="rId26"/>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BDB2" w14:textId="77777777" w:rsidR="00033272" w:rsidRDefault="00033272" w:rsidP="00EA5418">
      <w:pPr>
        <w:spacing w:after="0" w:line="240" w:lineRule="auto"/>
      </w:pPr>
      <w:r>
        <w:separator/>
      </w:r>
    </w:p>
  </w:endnote>
  <w:endnote w:type="continuationSeparator" w:id="0">
    <w:p w14:paraId="515A5AA4" w14:textId="77777777" w:rsidR="00033272" w:rsidRDefault="0003327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1225"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293AF897" wp14:editId="565F8116">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AA3B4F" w:rsidRPr="00AA3B4F">
          <w:rPr>
            <w:rFonts w:ascii="Arial" w:hAnsi="Arial" w:cs="Arial"/>
            <w:noProof/>
            <w:sz w:val="20"/>
            <w:lang w:val="es-ES"/>
          </w:rPr>
          <w:t>6</w:t>
        </w:r>
        <w:r w:rsidR="008167D5" w:rsidRPr="004E3EA4">
          <w:rPr>
            <w:rFonts w:ascii="Arial" w:hAnsi="Arial" w:cs="Arial"/>
            <w:sz w:val="20"/>
          </w:rPr>
          <w:fldChar w:fldCharType="end"/>
        </w:r>
      </w:sdtContent>
    </w:sdt>
  </w:p>
  <w:p w14:paraId="750AFD24"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1A40"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8E806BB" wp14:editId="6856F053">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AA3B4F" w:rsidRPr="00AA3B4F">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A047" w14:textId="77777777" w:rsidR="00033272" w:rsidRDefault="00033272" w:rsidP="00EA5418">
      <w:pPr>
        <w:spacing w:after="0" w:line="240" w:lineRule="auto"/>
      </w:pPr>
      <w:r>
        <w:separator/>
      </w:r>
    </w:p>
  </w:footnote>
  <w:footnote w:type="continuationSeparator" w:id="0">
    <w:p w14:paraId="71FC64BF" w14:textId="77777777" w:rsidR="00033272" w:rsidRDefault="0003327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3226" w14:textId="77777777" w:rsidR="008167D5" w:rsidRDefault="00667D50"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005CC44D" wp14:editId="01E36E01">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0CFFE067" wp14:editId="4F508E92">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497E6"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2A43AEE"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FE067"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hsDNGAwAAsw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yNrpa4egTSrof4gFHjfYNBq+4uSAd6K&#10;NXU/twyviO5OAWerNMtQ5MHI5sspGPZ4pTxeYYpDqDX1lMThlQcLXLbGyqaFk2KVlP4Al2stg+YQ&#10;akQ14gZRhVF4GWB08vQc22HX81u7+Q0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EE497E6"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2A43AEE"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045BDA">
      <w:rPr>
        <w:noProof/>
        <w:lang w:eastAsia="es-MX"/>
      </w:rPr>
      <mc:AlternateContent>
        <mc:Choice Requires="wps">
          <w:drawing>
            <wp:anchor distT="0" distB="0" distL="114300" distR="114300" simplePos="0" relativeHeight="251668480" behindDoc="0" locked="0" layoutInCell="1" allowOverlap="1" wp14:anchorId="607A55B6" wp14:editId="50370108">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937F6"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924C8E8"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33C65E4" w14:textId="77777777"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2C6D4D">
                            <w:rPr>
                              <w:rFonts w:ascii="Soberana Titular" w:hAnsi="Soberana Titular" w:cs="Arial"/>
                              <w:color w:val="808080" w:themeColor="background1" w:themeShade="80"/>
                              <w:sz w:val="20"/>
                              <w:szCs w:val="20"/>
                            </w:rPr>
                            <w:t>MARZO</w:t>
                          </w:r>
                        </w:p>
                        <w:p w14:paraId="6E811A67" w14:textId="77777777" w:rsidR="00B2768B" w:rsidRDefault="00B276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A55B6"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773937F6"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924C8E8"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33C65E4" w14:textId="77777777"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31 DE </w:t>
                    </w:r>
                    <w:r w:rsidR="002C6D4D">
                      <w:rPr>
                        <w:rFonts w:ascii="Soberana Titular" w:hAnsi="Soberana Titular" w:cs="Arial"/>
                        <w:color w:val="808080" w:themeColor="background1" w:themeShade="80"/>
                        <w:sz w:val="20"/>
                        <w:szCs w:val="20"/>
                      </w:rPr>
                      <w:t>MARZO</w:t>
                    </w:r>
                  </w:p>
                  <w:p w14:paraId="6E811A67" w14:textId="77777777" w:rsidR="00B2768B" w:rsidRDefault="00B2768B"/>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89B5" w14:textId="7901889E"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692F688B" wp14:editId="5ACA982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6129AE">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8420E32"/>
    <w:multiLevelType w:val="hybridMultilevel"/>
    <w:tmpl w:val="54DA97D6"/>
    <w:lvl w:ilvl="0" w:tplc="B11AAA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8F285B"/>
    <w:multiLevelType w:val="hybridMultilevel"/>
    <w:tmpl w:val="98F0B5D8"/>
    <w:lvl w:ilvl="0" w:tplc="A9E4FE34">
      <w:start w:val="7"/>
      <w:numFmt w:val="decimal"/>
      <w:lvlText w:val="%1."/>
      <w:lvlJc w:val="left"/>
      <w:pPr>
        <w:ind w:left="1368" w:hanging="108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36A3574E"/>
    <w:multiLevelType w:val="hybridMultilevel"/>
    <w:tmpl w:val="16CE39E4"/>
    <w:lvl w:ilvl="0" w:tplc="8390C39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101FBE"/>
    <w:multiLevelType w:val="hybridMultilevel"/>
    <w:tmpl w:val="CD76BCF2"/>
    <w:lvl w:ilvl="0" w:tplc="8920F468">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4D210C"/>
    <w:multiLevelType w:val="hybridMultilevel"/>
    <w:tmpl w:val="DF04478E"/>
    <w:lvl w:ilvl="0" w:tplc="0C0A0013">
      <w:start w:val="1"/>
      <w:numFmt w:val="upperRoman"/>
      <w:lvlText w:val="%1."/>
      <w:lvlJc w:val="righ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15:restartNumberingAfterBreak="0">
    <w:nsid w:val="50BD19E0"/>
    <w:multiLevelType w:val="hybridMultilevel"/>
    <w:tmpl w:val="1A78F02C"/>
    <w:lvl w:ilvl="0" w:tplc="26F0102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8"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C06DAF"/>
    <w:multiLevelType w:val="hybridMultilevel"/>
    <w:tmpl w:val="626C56B0"/>
    <w:lvl w:ilvl="0" w:tplc="2D243E2A">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71563855"/>
    <w:multiLevelType w:val="hybridMultilevel"/>
    <w:tmpl w:val="0B260DE4"/>
    <w:lvl w:ilvl="0" w:tplc="A1386542">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4"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15:restartNumberingAfterBreak="0">
    <w:nsid w:val="7FA94D2F"/>
    <w:multiLevelType w:val="hybridMultilevel"/>
    <w:tmpl w:val="6DF0F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08915439">
    <w:abstractNumId w:val="1"/>
  </w:num>
  <w:num w:numId="2" w16cid:durableId="1707174411">
    <w:abstractNumId w:val="5"/>
  </w:num>
  <w:num w:numId="3" w16cid:durableId="1251620279">
    <w:abstractNumId w:val="21"/>
  </w:num>
  <w:num w:numId="4" w16cid:durableId="1746798969">
    <w:abstractNumId w:val="11"/>
  </w:num>
  <w:num w:numId="5" w16cid:durableId="751320661">
    <w:abstractNumId w:val="15"/>
  </w:num>
  <w:num w:numId="6" w16cid:durableId="1209027438">
    <w:abstractNumId w:val="37"/>
  </w:num>
  <w:num w:numId="7" w16cid:durableId="363678551">
    <w:abstractNumId w:val="29"/>
  </w:num>
  <w:num w:numId="8" w16cid:durableId="347948050">
    <w:abstractNumId w:val="23"/>
  </w:num>
  <w:num w:numId="9" w16cid:durableId="689599106">
    <w:abstractNumId w:val="10"/>
  </w:num>
  <w:num w:numId="10" w16cid:durableId="69815490">
    <w:abstractNumId w:val="4"/>
  </w:num>
  <w:num w:numId="11" w16cid:durableId="81875849">
    <w:abstractNumId w:val="0"/>
  </w:num>
  <w:num w:numId="12" w16cid:durableId="858272155">
    <w:abstractNumId w:val="8"/>
  </w:num>
  <w:num w:numId="13" w16cid:durableId="800616305">
    <w:abstractNumId w:val="30"/>
  </w:num>
  <w:num w:numId="14" w16cid:durableId="1106148629">
    <w:abstractNumId w:val="25"/>
  </w:num>
  <w:num w:numId="15" w16cid:durableId="27147379">
    <w:abstractNumId w:val="14"/>
  </w:num>
  <w:num w:numId="16" w16cid:durableId="951866044">
    <w:abstractNumId w:val="3"/>
  </w:num>
  <w:num w:numId="17" w16cid:durableId="31200868">
    <w:abstractNumId w:val="13"/>
  </w:num>
  <w:num w:numId="18" w16cid:durableId="1295063227">
    <w:abstractNumId w:val="20"/>
  </w:num>
  <w:num w:numId="19" w16cid:durableId="1931890455">
    <w:abstractNumId w:val="19"/>
  </w:num>
  <w:num w:numId="20" w16cid:durableId="2030182801">
    <w:abstractNumId w:val="7"/>
  </w:num>
  <w:num w:numId="21" w16cid:durableId="684333551">
    <w:abstractNumId w:val="9"/>
  </w:num>
  <w:num w:numId="22" w16cid:durableId="1657145632">
    <w:abstractNumId w:val="34"/>
  </w:num>
  <w:num w:numId="23" w16cid:durableId="1189758246">
    <w:abstractNumId w:val="31"/>
  </w:num>
  <w:num w:numId="24" w16cid:durableId="1981300423">
    <w:abstractNumId w:val="22"/>
  </w:num>
  <w:num w:numId="25" w16cid:durableId="1593316725">
    <w:abstractNumId w:val="36"/>
  </w:num>
  <w:num w:numId="26" w16cid:durableId="1732338879">
    <w:abstractNumId w:val="12"/>
  </w:num>
  <w:num w:numId="27" w16cid:durableId="694959377">
    <w:abstractNumId w:val="35"/>
  </w:num>
  <w:num w:numId="28" w16cid:durableId="267006509">
    <w:abstractNumId w:val="28"/>
  </w:num>
  <w:num w:numId="29" w16cid:durableId="2136823084">
    <w:abstractNumId w:val="16"/>
  </w:num>
  <w:num w:numId="30" w16cid:durableId="698553557">
    <w:abstractNumId w:val="38"/>
  </w:num>
  <w:num w:numId="31" w16cid:durableId="892960036">
    <w:abstractNumId w:val="6"/>
  </w:num>
  <w:num w:numId="32" w16cid:durableId="607078466">
    <w:abstractNumId w:val="26"/>
  </w:num>
  <w:num w:numId="33" w16cid:durableId="1698457819">
    <w:abstractNumId w:val="39"/>
  </w:num>
  <w:num w:numId="34" w16cid:durableId="1975870911">
    <w:abstractNumId w:val="2"/>
  </w:num>
  <w:num w:numId="35" w16cid:durableId="694116637">
    <w:abstractNumId w:val="24"/>
  </w:num>
  <w:num w:numId="36" w16cid:durableId="5098750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47622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8335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5155464">
    <w:abstractNumId w:val="1"/>
    <w:lvlOverride w:ilvl="0">
      <w:startOverride w:val="1"/>
    </w:lvlOverride>
    <w:lvlOverride w:ilvl="1"/>
    <w:lvlOverride w:ilvl="2"/>
    <w:lvlOverride w:ilvl="3"/>
    <w:lvlOverride w:ilvl="4"/>
    <w:lvlOverride w:ilvl="5"/>
    <w:lvlOverride w:ilvl="6"/>
    <w:lvlOverride w:ilvl="7"/>
    <w:lvlOverride w:ilvl="8"/>
  </w:num>
  <w:num w:numId="40" w16cid:durableId="13421201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2631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8300497">
    <w:abstractNumId w:val="32"/>
  </w:num>
  <w:num w:numId="43" w16cid:durableId="187908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11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3272"/>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82C"/>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5E40"/>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90A"/>
    <w:rsid w:val="002C5ACA"/>
    <w:rsid w:val="002C6D4D"/>
    <w:rsid w:val="002D0278"/>
    <w:rsid w:val="002D22E8"/>
    <w:rsid w:val="002D2813"/>
    <w:rsid w:val="002D2BEE"/>
    <w:rsid w:val="002D5366"/>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5E0E"/>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0D21"/>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052"/>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5F8"/>
    <w:rsid w:val="00411B83"/>
    <w:rsid w:val="00412CB0"/>
    <w:rsid w:val="00412D28"/>
    <w:rsid w:val="00415099"/>
    <w:rsid w:val="00420208"/>
    <w:rsid w:val="004213BC"/>
    <w:rsid w:val="00424251"/>
    <w:rsid w:val="0043036E"/>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21F"/>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5CB9"/>
    <w:rsid w:val="00516599"/>
    <w:rsid w:val="0052034A"/>
    <w:rsid w:val="00521715"/>
    <w:rsid w:val="00521728"/>
    <w:rsid w:val="00521938"/>
    <w:rsid w:val="00522632"/>
    <w:rsid w:val="00522815"/>
    <w:rsid w:val="00522EF3"/>
    <w:rsid w:val="005243D9"/>
    <w:rsid w:val="00524605"/>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29AE"/>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1E6B"/>
    <w:rsid w:val="006653EB"/>
    <w:rsid w:val="00667D50"/>
    <w:rsid w:val="0067443A"/>
    <w:rsid w:val="00675B86"/>
    <w:rsid w:val="00677384"/>
    <w:rsid w:val="006774BF"/>
    <w:rsid w:val="006822AA"/>
    <w:rsid w:val="00693B49"/>
    <w:rsid w:val="006942ED"/>
    <w:rsid w:val="006944EF"/>
    <w:rsid w:val="006A04E9"/>
    <w:rsid w:val="006A289F"/>
    <w:rsid w:val="006A33FB"/>
    <w:rsid w:val="006B1FE7"/>
    <w:rsid w:val="006B4727"/>
    <w:rsid w:val="006C1DB2"/>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5470"/>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5592"/>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4D31"/>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5C3"/>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07B0"/>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3B4F"/>
    <w:rsid w:val="00AA6498"/>
    <w:rsid w:val="00AA7AE3"/>
    <w:rsid w:val="00AB2062"/>
    <w:rsid w:val="00AB31F3"/>
    <w:rsid w:val="00AB3613"/>
    <w:rsid w:val="00AB5D6A"/>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1444"/>
    <w:rsid w:val="00B22704"/>
    <w:rsid w:val="00B22AC4"/>
    <w:rsid w:val="00B23F18"/>
    <w:rsid w:val="00B2768B"/>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5528"/>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0179"/>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250E"/>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1E4"/>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0A15"/>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shapelayout>
  </w:shapeDefaults>
  <w:decimalSymbol w:val="."/>
  <w:listSeparator w:val=","/>
  <w14:docId w14:val="7A879B54"/>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file:///E:\01.%20Contable\FORMATO%20EVHP.xls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file:///E:\01.%20Contable\FORMATO%20EADOP.xlsx" TargetMode="External"/><Relationship Id="rId20" Type="http://schemas.openxmlformats.org/officeDocument/2006/relationships/oleObject" Target="file:///E:\01.%20Contable\FORMATO%20EFE.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E:\01.%20Contable\FORMATO%20ESF.xls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file:///E:\01.%20Contable\FORMATO%20EA.xlsx" TargetMode="External"/><Relationship Id="rId14" Type="http://schemas.openxmlformats.org/officeDocument/2006/relationships/oleObject" Target="file:///E:\01.%20Contable\FORMATO%20EAA.xlsx" TargetMode="Externa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3BE6C-0FB2-4F2D-BB10-03113FD3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Pages>
  <Words>3118</Words>
  <Characters>17149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externo</dc:creator>
  <cp:lastModifiedBy>Maribel</cp:lastModifiedBy>
  <cp:revision>28</cp:revision>
  <cp:lastPrinted>2021-10-11T19:55:00Z</cp:lastPrinted>
  <dcterms:created xsi:type="dcterms:W3CDTF">2022-01-17T23:39:00Z</dcterms:created>
  <dcterms:modified xsi:type="dcterms:W3CDTF">2022-07-06T23:54:00Z</dcterms:modified>
</cp:coreProperties>
</file>